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DF8" w:rsidRDefault="00873DF8" w:rsidP="00C00C4A">
      <w:pPr>
        <w:spacing w:line="240" w:lineRule="auto"/>
        <w:jc w:val="center"/>
        <w:rPr>
          <w:rFonts w:cs="Times New Roman"/>
          <w:b/>
          <w:szCs w:val="24"/>
        </w:rPr>
      </w:pPr>
    </w:p>
    <w:p w:rsidR="00873DF8" w:rsidRDefault="00873DF8" w:rsidP="00C00C4A">
      <w:pPr>
        <w:spacing w:line="240" w:lineRule="auto"/>
        <w:jc w:val="center"/>
        <w:rPr>
          <w:rFonts w:cs="Times New Roman"/>
          <w:b/>
          <w:szCs w:val="24"/>
        </w:rPr>
      </w:pPr>
    </w:p>
    <w:p w:rsidR="00873DF8" w:rsidRDefault="00873DF8" w:rsidP="00C00C4A">
      <w:pPr>
        <w:spacing w:line="240" w:lineRule="auto"/>
        <w:jc w:val="center"/>
        <w:rPr>
          <w:rFonts w:cs="Times New Roman"/>
          <w:b/>
          <w:szCs w:val="24"/>
        </w:rPr>
      </w:pPr>
    </w:p>
    <w:p w:rsidR="00873DF8" w:rsidRDefault="00873DF8" w:rsidP="00C00C4A">
      <w:pPr>
        <w:spacing w:line="240" w:lineRule="auto"/>
        <w:jc w:val="center"/>
        <w:rPr>
          <w:rFonts w:cs="Times New Roman"/>
          <w:b/>
          <w:szCs w:val="24"/>
        </w:rPr>
      </w:pPr>
    </w:p>
    <w:p w:rsidR="00873DF8" w:rsidRDefault="00873DF8" w:rsidP="00C00C4A">
      <w:pPr>
        <w:spacing w:line="240" w:lineRule="auto"/>
        <w:jc w:val="center"/>
        <w:rPr>
          <w:rFonts w:cs="Times New Roman"/>
          <w:b/>
          <w:szCs w:val="24"/>
        </w:rPr>
      </w:pPr>
    </w:p>
    <w:p w:rsidR="00873DF8" w:rsidRPr="00C2492D" w:rsidRDefault="00873DF8" w:rsidP="00873DF8">
      <w:pPr>
        <w:spacing w:line="240" w:lineRule="auto"/>
        <w:jc w:val="center"/>
        <w:rPr>
          <w:rFonts w:cs="Times New Roman"/>
          <w:b/>
          <w:szCs w:val="24"/>
        </w:rPr>
      </w:pPr>
      <w:r w:rsidRPr="00C2492D">
        <w:rPr>
          <w:rFonts w:cs="Times New Roman"/>
          <w:b/>
          <w:szCs w:val="24"/>
        </w:rPr>
        <w:t>La Dimensión Jurídica como Base del Servicio Educativo en la Formación del Estado Mexicano, 1821-2013</w:t>
      </w:r>
    </w:p>
    <w:p w:rsidR="00873DF8" w:rsidRDefault="00873DF8" w:rsidP="00C00C4A">
      <w:pPr>
        <w:spacing w:line="240" w:lineRule="auto"/>
        <w:jc w:val="center"/>
        <w:rPr>
          <w:rFonts w:cs="Times New Roman"/>
          <w:szCs w:val="24"/>
        </w:rPr>
      </w:pPr>
      <w:r>
        <w:rPr>
          <w:rFonts w:cs="Times New Roman"/>
          <w:szCs w:val="24"/>
        </w:rPr>
        <w:t>José Bonifacio Barba</w:t>
      </w:r>
    </w:p>
    <w:p w:rsidR="00873DF8" w:rsidRDefault="00873DF8" w:rsidP="00C00C4A">
      <w:pPr>
        <w:spacing w:line="240" w:lineRule="auto"/>
        <w:jc w:val="center"/>
        <w:rPr>
          <w:rFonts w:cs="Times New Roman"/>
          <w:szCs w:val="24"/>
        </w:rPr>
      </w:pPr>
      <w:r>
        <w:rPr>
          <w:rFonts w:cs="Times New Roman"/>
          <w:szCs w:val="24"/>
        </w:rPr>
        <w:t>Universidad Autónoma de Aguascalientes</w:t>
      </w:r>
    </w:p>
    <w:p w:rsidR="00873DF8" w:rsidRDefault="00873DF8" w:rsidP="00C00C4A">
      <w:pPr>
        <w:spacing w:line="240" w:lineRule="auto"/>
        <w:jc w:val="center"/>
        <w:rPr>
          <w:rFonts w:cs="Times New Roman"/>
          <w:szCs w:val="24"/>
        </w:rPr>
      </w:pPr>
    </w:p>
    <w:p w:rsidR="00873DF8" w:rsidRDefault="00873DF8" w:rsidP="00C00C4A">
      <w:pPr>
        <w:spacing w:line="240" w:lineRule="auto"/>
        <w:jc w:val="center"/>
        <w:rPr>
          <w:rFonts w:cs="Times New Roman"/>
          <w:szCs w:val="24"/>
        </w:rPr>
      </w:pPr>
    </w:p>
    <w:p w:rsidR="00873DF8" w:rsidRDefault="00873DF8" w:rsidP="00C00C4A">
      <w:pPr>
        <w:spacing w:line="240" w:lineRule="auto"/>
        <w:jc w:val="center"/>
        <w:rPr>
          <w:rFonts w:cs="Times New Roman"/>
          <w:szCs w:val="24"/>
        </w:rPr>
      </w:pPr>
    </w:p>
    <w:p w:rsidR="00873DF8" w:rsidRDefault="00873DF8" w:rsidP="00C00C4A">
      <w:pPr>
        <w:spacing w:line="240" w:lineRule="auto"/>
        <w:jc w:val="center"/>
        <w:rPr>
          <w:rFonts w:cs="Times New Roman"/>
          <w:szCs w:val="24"/>
        </w:rPr>
      </w:pPr>
    </w:p>
    <w:p w:rsidR="00873DF8" w:rsidRDefault="00873DF8" w:rsidP="00C00C4A">
      <w:pPr>
        <w:spacing w:line="240" w:lineRule="auto"/>
        <w:jc w:val="center"/>
        <w:rPr>
          <w:rFonts w:cs="Times New Roman"/>
          <w:szCs w:val="24"/>
        </w:rPr>
      </w:pPr>
    </w:p>
    <w:p w:rsidR="00873DF8" w:rsidRDefault="00873DF8" w:rsidP="00C00C4A">
      <w:pPr>
        <w:spacing w:line="240" w:lineRule="auto"/>
        <w:jc w:val="center"/>
        <w:rPr>
          <w:rFonts w:cs="Times New Roman"/>
          <w:szCs w:val="24"/>
        </w:rPr>
      </w:pPr>
      <w:r>
        <w:rPr>
          <w:rFonts w:cs="Times New Roman"/>
          <w:szCs w:val="24"/>
        </w:rPr>
        <w:t xml:space="preserve">Nota sobre al </w:t>
      </w:r>
      <w:r w:rsidR="00317684">
        <w:rPr>
          <w:rFonts w:cs="Times New Roman"/>
          <w:szCs w:val="24"/>
        </w:rPr>
        <w:t>A</w:t>
      </w:r>
      <w:r>
        <w:rPr>
          <w:rFonts w:cs="Times New Roman"/>
          <w:szCs w:val="24"/>
        </w:rPr>
        <w:t>utor</w:t>
      </w:r>
    </w:p>
    <w:p w:rsidR="00873DF8" w:rsidRDefault="00873DF8" w:rsidP="00C00C4A">
      <w:pPr>
        <w:spacing w:line="240" w:lineRule="auto"/>
        <w:jc w:val="center"/>
        <w:rPr>
          <w:rFonts w:cs="Times New Roman"/>
          <w:szCs w:val="24"/>
        </w:rPr>
      </w:pPr>
      <w:r>
        <w:rPr>
          <w:rFonts w:cs="Times New Roman"/>
          <w:szCs w:val="24"/>
        </w:rPr>
        <w:t>Departamento de Educación</w:t>
      </w:r>
    </w:p>
    <w:p w:rsidR="00873DF8" w:rsidRDefault="00873DF8" w:rsidP="00C00C4A">
      <w:pPr>
        <w:spacing w:line="240" w:lineRule="auto"/>
        <w:jc w:val="center"/>
        <w:rPr>
          <w:rFonts w:cs="Times New Roman"/>
          <w:szCs w:val="24"/>
        </w:rPr>
      </w:pPr>
      <w:r>
        <w:rPr>
          <w:rFonts w:cs="Times New Roman"/>
          <w:szCs w:val="24"/>
        </w:rPr>
        <w:t>Universidad Autónoma de Aguascalientes</w:t>
      </w:r>
    </w:p>
    <w:p w:rsidR="00873DF8" w:rsidRDefault="00873DF8" w:rsidP="00C00C4A">
      <w:pPr>
        <w:spacing w:line="240" w:lineRule="auto"/>
        <w:jc w:val="center"/>
        <w:rPr>
          <w:rFonts w:cs="Times New Roman"/>
          <w:szCs w:val="24"/>
        </w:rPr>
      </w:pPr>
      <w:r>
        <w:rPr>
          <w:rFonts w:cs="Times New Roman"/>
          <w:szCs w:val="24"/>
        </w:rPr>
        <w:t>Esta investigación cuenta con apoyo financiero del CONACYT</w:t>
      </w:r>
    </w:p>
    <w:p w:rsidR="00873DF8" w:rsidRPr="00873DF8" w:rsidRDefault="00873DF8" w:rsidP="00873DF8">
      <w:pPr>
        <w:spacing w:line="480" w:lineRule="auto"/>
        <w:jc w:val="center"/>
        <w:rPr>
          <w:rFonts w:cs="Times New Roman"/>
          <w:szCs w:val="24"/>
        </w:rPr>
      </w:pPr>
      <w:r>
        <w:rPr>
          <w:rFonts w:cs="Times New Roman"/>
          <w:szCs w:val="24"/>
        </w:rPr>
        <w:t>La correspondencia relacionada con este trabajo puede hacerse a través de la dirección electrónica jbbarba@correo.uaa.mx</w:t>
      </w:r>
    </w:p>
    <w:p w:rsidR="00873DF8" w:rsidRDefault="00873DF8" w:rsidP="00C00C4A">
      <w:pPr>
        <w:spacing w:line="240" w:lineRule="auto"/>
        <w:jc w:val="center"/>
        <w:rPr>
          <w:rFonts w:cs="Times New Roman"/>
          <w:b/>
          <w:szCs w:val="24"/>
        </w:rPr>
      </w:pPr>
    </w:p>
    <w:p w:rsidR="00873DF8" w:rsidRDefault="00873DF8" w:rsidP="00C00C4A">
      <w:pPr>
        <w:spacing w:line="240" w:lineRule="auto"/>
        <w:jc w:val="center"/>
        <w:rPr>
          <w:rFonts w:cs="Times New Roman"/>
          <w:b/>
          <w:szCs w:val="24"/>
        </w:rPr>
      </w:pPr>
    </w:p>
    <w:p w:rsidR="00873DF8" w:rsidRDefault="00873DF8" w:rsidP="00C00C4A">
      <w:pPr>
        <w:spacing w:line="240" w:lineRule="auto"/>
        <w:jc w:val="center"/>
        <w:rPr>
          <w:rFonts w:cs="Times New Roman"/>
          <w:b/>
          <w:szCs w:val="24"/>
        </w:rPr>
      </w:pPr>
    </w:p>
    <w:p w:rsidR="00873DF8" w:rsidRDefault="00873DF8" w:rsidP="00C00C4A">
      <w:pPr>
        <w:spacing w:line="240" w:lineRule="auto"/>
        <w:jc w:val="center"/>
        <w:rPr>
          <w:rFonts w:cs="Times New Roman"/>
          <w:b/>
          <w:szCs w:val="24"/>
        </w:rPr>
      </w:pPr>
    </w:p>
    <w:p w:rsidR="00873DF8" w:rsidRDefault="00873DF8" w:rsidP="00C00C4A">
      <w:pPr>
        <w:spacing w:line="240" w:lineRule="auto"/>
        <w:jc w:val="center"/>
        <w:rPr>
          <w:rFonts w:cs="Times New Roman"/>
          <w:b/>
          <w:szCs w:val="24"/>
        </w:rPr>
      </w:pPr>
    </w:p>
    <w:p w:rsidR="00873DF8" w:rsidRDefault="00873DF8" w:rsidP="00C00C4A">
      <w:pPr>
        <w:spacing w:line="240" w:lineRule="auto"/>
        <w:jc w:val="center"/>
        <w:rPr>
          <w:rFonts w:cs="Times New Roman"/>
          <w:b/>
          <w:szCs w:val="24"/>
        </w:rPr>
      </w:pPr>
    </w:p>
    <w:p w:rsidR="00317684" w:rsidRDefault="00317684" w:rsidP="00317684">
      <w:pPr>
        <w:spacing w:after="0" w:line="480" w:lineRule="auto"/>
        <w:jc w:val="center"/>
        <w:rPr>
          <w:rFonts w:cs="Times New Roman"/>
          <w:szCs w:val="24"/>
        </w:rPr>
      </w:pPr>
      <w:r>
        <w:rPr>
          <w:rFonts w:cs="Times New Roman"/>
          <w:szCs w:val="24"/>
        </w:rPr>
        <w:lastRenderedPageBreak/>
        <w:t>Resumen</w:t>
      </w:r>
    </w:p>
    <w:p w:rsidR="00317684" w:rsidRDefault="00317684" w:rsidP="00317684">
      <w:pPr>
        <w:spacing w:after="0" w:line="480" w:lineRule="auto"/>
        <w:jc w:val="both"/>
        <w:rPr>
          <w:rFonts w:cs="Times New Roman"/>
          <w:szCs w:val="24"/>
        </w:rPr>
      </w:pPr>
      <w:r>
        <w:rPr>
          <w:rFonts w:cs="Times New Roman"/>
          <w:szCs w:val="24"/>
        </w:rPr>
        <w:t>La tarea de formar ciudadanos democráticos, autónomos, aunque tiene rasgos propios de las circunstancias actuales, es una cuestión que se ha ido definiendo en el proceso de la formación México.</w:t>
      </w:r>
    </w:p>
    <w:p w:rsidR="00317684" w:rsidRDefault="00317684" w:rsidP="00317684">
      <w:pPr>
        <w:spacing w:after="0" w:line="480" w:lineRule="auto"/>
        <w:ind w:firstLine="708"/>
        <w:jc w:val="both"/>
        <w:rPr>
          <w:rFonts w:cs="Times New Roman"/>
          <w:szCs w:val="24"/>
        </w:rPr>
      </w:pPr>
      <w:r w:rsidRPr="0002168E">
        <w:rPr>
          <w:rFonts w:cs="Times New Roman"/>
          <w:szCs w:val="24"/>
        </w:rPr>
        <w:t xml:space="preserve">La </w:t>
      </w:r>
      <w:r>
        <w:rPr>
          <w:rFonts w:cs="Times New Roman"/>
          <w:szCs w:val="24"/>
        </w:rPr>
        <w:t xml:space="preserve">educación ciudadana está vinculada a la formación del Estado constitucional como factor relevante en la historia de la construcción paulatina del servicio educativo. </w:t>
      </w:r>
      <w:r w:rsidRPr="0002168E">
        <w:rPr>
          <w:rFonts w:cs="Times New Roman"/>
          <w:szCs w:val="24"/>
        </w:rPr>
        <w:t xml:space="preserve">El ideal de la sociedad ilustrada y sus principios político-jurídicos fueron el fundamento de la formación del Estado </w:t>
      </w:r>
      <w:r>
        <w:rPr>
          <w:rFonts w:cs="Times New Roman"/>
          <w:szCs w:val="24"/>
        </w:rPr>
        <w:t xml:space="preserve">democrático </w:t>
      </w:r>
      <w:r w:rsidRPr="0002168E">
        <w:rPr>
          <w:rFonts w:cs="Times New Roman"/>
          <w:szCs w:val="24"/>
        </w:rPr>
        <w:t xml:space="preserve">de derechos moderno, bajo cuya configuración México inició la construcción de sus instituciones como nación independiente </w:t>
      </w:r>
      <w:r>
        <w:rPr>
          <w:rFonts w:cs="Times New Roman"/>
          <w:szCs w:val="24"/>
        </w:rPr>
        <w:t xml:space="preserve">con </w:t>
      </w:r>
      <w:r w:rsidRPr="0002168E">
        <w:rPr>
          <w:rFonts w:cs="Times New Roman"/>
          <w:szCs w:val="24"/>
        </w:rPr>
        <w:t xml:space="preserve">el postulado de que la sociedad democrática sólo puede ser constituida en el respeto a los derechos humanos. </w:t>
      </w:r>
    </w:p>
    <w:p w:rsidR="00317684" w:rsidRPr="0002168E" w:rsidRDefault="00317684" w:rsidP="00317684">
      <w:pPr>
        <w:spacing w:after="0" w:line="480" w:lineRule="auto"/>
        <w:jc w:val="both"/>
        <w:rPr>
          <w:rFonts w:cs="Times New Roman"/>
          <w:szCs w:val="24"/>
        </w:rPr>
      </w:pPr>
      <w:r>
        <w:rPr>
          <w:rFonts w:cs="Times New Roman"/>
          <w:szCs w:val="24"/>
        </w:rPr>
        <w:tab/>
        <w:t xml:space="preserve">Para comprender la relación entre la educación y la formación de México </w:t>
      </w:r>
      <w:r w:rsidRPr="0002168E">
        <w:rPr>
          <w:rFonts w:cs="Times New Roman"/>
          <w:szCs w:val="24"/>
        </w:rPr>
        <w:t xml:space="preserve">es necesario </w:t>
      </w:r>
      <w:r>
        <w:rPr>
          <w:rFonts w:cs="Times New Roman"/>
          <w:szCs w:val="24"/>
        </w:rPr>
        <w:t xml:space="preserve">analizar el </w:t>
      </w:r>
      <w:r w:rsidRPr="0002168E">
        <w:rPr>
          <w:rFonts w:cs="Times New Roman"/>
          <w:szCs w:val="24"/>
        </w:rPr>
        <w:t xml:space="preserve">constitucionalismo mexicano </w:t>
      </w:r>
      <w:r>
        <w:rPr>
          <w:rFonts w:cs="Times New Roman"/>
          <w:szCs w:val="24"/>
        </w:rPr>
        <w:t xml:space="preserve">y conocer </w:t>
      </w:r>
      <w:r w:rsidRPr="0002168E">
        <w:rPr>
          <w:rFonts w:cs="Times New Roman"/>
          <w:szCs w:val="24"/>
        </w:rPr>
        <w:t>los valores jurídicos de la educación como aspecto esencial de la definición de la formación ciudadana.</w:t>
      </w:r>
    </w:p>
    <w:p w:rsidR="00317684" w:rsidRDefault="00317684" w:rsidP="00B17451">
      <w:pPr>
        <w:spacing w:after="0" w:line="480" w:lineRule="auto"/>
        <w:jc w:val="both"/>
        <w:rPr>
          <w:rFonts w:cs="Times New Roman"/>
          <w:szCs w:val="24"/>
        </w:rPr>
      </w:pPr>
      <w:r w:rsidRPr="0002168E">
        <w:rPr>
          <w:rFonts w:cs="Times New Roman"/>
          <w:szCs w:val="24"/>
        </w:rPr>
        <w:tab/>
      </w:r>
      <w:r>
        <w:rPr>
          <w:rFonts w:cs="Times New Roman"/>
          <w:szCs w:val="24"/>
        </w:rPr>
        <w:t xml:space="preserve">El texto tiene el propósito de </w:t>
      </w:r>
      <w:r w:rsidRPr="0002168E">
        <w:rPr>
          <w:rFonts w:cs="Times New Roman"/>
          <w:szCs w:val="24"/>
        </w:rPr>
        <w:t>presenta</w:t>
      </w:r>
      <w:r>
        <w:rPr>
          <w:rFonts w:cs="Times New Roman"/>
          <w:szCs w:val="24"/>
        </w:rPr>
        <w:t xml:space="preserve">r una perspectiva </w:t>
      </w:r>
      <w:r w:rsidRPr="0002168E">
        <w:rPr>
          <w:rFonts w:cs="Times New Roman"/>
          <w:szCs w:val="24"/>
        </w:rPr>
        <w:t>de los valores de la educación en la construcción histórica del orden normativo mexicano</w:t>
      </w:r>
      <w:r>
        <w:rPr>
          <w:rFonts w:cs="Times New Roman"/>
          <w:szCs w:val="24"/>
        </w:rPr>
        <w:t>, es decir, considerando la dimensión jurídica de la cultura.</w:t>
      </w:r>
      <w:r w:rsidRPr="0002168E">
        <w:rPr>
          <w:rFonts w:cs="Times New Roman"/>
          <w:szCs w:val="24"/>
        </w:rPr>
        <w:t xml:space="preserve"> </w:t>
      </w:r>
      <w:r>
        <w:rPr>
          <w:rFonts w:cs="Times New Roman"/>
          <w:szCs w:val="24"/>
        </w:rPr>
        <w:t xml:space="preserve">Se </w:t>
      </w:r>
      <w:r w:rsidRPr="0002168E">
        <w:rPr>
          <w:rFonts w:cs="Times New Roman"/>
          <w:szCs w:val="24"/>
        </w:rPr>
        <w:t>describe</w:t>
      </w:r>
      <w:r>
        <w:rPr>
          <w:rFonts w:cs="Times New Roman"/>
          <w:szCs w:val="24"/>
        </w:rPr>
        <w:t>n</w:t>
      </w:r>
      <w:r w:rsidRPr="0002168E">
        <w:rPr>
          <w:rFonts w:cs="Times New Roman"/>
          <w:szCs w:val="24"/>
        </w:rPr>
        <w:t xml:space="preserve"> las transiciones de México y </w:t>
      </w:r>
      <w:r>
        <w:rPr>
          <w:rFonts w:cs="Times New Roman"/>
          <w:szCs w:val="24"/>
        </w:rPr>
        <w:t xml:space="preserve">se destacan los principios constitucionales en cuyos valores subyace el sentido del servicio educativo. Con </w:t>
      </w:r>
      <w:r w:rsidRPr="0002168E">
        <w:rPr>
          <w:rFonts w:cs="Times New Roman"/>
          <w:szCs w:val="24"/>
        </w:rPr>
        <w:t xml:space="preserve">base </w:t>
      </w:r>
      <w:r>
        <w:rPr>
          <w:rFonts w:cs="Times New Roman"/>
          <w:szCs w:val="24"/>
        </w:rPr>
        <w:t xml:space="preserve">en </w:t>
      </w:r>
      <w:r w:rsidRPr="0002168E">
        <w:rPr>
          <w:rFonts w:cs="Times New Roman"/>
          <w:szCs w:val="24"/>
        </w:rPr>
        <w:t>la axiología del constitucionalismo mexicano como proceso de institucionalización del Estado democrático de derechos, se identifica</w:t>
      </w:r>
      <w:r>
        <w:rPr>
          <w:rFonts w:cs="Times New Roman"/>
          <w:szCs w:val="24"/>
        </w:rPr>
        <w:t xml:space="preserve"> la construcción del derecho a la educación </w:t>
      </w:r>
      <w:r w:rsidRPr="0002168E">
        <w:rPr>
          <w:rFonts w:cs="Times New Roman"/>
          <w:szCs w:val="24"/>
        </w:rPr>
        <w:t xml:space="preserve">y la responsabilidad del Estado mexicano en su cumplimiento. </w:t>
      </w:r>
    </w:p>
    <w:p w:rsidR="00317684" w:rsidRPr="0002168E" w:rsidRDefault="00317684" w:rsidP="00317684">
      <w:pPr>
        <w:spacing w:after="0" w:line="480" w:lineRule="auto"/>
        <w:ind w:firstLine="708"/>
        <w:jc w:val="both"/>
        <w:rPr>
          <w:rFonts w:cs="Times New Roman"/>
          <w:szCs w:val="24"/>
        </w:rPr>
      </w:pPr>
      <w:r>
        <w:rPr>
          <w:rFonts w:cs="Times New Roman"/>
          <w:szCs w:val="24"/>
        </w:rPr>
        <w:t>Se termina afirmando que el constitucionalismo histórico mexicano expresa un vínculo esencial entre la formación del país y la de una ciudadanía democrática.</w:t>
      </w:r>
    </w:p>
    <w:p w:rsidR="00873DF8" w:rsidRDefault="00873DF8" w:rsidP="00C00C4A">
      <w:pPr>
        <w:spacing w:line="240" w:lineRule="auto"/>
        <w:jc w:val="center"/>
        <w:rPr>
          <w:rFonts w:cs="Times New Roman"/>
          <w:b/>
          <w:szCs w:val="24"/>
        </w:rPr>
      </w:pPr>
    </w:p>
    <w:p w:rsidR="005C3A1B" w:rsidRPr="00C2492D" w:rsidRDefault="00B01D75" w:rsidP="00C00C4A">
      <w:pPr>
        <w:spacing w:line="240" w:lineRule="auto"/>
        <w:jc w:val="center"/>
        <w:rPr>
          <w:rFonts w:cs="Times New Roman"/>
          <w:b/>
          <w:szCs w:val="24"/>
        </w:rPr>
      </w:pPr>
      <w:r w:rsidRPr="00C2492D">
        <w:rPr>
          <w:rFonts w:cs="Times New Roman"/>
          <w:b/>
          <w:szCs w:val="24"/>
        </w:rPr>
        <w:lastRenderedPageBreak/>
        <w:t>La Dimensión J</w:t>
      </w:r>
      <w:r w:rsidR="005C3A1B" w:rsidRPr="00C2492D">
        <w:rPr>
          <w:rFonts w:cs="Times New Roman"/>
          <w:b/>
          <w:szCs w:val="24"/>
        </w:rPr>
        <w:t xml:space="preserve">urídica como </w:t>
      </w:r>
      <w:r w:rsidRPr="00C2492D">
        <w:rPr>
          <w:rFonts w:cs="Times New Roman"/>
          <w:b/>
          <w:szCs w:val="24"/>
        </w:rPr>
        <w:t>B</w:t>
      </w:r>
      <w:r w:rsidR="005C3A1B" w:rsidRPr="00C2492D">
        <w:rPr>
          <w:rFonts w:cs="Times New Roman"/>
          <w:b/>
          <w:szCs w:val="24"/>
        </w:rPr>
        <w:t xml:space="preserve">ase del </w:t>
      </w:r>
      <w:r w:rsidRPr="00C2492D">
        <w:rPr>
          <w:rFonts w:cs="Times New Roman"/>
          <w:b/>
          <w:szCs w:val="24"/>
        </w:rPr>
        <w:t>S</w:t>
      </w:r>
      <w:r w:rsidR="005C3A1B" w:rsidRPr="00C2492D">
        <w:rPr>
          <w:rFonts w:cs="Times New Roman"/>
          <w:b/>
          <w:szCs w:val="24"/>
        </w:rPr>
        <w:t xml:space="preserve">ervicio </w:t>
      </w:r>
      <w:r w:rsidRPr="00C2492D">
        <w:rPr>
          <w:rFonts w:cs="Times New Roman"/>
          <w:b/>
          <w:szCs w:val="24"/>
        </w:rPr>
        <w:t>E</w:t>
      </w:r>
      <w:r w:rsidR="005C3A1B" w:rsidRPr="00C2492D">
        <w:rPr>
          <w:rFonts w:cs="Times New Roman"/>
          <w:b/>
          <w:szCs w:val="24"/>
        </w:rPr>
        <w:t xml:space="preserve">ducativo en la </w:t>
      </w:r>
      <w:r w:rsidR="00B316CA" w:rsidRPr="00C2492D">
        <w:rPr>
          <w:rFonts w:cs="Times New Roman"/>
          <w:b/>
          <w:szCs w:val="24"/>
        </w:rPr>
        <w:t>F</w:t>
      </w:r>
      <w:r w:rsidR="005C3A1B" w:rsidRPr="00C2492D">
        <w:rPr>
          <w:rFonts w:cs="Times New Roman"/>
          <w:b/>
          <w:szCs w:val="24"/>
        </w:rPr>
        <w:t xml:space="preserve">ormación del Estado </w:t>
      </w:r>
      <w:r w:rsidR="00B316CA" w:rsidRPr="00C2492D">
        <w:rPr>
          <w:rFonts w:cs="Times New Roman"/>
          <w:b/>
          <w:szCs w:val="24"/>
        </w:rPr>
        <w:t>M</w:t>
      </w:r>
      <w:r w:rsidR="005C3A1B" w:rsidRPr="00C2492D">
        <w:rPr>
          <w:rFonts w:cs="Times New Roman"/>
          <w:b/>
          <w:szCs w:val="24"/>
        </w:rPr>
        <w:t>exicano, 1821-2013</w:t>
      </w:r>
    </w:p>
    <w:p w:rsidR="005C3A1B" w:rsidRPr="00C2492D" w:rsidRDefault="005C3A1B" w:rsidP="00F40D78">
      <w:pPr>
        <w:spacing w:line="240" w:lineRule="auto"/>
        <w:jc w:val="right"/>
        <w:rPr>
          <w:rFonts w:cs="Times New Roman"/>
          <w:szCs w:val="24"/>
        </w:rPr>
      </w:pPr>
      <w:r w:rsidRPr="00C2492D">
        <w:rPr>
          <w:rFonts w:cs="Times New Roman"/>
          <w:b/>
          <w:szCs w:val="24"/>
        </w:rPr>
        <w:t>José Bonifacio Barba Casillas</w:t>
      </w:r>
    </w:p>
    <w:p w:rsidR="005C3A1B" w:rsidRPr="00C2492D" w:rsidRDefault="005C3A1B" w:rsidP="00F40D78">
      <w:pPr>
        <w:spacing w:line="240" w:lineRule="auto"/>
        <w:jc w:val="right"/>
        <w:rPr>
          <w:rFonts w:cs="Times New Roman"/>
          <w:i/>
          <w:szCs w:val="24"/>
        </w:rPr>
      </w:pPr>
      <w:r w:rsidRPr="00C2492D">
        <w:rPr>
          <w:rFonts w:cs="Times New Roman"/>
          <w:i/>
          <w:szCs w:val="24"/>
        </w:rPr>
        <w:t>Universidad Autónoma de Aguascalientes</w:t>
      </w:r>
    </w:p>
    <w:p w:rsidR="00851933" w:rsidRPr="00C2492D" w:rsidRDefault="00851933">
      <w:pPr>
        <w:rPr>
          <w:rFonts w:cs="Times New Roman"/>
          <w:szCs w:val="24"/>
        </w:rPr>
      </w:pPr>
    </w:p>
    <w:p w:rsidR="00C00C4A" w:rsidRPr="00C2492D" w:rsidRDefault="00C00C4A" w:rsidP="00D2461A">
      <w:pPr>
        <w:spacing w:after="0" w:line="480" w:lineRule="auto"/>
        <w:rPr>
          <w:rFonts w:cs="Times New Roman"/>
          <w:szCs w:val="24"/>
        </w:rPr>
      </w:pPr>
      <w:r w:rsidRPr="00C2492D">
        <w:rPr>
          <w:rFonts w:cs="Times New Roman"/>
          <w:szCs w:val="24"/>
        </w:rPr>
        <w:t>Planteamiento del pro</w:t>
      </w:r>
      <w:r w:rsidR="00C14C0A" w:rsidRPr="00C2492D">
        <w:rPr>
          <w:rFonts w:cs="Times New Roman"/>
          <w:szCs w:val="24"/>
        </w:rPr>
        <w:t>b</w:t>
      </w:r>
      <w:r w:rsidRPr="00C2492D">
        <w:rPr>
          <w:rFonts w:cs="Times New Roman"/>
          <w:szCs w:val="24"/>
        </w:rPr>
        <w:t>lema</w:t>
      </w:r>
    </w:p>
    <w:p w:rsidR="00903F49" w:rsidRPr="00C2492D" w:rsidRDefault="006F04F4" w:rsidP="00DA07C5">
      <w:pPr>
        <w:spacing w:after="0" w:line="480" w:lineRule="auto"/>
        <w:jc w:val="both"/>
        <w:rPr>
          <w:rFonts w:cs="Times New Roman"/>
          <w:szCs w:val="24"/>
        </w:rPr>
      </w:pPr>
      <w:r w:rsidRPr="00C2492D">
        <w:rPr>
          <w:rFonts w:cs="Times New Roman"/>
          <w:szCs w:val="24"/>
        </w:rPr>
        <w:t>E</w:t>
      </w:r>
      <w:r w:rsidR="00881738">
        <w:rPr>
          <w:rFonts w:cs="Times New Roman"/>
          <w:szCs w:val="24"/>
        </w:rPr>
        <w:t xml:space="preserve">ste </w:t>
      </w:r>
      <w:r w:rsidRPr="00C2492D">
        <w:rPr>
          <w:rFonts w:cs="Times New Roman"/>
          <w:szCs w:val="24"/>
        </w:rPr>
        <w:t>texto</w:t>
      </w:r>
      <w:r w:rsidR="00640976">
        <w:rPr>
          <w:rFonts w:cs="Times New Roman"/>
          <w:szCs w:val="24"/>
        </w:rPr>
        <w:t xml:space="preserve"> </w:t>
      </w:r>
      <w:r w:rsidRPr="00C2492D">
        <w:rPr>
          <w:rFonts w:cs="Times New Roman"/>
          <w:szCs w:val="24"/>
        </w:rPr>
        <w:t>se deriva de un</w:t>
      </w:r>
      <w:r w:rsidR="00640976">
        <w:rPr>
          <w:rFonts w:cs="Times New Roman"/>
          <w:szCs w:val="24"/>
        </w:rPr>
        <w:t xml:space="preserve">a </w:t>
      </w:r>
      <w:r w:rsidRPr="00C2492D">
        <w:rPr>
          <w:rFonts w:cs="Times New Roman"/>
          <w:szCs w:val="24"/>
        </w:rPr>
        <w:t xml:space="preserve">investigación que tiene el propósito de mostrar que los valores </w:t>
      </w:r>
      <w:r w:rsidR="007E3C56" w:rsidRPr="00C2492D">
        <w:rPr>
          <w:rFonts w:cs="Times New Roman"/>
          <w:szCs w:val="24"/>
        </w:rPr>
        <w:t xml:space="preserve">centrales </w:t>
      </w:r>
      <w:r w:rsidR="00881738">
        <w:rPr>
          <w:rFonts w:cs="Times New Roman"/>
          <w:szCs w:val="24"/>
        </w:rPr>
        <w:t xml:space="preserve">del </w:t>
      </w:r>
      <w:r w:rsidR="00810E8A" w:rsidRPr="00C2492D">
        <w:rPr>
          <w:rFonts w:cs="Times New Roman"/>
          <w:szCs w:val="24"/>
        </w:rPr>
        <w:t xml:space="preserve">orden jurídico </w:t>
      </w:r>
      <w:r w:rsidRPr="00C2492D">
        <w:rPr>
          <w:rFonts w:cs="Times New Roman"/>
          <w:szCs w:val="24"/>
        </w:rPr>
        <w:t>de México representan una base para el desarrollo moral de los ciudadanos en la escuela</w:t>
      </w:r>
      <w:r w:rsidR="004C263B" w:rsidRPr="00C2492D">
        <w:rPr>
          <w:rFonts w:cs="Times New Roman"/>
          <w:szCs w:val="24"/>
        </w:rPr>
        <w:t>,</w:t>
      </w:r>
      <w:r w:rsidR="00A222FB" w:rsidRPr="00C2492D">
        <w:rPr>
          <w:rFonts w:cs="Times New Roman"/>
          <w:szCs w:val="24"/>
        </w:rPr>
        <w:t xml:space="preserve"> de conformidad con una democracia social</w:t>
      </w:r>
      <w:r w:rsidRPr="00C2492D">
        <w:rPr>
          <w:rFonts w:cs="Times New Roman"/>
          <w:szCs w:val="24"/>
        </w:rPr>
        <w:t xml:space="preserve">.  </w:t>
      </w:r>
    </w:p>
    <w:p w:rsidR="00924D99" w:rsidRPr="00C2492D" w:rsidRDefault="00903F49" w:rsidP="00DA07C5">
      <w:pPr>
        <w:spacing w:after="0" w:line="480" w:lineRule="auto"/>
        <w:jc w:val="both"/>
        <w:rPr>
          <w:rFonts w:cs="Times New Roman"/>
          <w:szCs w:val="24"/>
        </w:rPr>
      </w:pPr>
      <w:r w:rsidRPr="00C2492D">
        <w:rPr>
          <w:rFonts w:cs="Times New Roman"/>
          <w:szCs w:val="24"/>
        </w:rPr>
        <w:tab/>
      </w:r>
      <w:r w:rsidR="006F04F4" w:rsidRPr="00C2492D">
        <w:rPr>
          <w:rFonts w:cs="Times New Roman"/>
          <w:szCs w:val="24"/>
        </w:rPr>
        <w:t xml:space="preserve">No obstante que la cuestión de los valores, la formación sociomoral y la formación </w:t>
      </w:r>
      <w:r w:rsidR="005F5875" w:rsidRPr="00C2492D">
        <w:rPr>
          <w:rFonts w:cs="Times New Roman"/>
          <w:szCs w:val="24"/>
        </w:rPr>
        <w:t>para la ciudadanía democrática</w:t>
      </w:r>
      <w:r w:rsidR="006F04F4" w:rsidRPr="00C2492D">
        <w:rPr>
          <w:rFonts w:cs="Times New Roman"/>
          <w:szCs w:val="24"/>
        </w:rPr>
        <w:t xml:space="preserve"> </w:t>
      </w:r>
      <w:r w:rsidR="001E61A0" w:rsidRPr="00C2492D">
        <w:rPr>
          <w:rFonts w:cs="Times New Roman"/>
          <w:szCs w:val="24"/>
        </w:rPr>
        <w:t xml:space="preserve">-entre otros enfoques </w:t>
      </w:r>
      <w:r w:rsidR="004C263B" w:rsidRPr="00C2492D">
        <w:rPr>
          <w:rFonts w:cs="Times New Roman"/>
          <w:szCs w:val="24"/>
        </w:rPr>
        <w:t>del tema</w:t>
      </w:r>
      <w:r w:rsidR="001E61A0" w:rsidRPr="00C2492D">
        <w:rPr>
          <w:rFonts w:cs="Times New Roman"/>
          <w:szCs w:val="24"/>
        </w:rPr>
        <w:t xml:space="preserve">- </w:t>
      </w:r>
      <w:r w:rsidR="006F04F4" w:rsidRPr="00C2492D">
        <w:rPr>
          <w:rFonts w:cs="Times New Roman"/>
          <w:szCs w:val="24"/>
        </w:rPr>
        <w:t xml:space="preserve">adquirieron un renovado interés en las últimas décadas del siglo XX  (Barba, </w:t>
      </w:r>
      <w:r w:rsidR="00C72F16">
        <w:rPr>
          <w:rFonts w:cs="Times New Roman"/>
          <w:szCs w:val="24"/>
        </w:rPr>
        <w:t>1998</w:t>
      </w:r>
      <w:r w:rsidR="007E3C56" w:rsidRPr="00C2492D">
        <w:rPr>
          <w:rFonts w:cs="Times New Roman"/>
          <w:szCs w:val="24"/>
        </w:rPr>
        <w:t>;</w:t>
      </w:r>
      <w:r w:rsidR="006F04F4" w:rsidRPr="00C2492D">
        <w:rPr>
          <w:rFonts w:cs="Times New Roman"/>
          <w:szCs w:val="24"/>
        </w:rPr>
        <w:t xml:space="preserve"> </w:t>
      </w:r>
      <w:r w:rsidR="007E3C56" w:rsidRPr="00C2492D">
        <w:rPr>
          <w:rFonts w:cs="Times New Roman"/>
          <w:szCs w:val="24"/>
        </w:rPr>
        <w:t xml:space="preserve">Latapí, </w:t>
      </w:r>
      <w:r w:rsidR="001E61A0" w:rsidRPr="00C2492D">
        <w:rPr>
          <w:rFonts w:cs="Times New Roman"/>
          <w:szCs w:val="24"/>
        </w:rPr>
        <w:t>199</w:t>
      </w:r>
      <w:r w:rsidR="00456D1B" w:rsidRPr="00C2492D">
        <w:rPr>
          <w:rFonts w:cs="Times New Roman"/>
          <w:szCs w:val="24"/>
        </w:rPr>
        <w:t>9</w:t>
      </w:r>
      <w:r w:rsidR="007E3C56" w:rsidRPr="00C2492D">
        <w:rPr>
          <w:rFonts w:cs="Times New Roman"/>
          <w:szCs w:val="24"/>
        </w:rPr>
        <w:t xml:space="preserve">; </w:t>
      </w:r>
      <w:r w:rsidR="00FB5202">
        <w:rPr>
          <w:rFonts w:cs="Times New Roman"/>
          <w:szCs w:val="24"/>
        </w:rPr>
        <w:t>Maggi, Hirsch, Tapia y Yurén, 2003),</w:t>
      </w:r>
      <w:r w:rsidR="007E3C56" w:rsidRPr="00C2492D">
        <w:rPr>
          <w:rFonts w:cs="Times New Roman"/>
          <w:szCs w:val="24"/>
        </w:rPr>
        <w:t xml:space="preserve"> </w:t>
      </w:r>
      <w:r w:rsidR="00DA07C5" w:rsidRPr="00C2492D">
        <w:rPr>
          <w:rFonts w:cs="Times New Roman"/>
          <w:szCs w:val="24"/>
        </w:rPr>
        <w:t xml:space="preserve">la atención a tales cuestiones ha estado presente a lo largo de la formación de México y de </w:t>
      </w:r>
      <w:r w:rsidR="00BC43DF">
        <w:rPr>
          <w:rFonts w:cs="Times New Roman"/>
          <w:szCs w:val="24"/>
        </w:rPr>
        <w:t xml:space="preserve">sus </w:t>
      </w:r>
      <w:r w:rsidR="00DA07C5" w:rsidRPr="00C2492D">
        <w:rPr>
          <w:rFonts w:cs="Times New Roman"/>
          <w:szCs w:val="24"/>
        </w:rPr>
        <w:t xml:space="preserve">servicios educativos, </w:t>
      </w:r>
      <w:r w:rsidR="007719B3" w:rsidRPr="00C2492D">
        <w:rPr>
          <w:rFonts w:cs="Times New Roman"/>
          <w:szCs w:val="24"/>
        </w:rPr>
        <w:t>como elementos de</w:t>
      </w:r>
      <w:r w:rsidR="00DA07C5" w:rsidRPr="00C2492D">
        <w:rPr>
          <w:rFonts w:cs="Times New Roman"/>
          <w:szCs w:val="24"/>
        </w:rPr>
        <w:t xml:space="preserve">l proyecto de independencia y </w:t>
      </w:r>
      <w:r w:rsidR="00881738">
        <w:rPr>
          <w:rFonts w:cs="Times New Roman"/>
          <w:szCs w:val="24"/>
        </w:rPr>
        <w:t>de</w:t>
      </w:r>
      <w:r w:rsidR="00DA07C5" w:rsidRPr="00C2492D">
        <w:rPr>
          <w:rFonts w:cs="Times New Roman"/>
          <w:szCs w:val="24"/>
        </w:rPr>
        <w:t xml:space="preserve"> república democrática que forman el sustrato de la evolución política de México por la acción </w:t>
      </w:r>
      <w:r w:rsidR="00335094" w:rsidRPr="00C2492D">
        <w:rPr>
          <w:rFonts w:cs="Times New Roman"/>
          <w:szCs w:val="24"/>
        </w:rPr>
        <w:t xml:space="preserve">permanente </w:t>
      </w:r>
      <w:r w:rsidR="00DA07C5" w:rsidRPr="00C2492D">
        <w:rPr>
          <w:rFonts w:cs="Times New Roman"/>
          <w:szCs w:val="24"/>
        </w:rPr>
        <w:t>de importantes sectores sociales.</w:t>
      </w:r>
      <w:r w:rsidR="00322317" w:rsidRPr="00C2492D">
        <w:rPr>
          <w:rFonts w:cs="Times New Roman"/>
          <w:szCs w:val="24"/>
        </w:rPr>
        <w:t xml:space="preserve"> </w:t>
      </w:r>
      <w:r w:rsidR="007719B3" w:rsidRPr="00C2492D">
        <w:rPr>
          <w:rFonts w:cs="Times New Roman"/>
          <w:szCs w:val="24"/>
        </w:rPr>
        <w:t xml:space="preserve">Existe un supuesto </w:t>
      </w:r>
      <w:r w:rsidR="00322317" w:rsidRPr="00C2492D">
        <w:rPr>
          <w:rFonts w:cs="Times New Roman"/>
          <w:szCs w:val="24"/>
        </w:rPr>
        <w:t>clar</w:t>
      </w:r>
      <w:r w:rsidR="007719B3" w:rsidRPr="00C2492D">
        <w:rPr>
          <w:rFonts w:cs="Times New Roman"/>
          <w:szCs w:val="24"/>
        </w:rPr>
        <w:t xml:space="preserve">o: </w:t>
      </w:r>
      <w:r w:rsidR="00322317" w:rsidRPr="00C2492D">
        <w:rPr>
          <w:rFonts w:cs="Times New Roman"/>
          <w:szCs w:val="24"/>
        </w:rPr>
        <w:t xml:space="preserve">si la antigua colonia que logró su independencia aspiraba a constituirse en </w:t>
      </w:r>
      <w:r w:rsidR="00FF28A1" w:rsidRPr="00C2492D">
        <w:rPr>
          <w:rFonts w:cs="Times New Roman"/>
          <w:szCs w:val="24"/>
        </w:rPr>
        <w:t xml:space="preserve">una sociedad de </w:t>
      </w:r>
      <w:r w:rsidR="00322317" w:rsidRPr="00C2492D">
        <w:rPr>
          <w:rFonts w:cs="Times New Roman"/>
          <w:szCs w:val="24"/>
        </w:rPr>
        <w:t xml:space="preserve">derechos y tener una convivencia fundada en </w:t>
      </w:r>
      <w:r w:rsidR="00A222FB" w:rsidRPr="00C2492D">
        <w:rPr>
          <w:rFonts w:cs="Times New Roman"/>
          <w:szCs w:val="24"/>
        </w:rPr>
        <w:t>sus valores</w:t>
      </w:r>
      <w:r w:rsidR="00322317" w:rsidRPr="00C2492D">
        <w:rPr>
          <w:rFonts w:cs="Times New Roman"/>
          <w:szCs w:val="24"/>
        </w:rPr>
        <w:t xml:space="preserve">, resultaba necesario construir el servicio educativo para formar ciudadanos </w:t>
      </w:r>
      <w:r w:rsidR="00A222FB" w:rsidRPr="00C2492D">
        <w:rPr>
          <w:rFonts w:cs="Times New Roman"/>
          <w:szCs w:val="24"/>
        </w:rPr>
        <w:t xml:space="preserve">con </w:t>
      </w:r>
      <w:r w:rsidR="007719B3" w:rsidRPr="00C2492D">
        <w:rPr>
          <w:rFonts w:cs="Times New Roman"/>
          <w:szCs w:val="24"/>
        </w:rPr>
        <w:t xml:space="preserve">un </w:t>
      </w:r>
      <w:r w:rsidR="00A222FB" w:rsidRPr="00C2492D">
        <w:rPr>
          <w:rFonts w:cs="Times New Roman"/>
          <w:szCs w:val="24"/>
        </w:rPr>
        <w:t>sentimiento constitucional</w:t>
      </w:r>
      <w:r w:rsidR="007719B3" w:rsidRPr="00C2492D">
        <w:rPr>
          <w:rFonts w:cs="Times New Roman"/>
          <w:szCs w:val="24"/>
        </w:rPr>
        <w:t xml:space="preserve"> conformado por </w:t>
      </w:r>
      <w:r w:rsidR="00A222FB" w:rsidRPr="00C2492D">
        <w:rPr>
          <w:rFonts w:cs="Times New Roman"/>
          <w:szCs w:val="24"/>
        </w:rPr>
        <w:t xml:space="preserve">actitudes </w:t>
      </w:r>
      <w:r w:rsidR="00322317" w:rsidRPr="00C2492D">
        <w:rPr>
          <w:rFonts w:cs="Times New Roman"/>
          <w:szCs w:val="24"/>
        </w:rPr>
        <w:t>democrátic</w:t>
      </w:r>
      <w:r w:rsidR="00A222FB" w:rsidRPr="00C2492D">
        <w:rPr>
          <w:rFonts w:cs="Times New Roman"/>
          <w:szCs w:val="24"/>
        </w:rPr>
        <w:t>a</w:t>
      </w:r>
      <w:r w:rsidR="00322317" w:rsidRPr="00C2492D">
        <w:rPr>
          <w:rFonts w:cs="Times New Roman"/>
          <w:szCs w:val="24"/>
        </w:rPr>
        <w:t>s</w:t>
      </w:r>
      <w:r w:rsidR="00640976">
        <w:rPr>
          <w:rFonts w:cs="Times New Roman"/>
          <w:szCs w:val="24"/>
        </w:rPr>
        <w:t xml:space="preserve">. Este </w:t>
      </w:r>
      <w:r w:rsidR="00881738">
        <w:rPr>
          <w:rFonts w:cs="Times New Roman"/>
          <w:szCs w:val="24"/>
        </w:rPr>
        <w:t xml:space="preserve">motivo </w:t>
      </w:r>
      <w:r w:rsidR="00640976">
        <w:rPr>
          <w:rFonts w:cs="Times New Roman"/>
          <w:szCs w:val="24"/>
        </w:rPr>
        <w:t xml:space="preserve">ha estado vigente desde </w:t>
      </w:r>
      <w:r w:rsidR="00881738">
        <w:rPr>
          <w:rFonts w:cs="Times New Roman"/>
          <w:szCs w:val="24"/>
        </w:rPr>
        <w:t xml:space="preserve">el siglo XIX </w:t>
      </w:r>
      <w:r w:rsidR="00640976">
        <w:rPr>
          <w:rFonts w:cs="Times New Roman"/>
          <w:szCs w:val="24"/>
        </w:rPr>
        <w:t>hasta hoy.</w:t>
      </w:r>
      <w:r w:rsidR="00881738">
        <w:rPr>
          <w:rFonts w:cs="Times New Roman"/>
          <w:szCs w:val="24"/>
        </w:rPr>
        <w:t xml:space="preserve"> </w:t>
      </w:r>
    </w:p>
    <w:p w:rsidR="0042449D" w:rsidRPr="00C2492D" w:rsidRDefault="00B7721E" w:rsidP="0042449D">
      <w:pPr>
        <w:spacing w:after="0" w:line="480" w:lineRule="auto"/>
        <w:jc w:val="both"/>
        <w:rPr>
          <w:rFonts w:cs="Times New Roman"/>
          <w:szCs w:val="24"/>
        </w:rPr>
      </w:pPr>
      <w:r w:rsidRPr="00C2492D">
        <w:rPr>
          <w:rFonts w:cs="Times New Roman"/>
          <w:szCs w:val="24"/>
        </w:rPr>
        <w:tab/>
      </w:r>
      <w:r w:rsidR="0042449D" w:rsidRPr="00C2492D">
        <w:rPr>
          <w:rFonts w:cs="Times New Roman"/>
          <w:szCs w:val="24"/>
        </w:rPr>
        <w:t xml:space="preserve">El ideal </w:t>
      </w:r>
      <w:r w:rsidR="00BC43DF">
        <w:rPr>
          <w:rFonts w:cs="Times New Roman"/>
          <w:szCs w:val="24"/>
        </w:rPr>
        <w:t>ilustrado</w:t>
      </w:r>
      <w:r w:rsidR="0042449D" w:rsidRPr="00C2492D">
        <w:rPr>
          <w:rFonts w:cs="Times New Roman"/>
          <w:szCs w:val="24"/>
        </w:rPr>
        <w:t xml:space="preserve"> y sus principios político-jurídicos fueron el fundamento de la formación del Estado constitucional de derechos moderno</w:t>
      </w:r>
      <w:r w:rsidR="006F02D1" w:rsidRPr="00C2492D">
        <w:rPr>
          <w:rFonts w:cs="Times New Roman"/>
          <w:szCs w:val="24"/>
        </w:rPr>
        <w:t xml:space="preserve"> </w:t>
      </w:r>
      <w:r w:rsidR="00105C8C" w:rsidRPr="00C2492D">
        <w:rPr>
          <w:rFonts w:cs="Times New Roman"/>
          <w:szCs w:val="24"/>
        </w:rPr>
        <w:t>(</w:t>
      </w:r>
      <w:r w:rsidR="006F02D1" w:rsidRPr="00C2492D">
        <w:rPr>
          <w:rFonts w:cs="Times New Roman"/>
          <w:szCs w:val="24"/>
        </w:rPr>
        <w:t>Soberanes</w:t>
      </w:r>
      <w:r w:rsidR="0042449D" w:rsidRPr="00C2492D">
        <w:rPr>
          <w:rFonts w:cs="Times New Roman"/>
          <w:szCs w:val="24"/>
        </w:rPr>
        <w:t>,</w:t>
      </w:r>
      <w:r w:rsidR="006F02D1" w:rsidRPr="00C2492D">
        <w:rPr>
          <w:rFonts w:cs="Times New Roman"/>
          <w:szCs w:val="24"/>
        </w:rPr>
        <w:t xml:space="preserve"> 2012)</w:t>
      </w:r>
      <w:r w:rsidR="0042449D" w:rsidRPr="00C2492D">
        <w:rPr>
          <w:rFonts w:cs="Times New Roman"/>
          <w:szCs w:val="24"/>
        </w:rPr>
        <w:t xml:space="preserve"> bajo cuya configuración México inició la construcción de sus instituciones como nación independiente aplicando el postulado de que la sociedad democrática sólo puede ser constituida en el respeto </w:t>
      </w:r>
      <w:r w:rsidR="0042449D" w:rsidRPr="00C2492D">
        <w:rPr>
          <w:rFonts w:cs="Times New Roman"/>
          <w:szCs w:val="24"/>
        </w:rPr>
        <w:lastRenderedPageBreak/>
        <w:t>a los derechos humanos</w:t>
      </w:r>
      <w:r w:rsidR="00FF5A1C">
        <w:rPr>
          <w:rFonts w:cs="Times New Roman"/>
          <w:szCs w:val="24"/>
        </w:rPr>
        <w:t xml:space="preserve"> (DH)</w:t>
      </w:r>
      <w:r w:rsidR="0042449D" w:rsidRPr="00C2492D">
        <w:rPr>
          <w:rFonts w:cs="Times New Roman"/>
          <w:szCs w:val="24"/>
        </w:rPr>
        <w:t xml:space="preserve">. Dado que uno de los principios primordiales de la Ilustración como proyecto de transformación </w:t>
      </w:r>
      <w:r w:rsidR="006F02D1" w:rsidRPr="00C2492D">
        <w:rPr>
          <w:rFonts w:cs="Times New Roman"/>
          <w:szCs w:val="24"/>
        </w:rPr>
        <w:t xml:space="preserve">cultural </w:t>
      </w:r>
      <w:r w:rsidR="0042449D" w:rsidRPr="00C2492D">
        <w:rPr>
          <w:rFonts w:cs="Times New Roman"/>
          <w:szCs w:val="24"/>
        </w:rPr>
        <w:t xml:space="preserve">y formación ciudadana es la dignidad de la persona y sus derechos, en especial el concerniente a su formación como sujeto autónomo que participa en una sociedad </w:t>
      </w:r>
      <w:r w:rsidR="006F02D1" w:rsidRPr="00C2492D">
        <w:rPr>
          <w:rFonts w:cs="Times New Roman"/>
          <w:szCs w:val="24"/>
        </w:rPr>
        <w:t>abierta</w:t>
      </w:r>
      <w:r w:rsidR="0042449D" w:rsidRPr="00C2492D">
        <w:rPr>
          <w:rFonts w:cs="Times New Roman"/>
          <w:szCs w:val="24"/>
        </w:rPr>
        <w:t xml:space="preserve">, prerrogativa que se </w:t>
      </w:r>
      <w:r w:rsidR="00881738">
        <w:rPr>
          <w:rFonts w:cs="Times New Roman"/>
          <w:szCs w:val="24"/>
        </w:rPr>
        <w:t xml:space="preserve">define progresivamente y se </w:t>
      </w:r>
      <w:r w:rsidR="0042449D" w:rsidRPr="00C2492D">
        <w:rPr>
          <w:rFonts w:cs="Times New Roman"/>
          <w:szCs w:val="24"/>
        </w:rPr>
        <w:t xml:space="preserve">sintetiza conceptualmente como derecho a la educación, la garantía del mismo ha sido una responsabilidad </w:t>
      </w:r>
      <w:r w:rsidR="006F02D1" w:rsidRPr="00C2492D">
        <w:rPr>
          <w:rFonts w:cs="Times New Roman"/>
          <w:szCs w:val="24"/>
        </w:rPr>
        <w:t xml:space="preserve">que en forma paulatina y </w:t>
      </w:r>
      <w:r w:rsidR="0042449D" w:rsidRPr="00C2492D">
        <w:rPr>
          <w:rFonts w:cs="Times New Roman"/>
          <w:szCs w:val="24"/>
        </w:rPr>
        <w:t xml:space="preserve">permanente </w:t>
      </w:r>
      <w:r w:rsidR="006F02D1" w:rsidRPr="00C2492D">
        <w:rPr>
          <w:rFonts w:cs="Times New Roman"/>
          <w:szCs w:val="24"/>
        </w:rPr>
        <w:t xml:space="preserve">ha identificado al </w:t>
      </w:r>
      <w:r w:rsidR="0042449D" w:rsidRPr="00C2492D">
        <w:rPr>
          <w:rFonts w:cs="Times New Roman"/>
          <w:szCs w:val="24"/>
        </w:rPr>
        <w:t>Estado mexicano</w:t>
      </w:r>
      <w:r w:rsidR="00CD52E3">
        <w:rPr>
          <w:rFonts w:cs="Times New Roman"/>
          <w:szCs w:val="24"/>
        </w:rPr>
        <w:t xml:space="preserve"> en su proceso formativo</w:t>
      </w:r>
      <w:r w:rsidR="005752E4">
        <w:rPr>
          <w:rFonts w:cs="Times New Roman"/>
          <w:szCs w:val="24"/>
        </w:rPr>
        <w:t>.</w:t>
      </w:r>
    </w:p>
    <w:p w:rsidR="0042449D" w:rsidRDefault="0042449D" w:rsidP="0042449D">
      <w:pPr>
        <w:spacing w:after="0" w:line="480" w:lineRule="auto"/>
        <w:jc w:val="both"/>
        <w:rPr>
          <w:rFonts w:cs="Times New Roman"/>
          <w:szCs w:val="24"/>
        </w:rPr>
      </w:pPr>
      <w:r w:rsidRPr="00C2492D">
        <w:rPr>
          <w:rFonts w:cs="Times New Roman"/>
          <w:szCs w:val="24"/>
        </w:rPr>
        <w:tab/>
        <w:t xml:space="preserve">El nacimiento de México ocurrió enmarcado en las circunstancias de las guerras atlánticas en cuanto al ámbito externo, y en una extensa y conflictiva controversia de proyectos de nación en el ámbito interno, </w:t>
      </w:r>
      <w:r w:rsidR="00105C8C" w:rsidRPr="00C2492D">
        <w:rPr>
          <w:rFonts w:cs="Times New Roman"/>
          <w:szCs w:val="24"/>
        </w:rPr>
        <w:t xml:space="preserve">la cual </w:t>
      </w:r>
      <w:r w:rsidRPr="00C2492D">
        <w:rPr>
          <w:rFonts w:cs="Times New Roman"/>
          <w:szCs w:val="24"/>
        </w:rPr>
        <w:t>tiene su expresión actual en la disputa por la nación</w:t>
      </w:r>
      <w:r w:rsidR="006F02D1" w:rsidRPr="00C2492D">
        <w:rPr>
          <w:rFonts w:cs="Times New Roman"/>
          <w:szCs w:val="24"/>
        </w:rPr>
        <w:t xml:space="preserve"> (Cordera y Tello, 20</w:t>
      </w:r>
      <w:r w:rsidR="00CE7E2B">
        <w:rPr>
          <w:rFonts w:cs="Times New Roman"/>
          <w:szCs w:val="24"/>
        </w:rPr>
        <w:t>10</w:t>
      </w:r>
      <w:r w:rsidR="006F02D1" w:rsidRPr="00C2492D">
        <w:rPr>
          <w:rFonts w:cs="Times New Roman"/>
          <w:szCs w:val="24"/>
        </w:rPr>
        <w:t>)</w:t>
      </w:r>
      <w:r w:rsidRPr="00C2492D">
        <w:rPr>
          <w:rFonts w:cs="Times New Roman"/>
          <w:szCs w:val="24"/>
        </w:rPr>
        <w:t xml:space="preserve">. En el trasfondo se encuentra la concepción, justificación y alcances de la constitución de la sociedad de derechos y, en ella, la comprensión de los factores que han impulsado la construcción del derecho a la educación, la definición de sus principios y valores y la correlativa descripción de las responsabilidades del Estado para su garantía. Por ello, es necesario entender el constitucionalismo mexicano para lograr un conocimiento integral de </w:t>
      </w:r>
      <w:r w:rsidR="003051BA">
        <w:rPr>
          <w:rFonts w:cs="Times New Roman"/>
          <w:szCs w:val="24"/>
        </w:rPr>
        <w:t xml:space="preserve">sus principios y de </w:t>
      </w:r>
      <w:r w:rsidRPr="00C2492D">
        <w:rPr>
          <w:rFonts w:cs="Times New Roman"/>
          <w:szCs w:val="24"/>
        </w:rPr>
        <w:t>los valores jurídicos de la educación</w:t>
      </w:r>
      <w:r w:rsidR="00491721">
        <w:rPr>
          <w:rFonts w:cs="Times New Roman"/>
          <w:szCs w:val="24"/>
        </w:rPr>
        <w:t xml:space="preserve">, </w:t>
      </w:r>
      <w:r w:rsidRPr="00C2492D">
        <w:rPr>
          <w:rFonts w:cs="Times New Roman"/>
          <w:szCs w:val="24"/>
        </w:rPr>
        <w:t>aspecto esencial de la formación social de México y de la definición de la formación ciudadana.</w:t>
      </w:r>
    </w:p>
    <w:p w:rsidR="00C14C0A" w:rsidRPr="00C2492D" w:rsidRDefault="00577142" w:rsidP="00D2461A">
      <w:pPr>
        <w:spacing w:after="0" w:line="480" w:lineRule="auto"/>
        <w:rPr>
          <w:rFonts w:cs="Times New Roman"/>
          <w:szCs w:val="24"/>
        </w:rPr>
      </w:pPr>
      <w:r w:rsidRPr="00C2492D">
        <w:rPr>
          <w:rFonts w:cs="Times New Roman"/>
          <w:szCs w:val="24"/>
        </w:rPr>
        <w:t>Objetivo</w:t>
      </w:r>
    </w:p>
    <w:p w:rsidR="00577142" w:rsidRPr="00C2492D" w:rsidRDefault="00577142" w:rsidP="00D2461A">
      <w:pPr>
        <w:spacing w:after="0" w:line="480" w:lineRule="auto"/>
        <w:jc w:val="both"/>
        <w:rPr>
          <w:rFonts w:cs="Times New Roman"/>
          <w:szCs w:val="24"/>
        </w:rPr>
      </w:pPr>
      <w:r w:rsidRPr="00C2492D">
        <w:rPr>
          <w:rFonts w:cs="Times New Roman"/>
          <w:szCs w:val="24"/>
        </w:rPr>
        <w:tab/>
      </w:r>
      <w:r w:rsidR="00735F66" w:rsidRPr="00C2492D">
        <w:rPr>
          <w:rFonts w:cs="Times New Roman"/>
          <w:szCs w:val="24"/>
        </w:rPr>
        <w:t>E</w:t>
      </w:r>
      <w:r w:rsidRPr="00C2492D">
        <w:rPr>
          <w:rFonts w:cs="Times New Roman"/>
          <w:szCs w:val="24"/>
        </w:rPr>
        <w:t xml:space="preserve">l objetivo de este trabajo es presentar una visión sintética </w:t>
      </w:r>
      <w:r w:rsidR="00105C8C" w:rsidRPr="00C2492D">
        <w:rPr>
          <w:rFonts w:cs="Times New Roman"/>
          <w:szCs w:val="24"/>
        </w:rPr>
        <w:t xml:space="preserve">del proceso constitucional </w:t>
      </w:r>
      <w:r w:rsidR="003051BA">
        <w:rPr>
          <w:rFonts w:cs="Times New Roman"/>
          <w:szCs w:val="24"/>
        </w:rPr>
        <w:t xml:space="preserve">mexicano </w:t>
      </w:r>
      <w:r w:rsidR="00CE7E2B">
        <w:rPr>
          <w:rFonts w:cs="Times New Roman"/>
          <w:szCs w:val="24"/>
        </w:rPr>
        <w:t xml:space="preserve">en </w:t>
      </w:r>
      <w:r w:rsidR="00435102" w:rsidRPr="00C2492D">
        <w:rPr>
          <w:rFonts w:cs="Times New Roman"/>
          <w:szCs w:val="24"/>
        </w:rPr>
        <w:t xml:space="preserve">sus </w:t>
      </w:r>
      <w:r w:rsidR="00105C8C" w:rsidRPr="00C2492D">
        <w:rPr>
          <w:rFonts w:cs="Times New Roman"/>
          <w:szCs w:val="24"/>
        </w:rPr>
        <w:t xml:space="preserve">principios </w:t>
      </w:r>
      <w:r w:rsidR="00435102" w:rsidRPr="00C2492D">
        <w:rPr>
          <w:rFonts w:cs="Times New Roman"/>
          <w:szCs w:val="24"/>
        </w:rPr>
        <w:t xml:space="preserve">fundamentales, </w:t>
      </w:r>
      <w:r w:rsidR="00105C8C" w:rsidRPr="00C2492D">
        <w:rPr>
          <w:rFonts w:cs="Times New Roman"/>
          <w:szCs w:val="24"/>
        </w:rPr>
        <w:t xml:space="preserve">por cuyos </w:t>
      </w:r>
      <w:r w:rsidRPr="00C2492D">
        <w:rPr>
          <w:rFonts w:cs="Times New Roman"/>
          <w:szCs w:val="24"/>
        </w:rPr>
        <w:t xml:space="preserve">valores la educación </w:t>
      </w:r>
      <w:r w:rsidR="00105C8C" w:rsidRPr="00C2492D">
        <w:rPr>
          <w:rFonts w:cs="Times New Roman"/>
          <w:szCs w:val="24"/>
        </w:rPr>
        <w:t xml:space="preserve">fue definiéndose </w:t>
      </w:r>
      <w:r w:rsidRPr="00C2492D">
        <w:rPr>
          <w:rFonts w:cs="Times New Roman"/>
          <w:szCs w:val="24"/>
        </w:rPr>
        <w:t xml:space="preserve">en el marco de la construcción histórica del orden </w:t>
      </w:r>
      <w:r w:rsidR="00105C8C" w:rsidRPr="00C2492D">
        <w:rPr>
          <w:rFonts w:cs="Times New Roman"/>
          <w:szCs w:val="24"/>
        </w:rPr>
        <w:t xml:space="preserve">normativo mexicano </w:t>
      </w:r>
      <w:r w:rsidR="00435102" w:rsidRPr="00C2492D">
        <w:rPr>
          <w:rFonts w:cs="Times New Roman"/>
          <w:szCs w:val="24"/>
        </w:rPr>
        <w:t xml:space="preserve">configurando una concepción del derecho a la </w:t>
      </w:r>
      <w:r w:rsidRPr="00C2492D">
        <w:rPr>
          <w:rFonts w:cs="Times New Roman"/>
          <w:szCs w:val="24"/>
        </w:rPr>
        <w:t xml:space="preserve">educación </w:t>
      </w:r>
      <w:r w:rsidR="00435102" w:rsidRPr="00C2492D">
        <w:rPr>
          <w:rFonts w:cs="Times New Roman"/>
          <w:szCs w:val="24"/>
        </w:rPr>
        <w:t>como rasgo esencial del Estado democrático</w:t>
      </w:r>
      <w:r w:rsidRPr="00C2492D">
        <w:rPr>
          <w:rFonts w:cs="Times New Roman"/>
          <w:szCs w:val="24"/>
        </w:rPr>
        <w:t>.</w:t>
      </w:r>
    </w:p>
    <w:p w:rsidR="00C14C0A" w:rsidRPr="00C2492D" w:rsidRDefault="00C14C0A" w:rsidP="00D703BB">
      <w:pPr>
        <w:spacing w:after="0" w:line="480" w:lineRule="auto"/>
        <w:rPr>
          <w:rFonts w:cs="Times New Roman"/>
          <w:szCs w:val="24"/>
        </w:rPr>
      </w:pPr>
      <w:r w:rsidRPr="00C2492D">
        <w:rPr>
          <w:rFonts w:cs="Times New Roman"/>
          <w:szCs w:val="24"/>
        </w:rPr>
        <w:t>Método</w:t>
      </w:r>
    </w:p>
    <w:p w:rsidR="00D703BB" w:rsidRPr="00C2492D" w:rsidRDefault="00D703BB" w:rsidP="00D703BB">
      <w:pPr>
        <w:spacing w:after="0" w:line="480" w:lineRule="auto"/>
        <w:jc w:val="both"/>
        <w:rPr>
          <w:rFonts w:cs="Times New Roman"/>
          <w:szCs w:val="24"/>
        </w:rPr>
      </w:pPr>
      <w:r w:rsidRPr="00C2492D">
        <w:rPr>
          <w:rFonts w:cs="Times New Roman"/>
          <w:szCs w:val="24"/>
        </w:rPr>
        <w:lastRenderedPageBreak/>
        <w:tab/>
        <w:t xml:space="preserve">El punto de partida analítico </w:t>
      </w:r>
      <w:r w:rsidR="00AE466E" w:rsidRPr="00C2492D">
        <w:rPr>
          <w:rFonts w:cs="Times New Roman"/>
          <w:szCs w:val="24"/>
        </w:rPr>
        <w:t xml:space="preserve">es la cultura </w:t>
      </w:r>
      <w:r w:rsidR="002F0F30" w:rsidRPr="00C2492D">
        <w:rPr>
          <w:rFonts w:cs="Times New Roman"/>
          <w:szCs w:val="24"/>
        </w:rPr>
        <w:t xml:space="preserve">y sus dimensiones. La atención se centra en </w:t>
      </w:r>
      <w:r w:rsidRPr="00C2492D">
        <w:rPr>
          <w:rFonts w:cs="Times New Roman"/>
          <w:szCs w:val="24"/>
        </w:rPr>
        <w:t>la dimensión jurídica</w:t>
      </w:r>
      <w:r w:rsidR="002F0F30" w:rsidRPr="00C2492D">
        <w:rPr>
          <w:rFonts w:cs="Times New Roman"/>
          <w:szCs w:val="24"/>
        </w:rPr>
        <w:t xml:space="preserve"> para destacar </w:t>
      </w:r>
      <w:r w:rsidRPr="00C2492D">
        <w:rPr>
          <w:rFonts w:cs="Times New Roman"/>
          <w:szCs w:val="24"/>
        </w:rPr>
        <w:t xml:space="preserve">el papel de la Ley fundamental como conjunto de principios que sustentan el Estado moderno de derechos y precisan el sentido de la </w:t>
      </w:r>
      <w:r w:rsidR="003051BA">
        <w:rPr>
          <w:rFonts w:cs="Times New Roman"/>
          <w:szCs w:val="24"/>
        </w:rPr>
        <w:t xml:space="preserve">convivencia social y de la </w:t>
      </w:r>
      <w:r w:rsidRPr="00C2492D">
        <w:rPr>
          <w:rFonts w:cs="Times New Roman"/>
          <w:szCs w:val="24"/>
        </w:rPr>
        <w:t xml:space="preserve">formación ciudadana como bien público. </w:t>
      </w:r>
    </w:p>
    <w:p w:rsidR="00491721" w:rsidRDefault="00D703BB" w:rsidP="00D703BB">
      <w:pPr>
        <w:spacing w:after="0" w:line="480" w:lineRule="auto"/>
        <w:ind w:firstLine="708"/>
        <w:jc w:val="both"/>
        <w:rPr>
          <w:rFonts w:cs="Times New Roman"/>
          <w:szCs w:val="24"/>
        </w:rPr>
      </w:pPr>
      <w:r w:rsidRPr="00C2492D">
        <w:rPr>
          <w:rFonts w:cs="Times New Roman"/>
          <w:szCs w:val="24"/>
        </w:rPr>
        <w:t>Sobre la base de los principios que estructuran la axiología constitucional</w:t>
      </w:r>
      <w:r w:rsidR="00E833FC">
        <w:rPr>
          <w:rFonts w:cs="Times New Roman"/>
          <w:szCs w:val="24"/>
        </w:rPr>
        <w:t xml:space="preserve"> </w:t>
      </w:r>
      <w:r w:rsidR="00491721">
        <w:rPr>
          <w:rFonts w:cs="Times New Roman"/>
          <w:szCs w:val="24"/>
        </w:rPr>
        <w:t xml:space="preserve">en el </w:t>
      </w:r>
      <w:r w:rsidRPr="00C2492D">
        <w:rPr>
          <w:rFonts w:cs="Times New Roman"/>
          <w:szCs w:val="24"/>
        </w:rPr>
        <w:t>proceso histórico de institucionalización del Estado de derechos, se identifican los valores que conforman el sentido de</w:t>
      </w:r>
      <w:r w:rsidR="00491721">
        <w:rPr>
          <w:rFonts w:cs="Times New Roman"/>
          <w:szCs w:val="24"/>
        </w:rPr>
        <w:t xml:space="preserve"> </w:t>
      </w:r>
      <w:r w:rsidRPr="00C2492D">
        <w:rPr>
          <w:rFonts w:cs="Times New Roman"/>
          <w:szCs w:val="24"/>
        </w:rPr>
        <w:t xml:space="preserve">la educación y los rasgos </w:t>
      </w:r>
      <w:r w:rsidR="00491721">
        <w:rPr>
          <w:rFonts w:cs="Times New Roman"/>
          <w:szCs w:val="24"/>
        </w:rPr>
        <w:t xml:space="preserve">de </w:t>
      </w:r>
      <w:r w:rsidRPr="00C2492D">
        <w:rPr>
          <w:rFonts w:cs="Times New Roman"/>
          <w:szCs w:val="24"/>
        </w:rPr>
        <w:t>la responsabilidad del Estado</w:t>
      </w:r>
      <w:r w:rsidR="00491721">
        <w:rPr>
          <w:rFonts w:cs="Times New Roman"/>
          <w:szCs w:val="24"/>
        </w:rPr>
        <w:t xml:space="preserve"> para </w:t>
      </w:r>
      <w:r w:rsidRPr="00C2492D">
        <w:rPr>
          <w:rFonts w:cs="Times New Roman"/>
          <w:szCs w:val="24"/>
        </w:rPr>
        <w:t xml:space="preserve">su cumplimiento. </w:t>
      </w:r>
    </w:p>
    <w:p w:rsidR="00D703BB" w:rsidRPr="00C2492D" w:rsidRDefault="00D703BB" w:rsidP="00D703BB">
      <w:pPr>
        <w:spacing w:after="0" w:line="480" w:lineRule="auto"/>
        <w:ind w:firstLine="708"/>
        <w:jc w:val="both"/>
        <w:rPr>
          <w:rFonts w:cs="Times New Roman"/>
          <w:szCs w:val="24"/>
        </w:rPr>
      </w:pPr>
      <w:r w:rsidRPr="00C2492D">
        <w:rPr>
          <w:rFonts w:cs="Times New Roman"/>
          <w:szCs w:val="24"/>
        </w:rPr>
        <w:t>El texto describe las transiciones de México y analiza las constituciones</w:t>
      </w:r>
      <w:r w:rsidR="009B00FE" w:rsidRPr="00C2492D">
        <w:rPr>
          <w:rFonts w:cs="Times New Roman"/>
          <w:szCs w:val="24"/>
        </w:rPr>
        <w:t xml:space="preserve"> y </w:t>
      </w:r>
      <w:r w:rsidR="00E833FC">
        <w:rPr>
          <w:rFonts w:cs="Times New Roman"/>
          <w:szCs w:val="24"/>
        </w:rPr>
        <w:t xml:space="preserve">algunos elementos de </w:t>
      </w:r>
      <w:r w:rsidR="009B00FE" w:rsidRPr="00C2492D">
        <w:rPr>
          <w:rFonts w:cs="Times New Roman"/>
          <w:szCs w:val="24"/>
        </w:rPr>
        <w:t xml:space="preserve">la </w:t>
      </w:r>
      <w:r w:rsidRPr="00C2492D">
        <w:rPr>
          <w:rFonts w:cs="Times New Roman"/>
          <w:szCs w:val="24"/>
        </w:rPr>
        <w:t>legislación educacional destacando los factores políticos y sociales que han impulsado la construcción del derecho a la educación y establecido sus principios fundamentales como base de la formación ciudadana.</w:t>
      </w:r>
    </w:p>
    <w:p w:rsidR="00C14C0A" w:rsidRPr="00C2492D" w:rsidRDefault="00C14C0A" w:rsidP="00230AA8">
      <w:pPr>
        <w:spacing w:after="0" w:line="480" w:lineRule="auto"/>
        <w:rPr>
          <w:rFonts w:cs="Times New Roman"/>
          <w:szCs w:val="24"/>
        </w:rPr>
      </w:pPr>
      <w:r w:rsidRPr="00C2492D">
        <w:rPr>
          <w:rFonts w:cs="Times New Roman"/>
          <w:szCs w:val="24"/>
        </w:rPr>
        <w:t>Resultados</w:t>
      </w:r>
    </w:p>
    <w:p w:rsidR="00385018" w:rsidRPr="00C2492D" w:rsidRDefault="00391CC6" w:rsidP="00385018">
      <w:pPr>
        <w:spacing w:after="0" w:line="480" w:lineRule="auto"/>
        <w:jc w:val="both"/>
        <w:rPr>
          <w:rFonts w:cs="Times New Roman"/>
          <w:szCs w:val="24"/>
        </w:rPr>
      </w:pPr>
      <w:r w:rsidRPr="00C2492D">
        <w:rPr>
          <w:rFonts w:cs="Times New Roman"/>
          <w:szCs w:val="24"/>
        </w:rPr>
        <w:tab/>
        <w:t xml:space="preserve">Para comprender la formación de México no como un suceso definitivo del pasado sino como un acontecer histórico </w:t>
      </w:r>
      <w:r w:rsidR="002C7515">
        <w:rPr>
          <w:rFonts w:cs="Times New Roman"/>
          <w:szCs w:val="24"/>
        </w:rPr>
        <w:t xml:space="preserve">con </w:t>
      </w:r>
      <w:r w:rsidRPr="00C2492D">
        <w:rPr>
          <w:rFonts w:cs="Times New Roman"/>
          <w:szCs w:val="24"/>
        </w:rPr>
        <w:t xml:space="preserve">rupturas y continuidades en el que se formulan, </w:t>
      </w:r>
      <w:r w:rsidR="002C7515">
        <w:rPr>
          <w:rFonts w:cs="Times New Roman"/>
          <w:szCs w:val="24"/>
        </w:rPr>
        <w:t xml:space="preserve">contraponen, </w:t>
      </w:r>
      <w:r w:rsidRPr="00C2492D">
        <w:rPr>
          <w:rFonts w:cs="Times New Roman"/>
          <w:szCs w:val="24"/>
        </w:rPr>
        <w:t xml:space="preserve">realizan y actualizan los proyectos de nación en circunstancias cambiantes, es necesario distinguir </w:t>
      </w:r>
      <w:r w:rsidR="00443933">
        <w:rPr>
          <w:rFonts w:cs="Times New Roman"/>
          <w:szCs w:val="24"/>
        </w:rPr>
        <w:t xml:space="preserve">las </w:t>
      </w:r>
      <w:r w:rsidRPr="00C2492D">
        <w:rPr>
          <w:rFonts w:cs="Times New Roman"/>
          <w:szCs w:val="24"/>
        </w:rPr>
        <w:t xml:space="preserve">dimensiones </w:t>
      </w:r>
      <w:r w:rsidR="00DD5CD2" w:rsidRPr="00C2492D">
        <w:rPr>
          <w:rFonts w:cs="Times New Roman"/>
          <w:szCs w:val="24"/>
        </w:rPr>
        <w:t xml:space="preserve">de la cultura </w:t>
      </w:r>
      <w:r w:rsidRPr="00C2492D">
        <w:rPr>
          <w:rFonts w:cs="Times New Roman"/>
          <w:szCs w:val="24"/>
        </w:rPr>
        <w:t xml:space="preserve">que integran </w:t>
      </w:r>
      <w:r w:rsidR="002C7515">
        <w:rPr>
          <w:rFonts w:cs="Times New Roman"/>
          <w:szCs w:val="24"/>
        </w:rPr>
        <w:t xml:space="preserve">la </w:t>
      </w:r>
      <w:r w:rsidRPr="00C2492D">
        <w:rPr>
          <w:rFonts w:cs="Times New Roman"/>
          <w:szCs w:val="24"/>
        </w:rPr>
        <w:t xml:space="preserve">unidad compleja </w:t>
      </w:r>
      <w:r w:rsidR="00DD5CD2" w:rsidRPr="00C2492D">
        <w:rPr>
          <w:rFonts w:cs="Times New Roman"/>
          <w:szCs w:val="24"/>
        </w:rPr>
        <w:t xml:space="preserve">en la que ocurren las </w:t>
      </w:r>
      <w:r w:rsidRPr="00C2492D">
        <w:rPr>
          <w:rFonts w:cs="Times New Roman"/>
          <w:szCs w:val="24"/>
        </w:rPr>
        <w:t>transici</w:t>
      </w:r>
      <w:r w:rsidR="00DD5CD2" w:rsidRPr="00C2492D">
        <w:rPr>
          <w:rFonts w:cs="Times New Roman"/>
          <w:szCs w:val="24"/>
        </w:rPr>
        <w:t>ones del país.</w:t>
      </w:r>
      <w:r w:rsidR="00324A56" w:rsidRPr="00C2492D">
        <w:rPr>
          <w:rFonts w:cs="Times New Roman"/>
          <w:szCs w:val="24"/>
        </w:rPr>
        <w:t xml:space="preserve"> </w:t>
      </w:r>
      <w:r w:rsidR="00385018" w:rsidRPr="00C2492D">
        <w:rPr>
          <w:rFonts w:cs="Times New Roman"/>
          <w:szCs w:val="24"/>
        </w:rPr>
        <w:t xml:space="preserve">Con el propósito de identificar las dimensiones se </w:t>
      </w:r>
      <w:r w:rsidR="00443933">
        <w:rPr>
          <w:rFonts w:cs="Times New Roman"/>
          <w:szCs w:val="24"/>
        </w:rPr>
        <w:t xml:space="preserve">parte </w:t>
      </w:r>
      <w:r w:rsidR="00385018" w:rsidRPr="00C2492D">
        <w:rPr>
          <w:rFonts w:cs="Times New Roman"/>
          <w:szCs w:val="24"/>
        </w:rPr>
        <w:t>de</w:t>
      </w:r>
      <w:r w:rsidR="00443933">
        <w:rPr>
          <w:rFonts w:cs="Times New Roman"/>
          <w:szCs w:val="24"/>
        </w:rPr>
        <w:t xml:space="preserve"> </w:t>
      </w:r>
      <w:r w:rsidR="00385018" w:rsidRPr="00C2492D">
        <w:rPr>
          <w:rFonts w:cs="Times New Roman"/>
          <w:szCs w:val="24"/>
        </w:rPr>
        <w:t>la noción antropológica de cultura</w:t>
      </w:r>
      <w:r w:rsidR="00CB3708" w:rsidRPr="00C2492D">
        <w:rPr>
          <w:rFonts w:cs="Times New Roman"/>
          <w:szCs w:val="24"/>
        </w:rPr>
        <w:t xml:space="preserve"> de León-Portilla (2005)</w:t>
      </w:r>
      <w:r w:rsidR="00385018" w:rsidRPr="00C2492D">
        <w:rPr>
          <w:rFonts w:cs="Times New Roman"/>
          <w:szCs w:val="24"/>
        </w:rPr>
        <w:t xml:space="preserve">: </w:t>
      </w:r>
    </w:p>
    <w:p w:rsidR="00DD5CD2" w:rsidRDefault="00CB3708" w:rsidP="002C7515">
      <w:pPr>
        <w:spacing w:after="0" w:line="240" w:lineRule="auto"/>
        <w:ind w:firstLine="708"/>
        <w:jc w:val="both"/>
        <w:rPr>
          <w:rFonts w:cs="Times New Roman"/>
          <w:szCs w:val="24"/>
        </w:rPr>
      </w:pPr>
      <w:r w:rsidRPr="00C2492D">
        <w:rPr>
          <w:rFonts w:cs="Times New Roman"/>
          <w:szCs w:val="24"/>
        </w:rPr>
        <w:t>E</w:t>
      </w:r>
      <w:r w:rsidR="00385018" w:rsidRPr="00C2492D">
        <w:rPr>
          <w:rFonts w:cs="Times New Roman"/>
          <w:szCs w:val="24"/>
        </w:rPr>
        <w:t>l conjunto de atributos y elementos que caracterizan a un grupo humano, así como cuanto se debe a su creatividad. En lo que concierne a aquello que lo caracteriza, sobresalen sus formas de actuar y vivir, valores y visión del mundo, creencias y tradiciones. En lo que toca a su capacidad creadora, son clave sus sistemas de organización social, económica y religiosa, sus formas de comunicación, adquisición y transmisión de conocimientos, adaptación al medio ambiente y aprovechamiento de sus recursos. En este sentido, todo lo que hace y crea un grupo humano e</w:t>
      </w:r>
      <w:r w:rsidRPr="00C2492D">
        <w:rPr>
          <w:rFonts w:cs="Times New Roman"/>
          <w:szCs w:val="24"/>
        </w:rPr>
        <w:t>s, en última instancia, cultura</w:t>
      </w:r>
      <w:r w:rsidR="00385018" w:rsidRPr="00C2492D">
        <w:rPr>
          <w:rFonts w:cs="Times New Roman"/>
          <w:szCs w:val="24"/>
        </w:rPr>
        <w:t xml:space="preserve"> (p. 11).</w:t>
      </w:r>
    </w:p>
    <w:p w:rsidR="002C7515" w:rsidRPr="00C2492D" w:rsidRDefault="002C7515" w:rsidP="002C7515">
      <w:pPr>
        <w:spacing w:after="0" w:line="240" w:lineRule="auto"/>
        <w:ind w:firstLine="708"/>
        <w:jc w:val="both"/>
        <w:rPr>
          <w:rFonts w:cs="Times New Roman"/>
          <w:szCs w:val="24"/>
        </w:rPr>
      </w:pPr>
    </w:p>
    <w:p w:rsidR="00385018" w:rsidRPr="00C2492D" w:rsidRDefault="00F07BB9" w:rsidP="00F07BB9">
      <w:pPr>
        <w:spacing w:after="0" w:line="480" w:lineRule="auto"/>
        <w:jc w:val="both"/>
        <w:rPr>
          <w:rFonts w:cs="Times New Roman"/>
          <w:szCs w:val="24"/>
        </w:rPr>
      </w:pPr>
      <w:r w:rsidRPr="00C2492D">
        <w:rPr>
          <w:rFonts w:cs="Times New Roman"/>
          <w:szCs w:val="24"/>
        </w:rPr>
        <w:lastRenderedPageBreak/>
        <w:tab/>
      </w:r>
      <w:r w:rsidR="00385018" w:rsidRPr="00C2492D">
        <w:rPr>
          <w:rFonts w:cs="Times New Roman"/>
          <w:szCs w:val="24"/>
        </w:rPr>
        <w:t xml:space="preserve">La cultura, como creación </w:t>
      </w:r>
      <w:r w:rsidR="003051BA" w:rsidRPr="00C2492D">
        <w:rPr>
          <w:rFonts w:cs="Times New Roman"/>
          <w:szCs w:val="24"/>
        </w:rPr>
        <w:t xml:space="preserve">basada en la experiencia </w:t>
      </w:r>
      <w:r w:rsidR="002C7515">
        <w:rPr>
          <w:rFonts w:cs="Times New Roman"/>
          <w:szCs w:val="24"/>
        </w:rPr>
        <w:t xml:space="preserve">material </w:t>
      </w:r>
      <w:r w:rsidR="003051BA">
        <w:rPr>
          <w:rFonts w:cs="Times New Roman"/>
          <w:szCs w:val="24"/>
        </w:rPr>
        <w:t xml:space="preserve">y social </w:t>
      </w:r>
      <w:r w:rsidR="00385018" w:rsidRPr="00C2492D">
        <w:rPr>
          <w:rFonts w:cs="Times New Roman"/>
          <w:szCs w:val="24"/>
        </w:rPr>
        <w:t>humana, es la base para identificar las principales dimensiones de la formación de México</w:t>
      </w:r>
      <w:r w:rsidR="002C7515">
        <w:rPr>
          <w:rFonts w:cs="Times New Roman"/>
          <w:szCs w:val="24"/>
        </w:rPr>
        <w:t xml:space="preserve">: </w:t>
      </w:r>
      <w:r w:rsidR="00385018" w:rsidRPr="00C2492D">
        <w:rPr>
          <w:rFonts w:cs="Times New Roman"/>
          <w:szCs w:val="24"/>
        </w:rPr>
        <w:t xml:space="preserve">la social, la filosófica, la jurídica, la religiosa, la político-gubernamental, la económica, y la dimensión internacional. Todas tienen un carácter histórico y diversas relaciones de interdependencia que no pueden ignorarse para entender la </w:t>
      </w:r>
      <w:r w:rsidR="00443933">
        <w:rPr>
          <w:rFonts w:cs="Times New Roman"/>
          <w:szCs w:val="24"/>
        </w:rPr>
        <w:t xml:space="preserve">creación </w:t>
      </w:r>
      <w:r w:rsidR="002C7515">
        <w:rPr>
          <w:rFonts w:cs="Times New Roman"/>
          <w:szCs w:val="24"/>
        </w:rPr>
        <w:t xml:space="preserve">de la cultura y la </w:t>
      </w:r>
      <w:r w:rsidR="00385018" w:rsidRPr="00C2492D">
        <w:rPr>
          <w:rFonts w:cs="Times New Roman"/>
          <w:szCs w:val="24"/>
        </w:rPr>
        <w:t>estructuración</w:t>
      </w:r>
      <w:r w:rsidR="002C7515">
        <w:rPr>
          <w:rFonts w:cs="Times New Roman"/>
          <w:szCs w:val="24"/>
        </w:rPr>
        <w:t xml:space="preserve"> y evolución de cada dimensión</w:t>
      </w:r>
      <w:r w:rsidR="00385018" w:rsidRPr="00C2492D">
        <w:rPr>
          <w:rFonts w:cs="Times New Roman"/>
          <w:szCs w:val="24"/>
        </w:rPr>
        <w:t>, así como el conjunto de valores que configura las identidades culturales en determinados momentos históricos y la identidad que se manifiesta y proyecta e</w:t>
      </w:r>
      <w:r w:rsidR="002C7515">
        <w:rPr>
          <w:rFonts w:cs="Times New Roman"/>
          <w:szCs w:val="24"/>
        </w:rPr>
        <w:t>n la juridicidad y la educación, por ejemplo, república representativa y conocimiento de los derechos ciudadanos.</w:t>
      </w:r>
    </w:p>
    <w:p w:rsidR="00324A56" w:rsidRPr="00C2492D" w:rsidRDefault="00324A56" w:rsidP="00F07BB9">
      <w:pPr>
        <w:spacing w:after="0" w:line="480" w:lineRule="auto"/>
        <w:jc w:val="both"/>
        <w:rPr>
          <w:rFonts w:cs="Times New Roman"/>
          <w:szCs w:val="24"/>
        </w:rPr>
      </w:pPr>
      <w:r w:rsidRPr="00C2492D">
        <w:rPr>
          <w:rFonts w:cs="Times New Roman"/>
          <w:szCs w:val="24"/>
        </w:rPr>
        <w:tab/>
        <w:t>Para este trabajo la dimensión central es la jurídica</w:t>
      </w:r>
      <w:r w:rsidR="002C7515">
        <w:rPr>
          <w:rFonts w:cs="Times New Roman"/>
          <w:szCs w:val="24"/>
        </w:rPr>
        <w:t>,</w:t>
      </w:r>
      <w:r w:rsidR="00A31E77" w:rsidRPr="00C2492D">
        <w:rPr>
          <w:rFonts w:cs="Times New Roman"/>
          <w:szCs w:val="24"/>
        </w:rPr>
        <w:t xml:space="preserve"> </w:t>
      </w:r>
      <w:r w:rsidR="00524A1C">
        <w:rPr>
          <w:rFonts w:cs="Times New Roman"/>
          <w:szCs w:val="24"/>
        </w:rPr>
        <w:t>pues r</w:t>
      </w:r>
      <w:r w:rsidR="00A31E77" w:rsidRPr="00C2492D">
        <w:rPr>
          <w:rFonts w:cs="Times New Roman"/>
          <w:szCs w:val="24"/>
        </w:rPr>
        <w:t>epresenta la creación de</w:t>
      </w:r>
      <w:r w:rsidR="002C7515">
        <w:rPr>
          <w:rFonts w:cs="Times New Roman"/>
          <w:szCs w:val="24"/>
        </w:rPr>
        <w:t xml:space="preserve">l </w:t>
      </w:r>
      <w:r w:rsidR="00A31E77" w:rsidRPr="00C2492D">
        <w:rPr>
          <w:rFonts w:cs="Times New Roman"/>
          <w:szCs w:val="24"/>
        </w:rPr>
        <w:t xml:space="preserve">orden normativo que regula la actividad de los individuos, los grupos sociales y el poder político -origen, legitimidad, funciones- con el propósito de lograr una forma de convivencia que en el Estado constitucional reconoce la dignidad de las personas y sus derechos como base y objetivo del </w:t>
      </w:r>
      <w:r w:rsidR="002C7515">
        <w:rPr>
          <w:rFonts w:cs="Times New Roman"/>
          <w:szCs w:val="24"/>
        </w:rPr>
        <w:t xml:space="preserve">propio </w:t>
      </w:r>
      <w:r w:rsidR="00A31E77" w:rsidRPr="00C2492D">
        <w:rPr>
          <w:rFonts w:cs="Times New Roman"/>
          <w:szCs w:val="24"/>
        </w:rPr>
        <w:t>orden normativo.</w:t>
      </w:r>
      <w:r w:rsidR="00C938AA" w:rsidRPr="00C2492D">
        <w:rPr>
          <w:rFonts w:cs="Times New Roman"/>
          <w:szCs w:val="24"/>
        </w:rPr>
        <w:t xml:space="preserve"> La Norma fundamental es una creación cultural </w:t>
      </w:r>
      <w:r w:rsidR="002C7515">
        <w:rPr>
          <w:rFonts w:cs="Times New Roman"/>
          <w:szCs w:val="24"/>
        </w:rPr>
        <w:t xml:space="preserve">que </w:t>
      </w:r>
      <w:r w:rsidR="00126B36">
        <w:rPr>
          <w:rFonts w:cs="Times New Roman"/>
          <w:szCs w:val="24"/>
        </w:rPr>
        <w:t xml:space="preserve">expresa valores y </w:t>
      </w:r>
      <w:r w:rsidR="00C938AA" w:rsidRPr="00C2492D">
        <w:rPr>
          <w:rFonts w:cs="Times New Roman"/>
          <w:szCs w:val="24"/>
        </w:rPr>
        <w:t xml:space="preserve">constituye a la sociedad </w:t>
      </w:r>
      <w:r w:rsidR="00126B36">
        <w:rPr>
          <w:rFonts w:cs="Times New Roman"/>
          <w:szCs w:val="24"/>
        </w:rPr>
        <w:t xml:space="preserve">transformándolos en </w:t>
      </w:r>
      <w:r w:rsidR="00C938AA" w:rsidRPr="00C2492D">
        <w:rPr>
          <w:rFonts w:cs="Times New Roman"/>
          <w:szCs w:val="24"/>
        </w:rPr>
        <w:t>derechos</w:t>
      </w:r>
      <w:r w:rsidR="00126B36">
        <w:rPr>
          <w:rFonts w:cs="Times New Roman"/>
          <w:szCs w:val="24"/>
        </w:rPr>
        <w:t>. Es</w:t>
      </w:r>
      <w:r w:rsidR="00713B21">
        <w:rPr>
          <w:rFonts w:cs="Times New Roman"/>
          <w:szCs w:val="24"/>
        </w:rPr>
        <w:t xml:space="preserve"> </w:t>
      </w:r>
      <w:r w:rsidR="00126B36">
        <w:rPr>
          <w:rFonts w:cs="Times New Roman"/>
          <w:szCs w:val="24"/>
        </w:rPr>
        <w:t xml:space="preserve">la formación histórica de </w:t>
      </w:r>
      <w:r w:rsidR="00C938AA" w:rsidRPr="00C2492D">
        <w:rPr>
          <w:rFonts w:cs="Times New Roman"/>
          <w:szCs w:val="24"/>
        </w:rPr>
        <w:t>un patrimonio axiológico. ¿Cómo se ha formado este patrimonio en México?</w:t>
      </w:r>
    </w:p>
    <w:p w:rsidR="0069341D" w:rsidRDefault="008C3619" w:rsidP="00230AA8">
      <w:pPr>
        <w:spacing w:after="0" w:line="480" w:lineRule="auto"/>
        <w:jc w:val="both"/>
        <w:rPr>
          <w:rFonts w:cs="Times New Roman"/>
          <w:szCs w:val="24"/>
        </w:rPr>
      </w:pPr>
      <w:r w:rsidRPr="00C2492D">
        <w:rPr>
          <w:rFonts w:cs="Times New Roman"/>
          <w:szCs w:val="24"/>
        </w:rPr>
        <w:tab/>
        <w:t xml:space="preserve">No obstante la importancia de la guerra de Independencia y </w:t>
      </w:r>
      <w:r w:rsidR="00230AA8" w:rsidRPr="00C2492D">
        <w:rPr>
          <w:rFonts w:cs="Times New Roman"/>
          <w:szCs w:val="24"/>
        </w:rPr>
        <w:t xml:space="preserve">su </w:t>
      </w:r>
      <w:r w:rsidRPr="00C2492D">
        <w:rPr>
          <w:rFonts w:cs="Times New Roman"/>
          <w:szCs w:val="24"/>
        </w:rPr>
        <w:t xml:space="preserve">consumación jurídico-política en 1821, el </w:t>
      </w:r>
      <w:r w:rsidR="00230AA8" w:rsidRPr="00C2492D">
        <w:rPr>
          <w:rFonts w:cs="Times New Roman"/>
          <w:szCs w:val="24"/>
        </w:rPr>
        <w:t>E</w:t>
      </w:r>
      <w:r w:rsidRPr="00C2492D">
        <w:rPr>
          <w:rFonts w:cs="Times New Roman"/>
          <w:szCs w:val="24"/>
        </w:rPr>
        <w:t xml:space="preserve">stado mexicano se ha formado en </w:t>
      </w:r>
      <w:r w:rsidR="00230AA8" w:rsidRPr="00C2492D">
        <w:rPr>
          <w:rFonts w:cs="Times New Roman"/>
          <w:szCs w:val="24"/>
        </w:rPr>
        <w:t>un largo proceso</w:t>
      </w:r>
      <w:r w:rsidRPr="00C2492D">
        <w:rPr>
          <w:rFonts w:cs="Times New Roman"/>
          <w:szCs w:val="24"/>
        </w:rPr>
        <w:t xml:space="preserve"> </w:t>
      </w:r>
      <w:r w:rsidR="00126B36">
        <w:rPr>
          <w:rFonts w:cs="Times New Roman"/>
          <w:szCs w:val="24"/>
        </w:rPr>
        <w:t xml:space="preserve">social </w:t>
      </w:r>
      <w:r w:rsidRPr="00C2492D">
        <w:rPr>
          <w:rFonts w:cs="Times New Roman"/>
          <w:szCs w:val="24"/>
        </w:rPr>
        <w:t>que contiene varias transiciones fundamentales.</w:t>
      </w:r>
      <w:r w:rsidR="00230AA8" w:rsidRPr="00C2492D">
        <w:rPr>
          <w:rFonts w:cs="Times New Roman"/>
          <w:szCs w:val="24"/>
        </w:rPr>
        <w:t xml:space="preserve"> La primera de ellas ocurre de mediados del siglo XVIII al triunfo de la Reforma</w:t>
      </w:r>
      <w:r w:rsidR="0069341D">
        <w:rPr>
          <w:rFonts w:cs="Times New Roman"/>
          <w:szCs w:val="24"/>
        </w:rPr>
        <w:t>, 1750-1856,</w:t>
      </w:r>
      <w:r w:rsidR="00230AA8" w:rsidRPr="00C2492D">
        <w:rPr>
          <w:rFonts w:cs="Times New Roman"/>
          <w:szCs w:val="24"/>
        </w:rPr>
        <w:t xml:space="preserve"> (</w:t>
      </w:r>
      <w:r w:rsidR="00992F0F">
        <w:rPr>
          <w:rFonts w:cs="Times New Roman"/>
          <w:szCs w:val="24"/>
        </w:rPr>
        <w:t>Vázquez, 2002</w:t>
      </w:r>
      <w:r w:rsidR="00230AA8" w:rsidRPr="00C2492D">
        <w:rPr>
          <w:rFonts w:cs="Times New Roman"/>
          <w:szCs w:val="24"/>
        </w:rPr>
        <w:t xml:space="preserve">) y </w:t>
      </w:r>
      <w:r w:rsidR="00CB2BB5" w:rsidRPr="00C2492D">
        <w:rPr>
          <w:rFonts w:cs="Times New Roman"/>
          <w:szCs w:val="24"/>
        </w:rPr>
        <w:t>consiste en la formación de una identidad patria que impulsa la emancipación colonial</w:t>
      </w:r>
      <w:r w:rsidR="00992F0F">
        <w:rPr>
          <w:rFonts w:cs="Times New Roman"/>
          <w:szCs w:val="24"/>
        </w:rPr>
        <w:t>,</w:t>
      </w:r>
      <w:r w:rsidR="00CB2BB5" w:rsidRPr="00C2492D">
        <w:rPr>
          <w:rFonts w:cs="Times New Roman"/>
          <w:szCs w:val="24"/>
        </w:rPr>
        <w:t xml:space="preserve"> con la disputa entre un proyecto autonomista y otro independentista, </w:t>
      </w:r>
      <w:r w:rsidR="005E2D90" w:rsidRPr="00C2492D">
        <w:rPr>
          <w:rFonts w:cs="Times New Roman"/>
          <w:szCs w:val="24"/>
        </w:rPr>
        <w:t>en una primera fase</w:t>
      </w:r>
      <w:r w:rsidR="00CB2BB5" w:rsidRPr="00C2492D">
        <w:rPr>
          <w:rFonts w:cs="Times New Roman"/>
          <w:szCs w:val="24"/>
        </w:rPr>
        <w:t>, y entre un proyecto de continuidad de la estructura social y otro de destrucción de la herencia colonial</w:t>
      </w:r>
      <w:r w:rsidR="00126B36">
        <w:rPr>
          <w:rFonts w:cs="Times New Roman"/>
          <w:szCs w:val="24"/>
        </w:rPr>
        <w:t xml:space="preserve">, </w:t>
      </w:r>
      <w:r w:rsidR="00CB2BB5" w:rsidRPr="00C2492D">
        <w:rPr>
          <w:rFonts w:cs="Times New Roman"/>
          <w:szCs w:val="24"/>
        </w:rPr>
        <w:t xml:space="preserve">con el reconocimiento de los </w:t>
      </w:r>
      <w:r w:rsidR="00CB2BB5" w:rsidRPr="00C2492D">
        <w:rPr>
          <w:rFonts w:cs="Times New Roman"/>
          <w:szCs w:val="24"/>
        </w:rPr>
        <w:lastRenderedPageBreak/>
        <w:t xml:space="preserve">Derechos fundamentales del hombre </w:t>
      </w:r>
      <w:r w:rsidR="005E2D90" w:rsidRPr="00C2492D">
        <w:rPr>
          <w:rFonts w:cs="Times New Roman"/>
          <w:szCs w:val="24"/>
        </w:rPr>
        <w:t>y la ratificación de la opción federalista</w:t>
      </w:r>
      <w:r w:rsidR="0069341D">
        <w:rPr>
          <w:rFonts w:cs="Times New Roman"/>
          <w:szCs w:val="24"/>
        </w:rPr>
        <w:t xml:space="preserve"> antes de la Refo</w:t>
      </w:r>
      <w:r w:rsidR="0008264B">
        <w:rPr>
          <w:rFonts w:cs="Times New Roman"/>
          <w:szCs w:val="24"/>
        </w:rPr>
        <w:t>r</w:t>
      </w:r>
      <w:r w:rsidR="00126B36">
        <w:rPr>
          <w:rFonts w:cs="Times New Roman"/>
          <w:szCs w:val="24"/>
        </w:rPr>
        <w:t>ma, en una segunda fase.</w:t>
      </w:r>
    </w:p>
    <w:p w:rsidR="008C3619" w:rsidRPr="00C2492D" w:rsidRDefault="005E2D90" w:rsidP="00230AA8">
      <w:pPr>
        <w:spacing w:after="0" w:line="480" w:lineRule="auto"/>
        <w:jc w:val="both"/>
        <w:rPr>
          <w:rFonts w:cs="Times New Roman"/>
          <w:szCs w:val="24"/>
        </w:rPr>
      </w:pPr>
      <w:r w:rsidRPr="00C2492D">
        <w:rPr>
          <w:rFonts w:cs="Times New Roman"/>
          <w:szCs w:val="24"/>
        </w:rPr>
        <w:tab/>
        <w:t xml:space="preserve"> </w:t>
      </w:r>
      <w:r w:rsidR="0039419D" w:rsidRPr="00C2492D">
        <w:rPr>
          <w:rFonts w:cs="Times New Roman"/>
          <w:szCs w:val="24"/>
        </w:rPr>
        <w:t xml:space="preserve">La segunda transición se inicia con la </w:t>
      </w:r>
      <w:r w:rsidR="0008264B">
        <w:rPr>
          <w:rFonts w:cs="Times New Roman"/>
          <w:szCs w:val="24"/>
        </w:rPr>
        <w:t>Constitución de 1857</w:t>
      </w:r>
      <w:r w:rsidR="00443933">
        <w:rPr>
          <w:rFonts w:cs="Times New Roman"/>
          <w:szCs w:val="24"/>
        </w:rPr>
        <w:t xml:space="preserve"> </w:t>
      </w:r>
      <w:r w:rsidR="0008264B">
        <w:rPr>
          <w:rFonts w:cs="Times New Roman"/>
          <w:szCs w:val="24"/>
        </w:rPr>
        <w:t xml:space="preserve">y la </w:t>
      </w:r>
      <w:r w:rsidR="0039419D" w:rsidRPr="00C2492D">
        <w:rPr>
          <w:rFonts w:cs="Times New Roman"/>
          <w:szCs w:val="24"/>
        </w:rPr>
        <w:t xml:space="preserve">República restaurada y llega hasta el inicio de la Revolución mexicana. Está signada por </w:t>
      </w:r>
      <w:r w:rsidR="00437D3B" w:rsidRPr="00C2492D">
        <w:rPr>
          <w:rFonts w:cs="Times New Roman"/>
          <w:szCs w:val="24"/>
        </w:rPr>
        <w:t xml:space="preserve">una doble contradicción: la política, en tanto que la </w:t>
      </w:r>
      <w:r w:rsidR="0008264B">
        <w:rPr>
          <w:rFonts w:cs="Times New Roman"/>
          <w:szCs w:val="24"/>
        </w:rPr>
        <w:t xml:space="preserve">Norma </w:t>
      </w:r>
      <w:r w:rsidR="00437D3B" w:rsidRPr="00C2492D">
        <w:rPr>
          <w:rFonts w:cs="Times New Roman"/>
          <w:szCs w:val="24"/>
        </w:rPr>
        <w:t>de 1857 fue perdiendo vida con la formación del Porfiriato, y una contradicción social</w:t>
      </w:r>
      <w:r w:rsidR="0008264B">
        <w:rPr>
          <w:rFonts w:cs="Times New Roman"/>
          <w:szCs w:val="24"/>
        </w:rPr>
        <w:t>-económica</w:t>
      </w:r>
      <w:r w:rsidR="00437D3B" w:rsidRPr="00C2492D">
        <w:rPr>
          <w:rFonts w:cs="Times New Roman"/>
          <w:szCs w:val="24"/>
        </w:rPr>
        <w:t xml:space="preserve"> por la limitación de los derechos y las libertades en beneficio de </w:t>
      </w:r>
      <w:r w:rsidR="006E20DB" w:rsidRPr="00C2492D">
        <w:rPr>
          <w:rFonts w:cs="Times New Roman"/>
          <w:szCs w:val="24"/>
        </w:rPr>
        <w:t xml:space="preserve">una </w:t>
      </w:r>
      <w:r w:rsidR="00437D3B" w:rsidRPr="00C2492D">
        <w:rPr>
          <w:rFonts w:cs="Times New Roman"/>
          <w:szCs w:val="24"/>
        </w:rPr>
        <w:t xml:space="preserve">economía </w:t>
      </w:r>
      <w:r w:rsidR="006E20DB" w:rsidRPr="00C2492D">
        <w:rPr>
          <w:rFonts w:cs="Times New Roman"/>
          <w:szCs w:val="24"/>
        </w:rPr>
        <w:t xml:space="preserve">oligárquica </w:t>
      </w:r>
      <w:r w:rsidR="00126B36">
        <w:rPr>
          <w:rFonts w:cs="Times New Roman"/>
          <w:szCs w:val="24"/>
        </w:rPr>
        <w:t xml:space="preserve">que </w:t>
      </w:r>
      <w:r w:rsidR="00437D3B" w:rsidRPr="00C2492D">
        <w:rPr>
          <w:rFonts w:cs="Times New Roman"/>
          <w:szCs w:val="24"/>
        </w:rPr>
        <w:t xml:space="preserve">produjo una nueva </w:t>
      </w:r>
      <w:r w:rsidR="006377B2" w:rsidRPr="00C2492D">
        <w:rPr>
          <w:rFonts w:cs="Times New Roman"/>
          <w:szCs w:val="24"/>
        </w:rPr>
        <w:t>base</w:t>
      </w:r>
      <w:r w:rsidR="006E20DB" w:rsidRPr="00C2492D">
        <w:rPr>
          <w:rFonts w:cs="Times New Roman"/>
          <w:szCs w:val="24"/>
        </w:rPr>
        <w:t xml:space="preserve">, </w:t>
      </w:r>
      <w:r w:rsidR="00437D3B" w:rsidRPr="00C2492D">
        <w:rPr>
          <w:rFonts w:cs="Times New Roman"/>
          <w:szCs w:val="24"/>
        </w:rPr>
        <w:t>estructura</w:t>
      </w:r>
      <w:r w:rsidR="006E20DB" w:rsidRPr="00C2492D">
        <w:rPr>
          <w:rFonts w:cs="Times New Roman"/>
          <w:szCs w:val="24"/>
        </w:rPr>
        <w:t xml:space="preserve"> y expresión de la desigualdad en la sociedad.</w:t>
      </w:r>
    </w:p>
    <w:p w:rsidR="0052787D" w:rsidRPr="00C2492D" w:rsidRDefault="006E20DB" w:rsidP="00230AA8">
      <w:pPr>
        <w:spacing w:after="0" w:line="480" w:lineRule="auto"/>
        <w:jc w:val="both"/>
        <w:rPr>
          <w:rFonts w:cs="Times New Roman"/>
          <w:szCs w:val="24"/>
        </w:rPr>
      </w:pPr>
      <w:r w:rsidRPr="00C2492D">
        <w:rPr>
          <w:rFonts w:cs="Times New Roman"/>
          <w:szCs w:val="24"/>
        </w:rPr>
        <w:tab/>
        <w:t xml:space="preserve">Con la Revolución mexicana, que destruye la estructura </w:t>
      </w:r>
      <w:r w:rsidR="00663EC7" w:rsidRPr="00C2492D">
        <w:rPr>
          <w:rFonts w:cs="Times New Roman"/>
          <w:szCs w:val="24"/>
        </w:rPr>
        <w:t xml:space="preserve">social y política porfiriana, </w:t>
      </w:r>
      <w:r w:rsidR="0052787D" w:rsidRPr="00C2492D">
        <w:rPr>
          <w:rFonts w:cs="Times New Roman"/>
          <w:szCs w:val="24"/>
        </w:rPr>
        <w:t xml:space="preserve">inicia otra transición cuyo alcance es discutido, tanto en la fecha de cierre de la Revolución (1917, 1920, </w:t>
      </w:r>
      <w:r w:rsidR="006A0B68" w:rsidRPr="00C2492D">
        <w:rPr>
          <w:rFonts w:cs="Times New Roman"/>
          <w:szCs w:val="24"/>
        </w:rPr>
        <w:t xml:space="preserve">1940) </w:t>
      </w:r>
      <w:r w:rsidR="0052787D" w:rsidRPr="00C2492D">
        <w:rPr>
          <w:rFonts w:cs="Times New Roman"/>
          <w:szCs w:val="24"/>
        </w:rPr>
        <w:t>como en la realización de sus objetivos sociales</w:t>
      </w:r>
      <w:r w:rsidR="006A0B68" w:rsidRPr="00C2492D">
        <w:rPr>
          <w:rFonts w:cs="Times New Roman"/>
          <w:szCs w:val="24"/>
        </w:rPr>
        <w:t xml:space="preserve"> (Cosío, </w:t>
      </w:r>
      <w:r w:rsidR="008E4C90">
        <w:rPr>
          <w:rFonts w:cs="Times New Roman"/>
          <w:szCs w:val="24"/>
        </w:rPr>
        <w:t>2002</w:t>
      </w:r>
      <w:r w:rsidR="006A0B68" w:rsidRPr="00C2492D">
        <w:rPr>
          <w:rFonts w:cs="Times New Roman"/>
          <w:szCs w:val="24"/>
        </w:rPr>
        <w:t xml:space="preserve">; Guerra, </w:t>
      </w:r>
      <w:r w:rsidR="00350F12">
        <w:rPr>
          <w:rFonts w:cs="Times New Roman"/>
          <w:szCs w:val="24"/>
        </w:rPr>
        <w:t>1988</w:t>
      </w:r>
      <w:r w:rsidR="006A0B68" w:rsidRPr="00C2492D">
        <w:rPr>
          <w:rFonts w:cs="Times New Roman"/>
          <w:szCs w:val="24"/>
        </w:rPr>
        <w:t>; Medina,</w:t>
      </w:r>
      <w:r w:rsidR="00E1005E">
        <w:rPr>
          <w:rFonts w:cs="Times New Roman"/>
          <w:szCs w:val="24"/>
        </w:rPr>
        <w:t xml:space="preserve"> </w:t>
      </w:r>
      <w:r w:rsidR="00B86693">
        <w:rPr>
          <w:rFonts w:cs="Times New Roman"/>
          <w:szCs w:val="24"/>
        </w:rPr>
        <w:t>2007</w:t>
      </w:r>
      <w:r w:rsidR="006A0B68" w:rsidRPr="00C2492D">
        <w:rPr>
          <w:rFonts w:cs="Times New Roman"/>
          <w:szCs w:val="24"/>
        </w:rPr>
        <w:t xml:space="preserve">; Meyer, </w:t>
      </w:r>
      <w:r w:rsidR="00DB06AB">
        <w:rPr>
          <w:rFonts w:cs="Times New Roman"/>
          <w:szCs w:val="24"/>
        </w:rPr>
        <w:t>1992</w:t>
      </w:r>
      <w:r w:rsidR="006A0B68" w:rsidRPr="00C2492D">
        <w:rPr>
          <w:rFonts w:cs="Times New Roman"/>
          <w:szCs w:val="24"/>
        </w:rPr>
        <w:t>). En lo que parece haber un acuerdo -con variedad de motivos</w:t>
      </w:r>
      <w:r w:rsidR="006E4050" w:rsidRPr="00C2492D">
        <w:rPr>
          <w:rFonts w:cs="Times New Roman"/>
          <w:szCs w:val="24"/>
        </w:rPr>
        <w:t xml:space="preserve"> e interpretaciones</w:t>
      </w:r>
      <w:r w:rsidR="006A0B68" w:rsidRPr="00C2492D">
        <w:rPr>
          <w:rFonts w:cs="Times New Roman"/>
          <w:szCs w:val="24"/>
        </w:rPr>
        <w:t xml:space="preserve">- es que en la fase de 1964 a 1982 </w:t>
      </w:r>
      <w:r w:rsidR="00663EC7" w:rsidRPr="00C2492D">
        <w:rPr>
          <w:rFonts w:cs="Times New Roman"/>
          <w:szCs w:val="24"/>
        </w:rPr>
        <w:t xml:space="preserve">del régimen postrevolucionario </w:t>
      </w:r>
      <w:r w:rsidR="006A0B68" w:rsidRPr="00C2492D">
        <w:rPr>
          <w:rFonts w:cs="Times New Roman"/>
          <w:szCs w:val="24"/>
        </w:rPr>
        <w:t>inicia otra transición</w:t>
      </w:r>
      <w:r w:rsidR="00663EC7" w:rsidRPr="00C2492D">
        <w:rPr>
          <w:rFonts w:cs="Times New Roman"/>
          <w:szCs w:val="24"/>
        </w:rPr>
        <w:t xml:space="preserve"> </w:t>
      </w:r>
      <w:r w:rsidR="000A618C">
        <w:rPr>
          <w:rFonts w:cs="Times New Roman"/>
          <w:szCs w:val="24"/>
        </w:rPr>
        <w:t xml:space="preserve">aún en curso, </w:t>
      </w:r>
      <w:r w:rsidR="00663EC7" w:rsidRPr="00C2492D">
        <w:rPr>
          <w:rFonts w:cs="Times New Roman"/>
          <w:szCs w:val="24"/>
        </w:rPr>
        <w:t xml:space="preserve">cuyo signo es la exigencia de </w:t>
      </w:r>
      <w:r w:rsidR="00443933">
        <w:rPr>
          <w:rFonts w:cs="Times New Roman"/>
          <w:szCs w:val="24"/>
        </w:rPr>
        <w:t xml:space="preserve">la </w:t>
      </w:r>
      <w:r w:rsidR="00663EC7" w:rsidRPr="00C2492D">
        <w:rPr>
          <w:rFonts w:cs="Times New Roman"/>
          <w:szCs w:val="24"/>
        </w:rPr>
        <w:t xml:space="preserve">democracia y </w:t>
      </w:r>
      <w:r w:rsidR="006A0B68" w:rsidRPr="00C2492D">
        <w:rPr>
          <w:rFonts w:cs="Times New Roman"/>
          <w:szCs w:val="24"/>
        </w:rPr>
        <w:t>en la que vuelven a confrontarse dos proyectos de nación, ambos con elementos constitucionales</w:t>
      </w:r>
      <w:r w:rsidR="006E4050" w:rsidRPr="00C2492D">
        <w:rPr>
          <w:rFonts w:cs="Times New Roman"/>
          <w:szCs w:val="24"/>
        </w:rPr>
        <w:t xml:space="preserve"> en lo que concierne al papel del Estado</w:t>
      </w:r>
      <w:r w:rsidR="006A0B68" w:rsidRPr="00C2492D">
        <w:rPr>
          <w:rFonts w:cs="Times New Roman"/>
          <w:szCs w:val="24"/>
        </w:rPr>
        <w:t xml:space="preserve">: </w:t>
      </w:r>
      <w:r w:rsidR="006E4050" w:rsidRPr="00C2492D">
        <w:rPr>
          <w:rFonts w:cs="Times New Roman"/>
          <w:szCs w:val="24"/>
        </w:rPr>
        <w:t>uno con predominio de</w:t>
      </w:r>
      <w:r w:rsidR="00663EC7" w:rsidRPr="00C2492D">
        <w:rPr>
          <w:rFonts w:cs="Times New Roman"/>
          <w:szCs w:val="24"/>
        </w:rPr>
        <w:t xml:space="preserve">l desarrollo económico capitalista </w:t>
      </w:r>
      <w:r w:rsidR="006E4050" w:rsidRPr="00C2492D">
        <w:rPr>
          <w:rFonts w:cs="Times New Roman"/>
          <w:szCs w:val="24"/>
        </w:rPr>
        <w:t xml:space="preserve">y otro que prioriza los objetivos sociales tanto en </w:t>
      </w:r>
      <w:r w:rsidR="00663EC7" w:rsidRPr="00C2492D">
        <w:rPr>
          <w:rFonts w:cs="Times New Roman"/>
          <w:szCs w:val="24"/>
        </w:rPr>
        <w:t xml:space="preserve">la vida </w:t>
      </w:r>
      <w:r w:rsidR="006E4050" w:rsidRPr="00C2492D">
        <w:rPr>
          <w:rFonts w:cs="Times New Roman"/>
          <w:szCs w:val="24"/>
        </w:rPr>
        <w:t xml:space="preserve">política como en </w:t>
      </w:r>
      <w:r w:rsidR="00663EC7" w:rsidRPr="00C2492D">
        <w:rPr>
          <w:rFonts w:cs="Times New Roman"/>
          <w:szCs w:val="24"/>
        </w:rPr>
        <w:t xml:space="preserve">la distribución de los beneficios </w:t>
      </w:r>
      <w:r w:rsidR="009C4A5F">
        <w:rPr>
          <w:rFonts w:cs="Times New Roman"/>
          <w:szCs w:val="24"/>
        </w:rPr>
        <w:t>económicos.</w:t>
      </w:r>
    </w:p>
    <w:p w:rsidR="006377B2" w:rsidRPr="00C2492D" w:rsidRDefault="006377B2" w:rsidP="00230AA8">
      <w:pPr>
        <w:spacing w:after="0" w:line="480" w:lineRule="auto"/>
        <w:jc w:val="both"/>
        <w:rPr>
          <w:rFonts w:cs="Times New Roman"/>
          <w:szCs w:val="24"/>
        </w:rPr>
      </w:pPr>
      <w:r w:rsidRPr="00C2492D">
        <w:rPr>
          <w:rFonts w:cs="Times New Roman"/>
          <w:szCs w:val="24"/>
        </w:rPr>
        <w:tab/>
      </w:r>
      <w:r w:rsidR="00663EC7" w:rsidRPr="00C2492D">
        <w:rPr>
          <w:rFonts w:cs="Times New Roman"/>
          <w:szCs w:val="24"/>
        </w:rPr>
        <w:t>Existe una relación esencial entre las transiciones</w:t>
      </w:r>
      <w:r w:rsidR="00151884" w:rsidRPr="00C2492D">
        <w:rPr>
          <w:rFonts w:cs="Times New Roman"/>
          <w:szCs w:val="24"/>
        </w:rPr>
        <w:t xml:space="preserve"> del país, por un lado, y las revoluciones </w:t>
      </w:r>
      <w:r w:rsidR="00663EC7" w:rsidRPr="00C2492D">
        <w:rPr>
          <w:rFonts w:cs="Times New Roman"/>
          <w:szCs w:val="24"/>
        </w:rPr>
        <w:t xml:space="preserve">y los proyectos constitucionales </w:t>
      </w:r>
      <w:r w:rsidR="00151884" w:rsidRPr="00C2492D">
        <w:rPr>
          <w:rFonts w:cs="Times New Roman"/>
          <w:szCs w:val="24"/>
        </w:rPr>
        <w:t>que establecieron y aplicaron, por el otro.</w:t>
      </w:r>
      <w:r w:rsidR="00663EC7" w:rsidRPr="00C2492D">
        <w:rPr>
          <w:rFonts w:cs="Times New Roman"/>
          <w:szCs w:val="24"/>
        </w:rPr>
        <w:t xml:space="preserve"> En la primera transición se establecieron </w:t>
      </w:r>
      <w:r w:rsidR="00D21D54" w:rsidRPr="00C2492D">
        <w:rPr>
          <w:rFonts w:cs="Times New Roman"/>
          <w:szCs w:val="24"/>
        </w:rPr>
        <w:t>seis</w:t>
      </w:r>
      <w:r w:rsidR="00151884" w:rsidRPr="00C2492D">
        <w:rPr>
          <w:rFonts w:cs="Times New Roman"/>
          <w:szCs w:val="24"/>
        </w:rPr>
        <w:t xml:space="preserve"> normas fundamentales</w:t>
      </w:r>
      <w:r w:rsidR="00D21D54" w:rsidRPr="00C2492D">
        <w:rPr>
          <w:rFonts w:cs="Times New Roman"/>
          <w:szCs w:val="24"/>
        </w:rPr>
        <w:t>, sin contar la de 1857, que es la Norma eje para la segunda y a su vez elemento central para su cierre. La tercera transición crea una Constitu</w:t>
      </w:r>
      <w:r w:rsidR="00151884" w:rsidRPr="00C2492D">
        <w:rPr>
          <w:rFonts w:cs="Times New Roman"/>
          <w:szCs w:val="24"/>
        </w:rPr>
        <w:t>ci</w:t>
      </w:r>
      <w:r w:rsidR="00D21D54" w:rsidRPr="00C2492D">
        <w:rPr>
          <w:rFonts w:cs="Times New Roman"/>
          <w:szCs w:val="24"/>
        </w:rPr>
        <w:t>ón</w:t>
      </w:r>
      <w:r w:rsidR="00151884" w:rsidRPr="00C2492D">
        <w:rPr>
          <w:rFonts w:cs="Times New Roman"/>
          <w:szCs w:val="24"/>
        </w:rPr>
        <w:t xml:space="preserve"> </w:t>
      </w:r>
      <w:r w:rsidR="00D825A9">
        <w:rPr>
          <w:rFonts w:cs="Times New Roman"/>
          <w:szCs w:val="24"/>
        </w:rPr>
        <w:t xml:space="preserve">que </w:t>
      </w:r>
      <w:r w:rsidR="00151884" w:rsidRPr="00C2492D">
        <w:rPr>
          <w:rFonts w:cs="Times New Roman"/>
          <w:szCs w:val="24"/>
        </w:rPr>
        <w:t xml:space="preserve">evoluciona </w:t>
      </w:r>
      <w:r w:rsidR="00D825A9">
        <w:rPr>
          <w:rFonts w:cs="Times New Roman"/>
          <w:szCs w:val="24"/>
        </w:rPr>
        <w:t xml:space="preserve">según la dinámica e intereses del sistema político que la </w:t>
      </w:r>
      <w:r w:rsidR="00D825A9">
        <w:rPr>
          <w:rFonts w:cs="Times New Roman"/>
          <w:szCs w:val="24"/>
        </w:rPr>
        <w:lastRenderedPageBreak/>
        <w:t xml:space="preserve">reforma y adiciona </w:t>
      </w:r>
      <w:r w:rsidR="00151884" w:rsidRPr="00C2492D">
        <w:rPr>
          <w:rFonts w:cs="Times New Roman"/>
          <w:szCs w:val="24"/>
        </w:rPr>
        <w:t xml:space="preserve">hasta recoger el impulso central de la cuarta: </w:t>
      </w:r>
      <w:r w:rsidR="00F809DB">
        <w:rPr>
          <w:rFonts w:cs="Times New Roman"/>
          <w:szCs w:val="24"/>
        </w:rPr>
        <w:t>la exigencia social de d</w:t>
      </w:r>
      <w:r w:rsidR="00151884" w:rsidRPr="00C2492D">
        <w:rPr>
          <w:rFonts w:cs="Times New Roman"/>
          <w:szCs w:val="24"/>
        </w:rPr>
        <w:t xml:space="preserve">emocracia y </w:t>
      </w:r>
      <w:r w:rsidR="00F809DB">
        <w:rPr>
          <w:rFonts w:cs="Times New Roman"/>
          <w:szCs w:val="24"/>
        </w:rPr>
        <w:t xml:space="preserve">respeto a los </w:t>
      </w:r>
      <w:r w:rsidR="00151884" w:rsidRPr="00C2492D">
        <w:rPr>
          <w:rFonts w:cs="Times New Roman"/>
          <w:szCs w:val="24"/>
        </w:rPr>
        <w:t>D</w:t>
      </w:r>
      <w:r w:rsidR="00FF5A1C">
        <w:rPr>
          <w:rFonts w:cs="Times New Roman"/>
          <w:szCs w:val="24"/>
        </w:rPr>
        <w:t>H</w:t>
      </w:r>
      <w:r w:rsidR="00151884" w:rsidRPr="00C2492D">
        <w:rPr>
          <w:rFonts w:cs="Times New Roman"/>
          <w:szCs w:val="24"/>
        </w:rPr>
        <w:t>.</w:t>
      </w:r>
      <w:r w:rsidR="00FF5A1C">
        <w:rPr>
          <w:rFonts w:cs="Times New Roman"/>
          <w:szCs w:val="24"/>
        </w:rPr>
        <w:t xml:space="preserve"> </w:t>
      </w:r>
    </w:p>
    <w:p w:rsidR="00230AA8" w:rsidRPr="00C2492D" w:rsidRDefault="00151884" w:rsidP="00876954">
      <w:pPr>
        <w:spacing w:after="0" w:line="480" w:lineRule="auto"/>
        <w:jc w:val="both"/>
        <w:rPr>
          <w:rFonts w:cs="Times New Roman"/>
          <w:szCs w:val="24"/>
        </w:rPr>
      </w:pPr>
      <w:r w:rsidRPr="00C2492D">
        <w:rPr>
          <w:rFonts w:cs="Times New Roman"/>
          <w:szCs w:val="24"/>
        </w:rPr>
        <w:tab/>
        <w:t xml:space="preserve">En suma, si bien las transiciones están unidas a las Constituciones, es la débil vida de éstas </w:t>
      </w:r>
      <w:r w:rsidR="00F6304E" w:rsidRPr="00C2492D">
        <w:rPr>
          <w:rFonts w:cs="Times New Roman"/>
          <w:szCs w:val="24"/>
        </w:rPr>
        <w:t>la fuente del impulso para cerrar</w:t>
      </w:r>
      <w:r w:rsidR="00F809DB">
        <w:rPr>
          <w:rFonts w:cs="Times New Roman"/>
          <w:szCs w:val="24"/>
        </w:rPr>
        <w:t>las</w:t>
      </w:r>
      <w:r w:rsidR="00F6304E" w:rsidRPr="00C2492D">
        <w:rPr>
          <w:rFonts w:cs="Times New Roman"/>
          <w:szCs w:val="24"/>
        </w:rPr>
        <w:t xml:space="preserve"> y abrir</w:t>
      </w:r>
      <w:r w:rsidR="00F809DB">
        <w:rPr>
          <w:rFonts w:cs="Times New Roman"/>
          <w:szCs w:val="24"/>
        </w:rPr>
        <w:t>las</w:t>
      </w:r>
      <w:r w:rsidR="00F6304E" w:rsidRPr="00C2492D">
        <w:rPr>
          <w:rFonts w:cs="Times New Roman"/>
          <w:szCs w:val="24"/>
        </w:rPr>
        <w:t xml:space="preserve">. Las transiciones se generan y sustentan en múltiples cambios culturales y significan avance social y político, pero no </w:t>
      </w:r>
      <w:r w:rsidR="00F809DB">
        <w:rPr>
          <w:rFonts w:cs="Times New Roman"/>
          <w:szCs w:val="24"/>
        </w:rPr>
        <w:t>s</w:t>
      </w:r>
      <w:r w:rsidR="00F6304E" w:rsidRPr="00C2492D">
        <w:rPr>
          <w:rFonts w:cs="Times New Roman"/>
          <w:szCs w:val="24"/>
        </w:rPr>
        <w:t>e desprende</w:t>
      </w:r>
      <w:r w:rsidR="000A2F92" w:rsidRPr="00C2492D">
        <w:rPr>
          <w:rFonts w:cs="Times New Roman"/>
          <w:szCs w:val="24"/>
        </w:rPr>
        <w:t>n</w:t>
      </w:r>
      <w:r w:rsidR="00F6304E" w:rsidRPr="00C2492D">
        <w:rPr>
          <w:rFonts w:cs="Times New Roman"/>
          <w:szCs w:val="24"/>
        </w:rPr>
        <w:t xml:space="preserve">, nunca y ninguna de ellas hasta hoy, de </w:t>
      </w:r>
      <w:r w:rsidR="00FF5A1C">
        <w:rPr>
          <w:rFonts w:cs="Times New Roman"/>
          <w:szCs w:val="24"/>
        </w:rPr>
        <w:t xml:space="preserve">un rasgo, </w:t>
      </w:r>
      <w:r w:rsidR="00F6304E" w:rsidRPr="00C2492D">
        <w:rPr>
          <w:rFonts w:cs="Times New Roman"/>
          <w:szCs w:val="24"/>
        </w:rPr>
        <w:t>la difi</w:t>
      </w:r>
      <w:r w:rsidR="00876954" w:rsidRPr="00C2492D">
        <w:rPr>
          <w:rFonts w:cs="Times New Roman"/>
          <w:szCs w:val="24"/>
        </w:rPr>
        <w:t>c</w:t>
      </w:r>
      <w:r w:rsidR="000A2F92" w:rsidRPr="00C2492D">
        <w:rPr>
          <w:rFonts w:cs="Times New Roman"/>
          <w:szCs w:val="24"/>
        </w:rPr>
        <w:t xml:space="preserve">ultad de vivir </w:t>
      </w:r>
      <w:r w:rsidR="00750A59">
        <w:rPr>
          <w:rFonts w:cs="Times New Roman"/>
          <w:szCs w:val="24"/>
        </w:rPr>
        <w:t>los principios</w:t>
      </w:r>
      <w:r w:rsidR="005273DF">
        <w:rPr>
          <w:rFonts w:cs="Times New Roman"/>
          <w:szCs w:val="24"/>
        </w:rPr>
        <w:t xml:space="preserve"> constitucionales, de </w:t>
      </w:r>
      <w:r w:rsidR="00876954" w:rsidRPr="00C2492D">
        <w:rPr>
          <w:rFonts w:cs="Times New Roman"/>
          <w:szCs w:val="24"/>
        </w:rPr>
        <w:t>crea</w:t>
      </w:r>
      <w:r w:rsidR="000A2F92" w:rsidRPr="00C2492D">
        <w:rPr>
          <w:rFonts w:cs="Times New Roman"/>
          <w:szCs w:val="24"/>
        </w:rPr>
        <w:t xml:space="preserve">r una sociedad </w:t>
      </w:r>
      <w:r w:rsidR="00876954" w:rsidRPr="00C2492D">
        <w:rPr>
          <w:rFonts w:cs="Times New Roman"/>
          <w:szCs w:val="24"/>
        </w:rPr>
        <w:t>de derechos.</w:t>
      </w:r>
    </w:p>
    <w:p w:rsidR="00F1677E" w:rsidRDefault="00991A70" w:rsidP="00876954">
      <w:pPr>
        <w:spacing w:after="0" w:line="480" w:lineRule="auto"/>
        <w:jc w:val="both"/>
        <w:rPr>
          <w:rFonts w:cs="Times New Roman"/>
          <w:szCs w:val="24"/>
        </w:rPr>
      </w:pPr>
      <w:r w:rsidRPr="00C2492D">
        <w:rPr>
          <w:rFonts w:cs="Times New Roman"/>
          <w:szCs w:val="24"/>
        </w:rPr>
        <w:tab/>
      </w:r>
      <w:r w:rsidR="00CC648D">
        <w:rPr>
          <w:rFonts w:cs="Times New Roman"/>
          <w:szCs w:val="24"/>
        </w:rPr>
        <w:t xml:space="preserve">A continuación </w:t>
      </w:r>
      <w:r w:rsidRPr="00C2492D">
        <w:rPr>
          <w:rFonts w:cs="Times New Roman"/>
          <w:szCs w:val="24"/>
        </w:rPr>
        <w:t>se presentan las constituciones y</w:t>
      </w:r>
      <w:r w:rsidR="00F1677E" w:rsidRPr="00C2492D">
        <w:rPr>
          <w:rFonts w:cs="Times New Roman"/>
          <w:szCs w:val="24"/>
        </w:rPr>
        <w:t xml:space="preserve"> se destacan </w:t>
      </w:r>
      <w:r w:rsidRPr="00C2492D">
        <w:rPr>
          <w:rFonts w:cs="Times New Roman"/>
          <w:szCs w:val="24"/>
        </w:rPr>
        <w:t xml:space="preserve">los elementos que hacen de los valores jurídicos </w:t>
      </w:r>
      <w:r w:rsidR="00CC648D">
        <w:rPr>
          <w:rFonts w:cs="Times New Roman"/>
          <w:szCs w:val="24"/>
        </w:rPr>
        <w:t xml:space="preserve">la </w:t>
      </w:r>
      <w:r w:rsidRPr="00C2492D">
        <w:rPr>
          <w:rFonts w:cs="Times New Roman"/>
          <w:szCs w:val="24"/>
        </w:rPr>
        <w:t xml:space="preserve">base </w:t>
      </w:r>
      <w:r w:rsidR="00CC648D">
        <w:rPr>
          <w:rFonts w:cs="Times New Roman"/>
          <w:szCs w:val="24"/>
        </w:rPr>
        <w:t xml:space="preserve">de </w:t>
      </w:r>
      <w:r w:rsidR="00F1677E" w:rsidRPr="00C2492D">
        <w:rPr>
          <w:rFonts w:cs="Times New Roman"/>
          <w:szCs w:val="24"/>
        </w:rPr>
        <w:t xml:space="preserve">la formación </w:t>
      </w:r>
      <w:r w:rsidR="001F0E6A" w:rsidRPr="00C2492D">
        <w:rPr>
          <w:rFonts w:cs="Times New Roman"/>
          <w:szCs w:val="24"/>
        </w:rPr>
        <w:t>del Estado democrático</w:t>
      </w:r>
      <w:r w:rsidR="00750A59">
        <w:rPr>
          <w:rFonts w:cs="Times New Roman"/>
          <w:szCs w:val="24"/>
        </w:rPr>
        <w:t xml:space="preserve"> y uno de sus requerimientos, crear </w:t>
      </w:r>
      <w:r w:rsidR="00F1677E" w:rsidRPr="00C2492D">
        <w:rPr>
          <w:rFonts w:cs="Times New Roman"/>
          <w:szCs w:val="24"/>
        </w:rPr>
        <w:t xml:space="preserve">la institución escolar </w:t>
      </w:r>
      <w:r w:rsidR="00750A59">
        <w:rPr>
          <w:rFonts w:cs="Times New Roman"/>
          <w:szCs w:val="24"/>
        </w:rPr>
        <w:t>orientada a la formación política (</w:t>
      </w:r>
      <w:r w:rsidR="005273DF">
        <w:rPr>
          <w:rFonts w:cs="Times New Roman"/>
          <w:szCs w:val="24"/>
        </w:rPr>
        <w:t xml:space="preserve">autonomía </w:t>
      </w:r>
      <w:r w:rsidRPr="00C2492D">
        <w:rPr>
          <w:rFonts w:cs="Times New Roman"/>
          <w:szCs w:val="24"/>
        </w:rPr>
        <w:t xml:space="preserve"> moral</w:t>
      </w:r>
      <w:r w:rsidR="00750A59">
        <w:rPr>
          <w:rFonts w:cs="Times New Roman"/>
          <w:szCs w:val="24"/>
        </w:rPr>
        <w:t>)</w:t>
      </w:r>
      <w:r w:rsidR="00F1677E" w:rsidRPr="00C2492D">
        <w:rPr>
          <w:rFonts w:cs="Times New Roman"/>
          <w:szCs w:val="24"/>
        </w:rPr>
        <w:t xml:space="preserve"> de los ciudadanos por la internalización de los valores</w:t>
      </w:r>
      <w:r w:rsidR="005273DF">
        <w:rPr>
          <w:rFonts w:cs="Times New Roman"/>
          <w:szCs w:val="24"/>
        </w:rPr>
        <w:t xml:space="preserve"> de los DH.</w:t>
      </w:r>
    </w:p>
    <w:p w:rsidR="001A358B" w:rsidRDefault="00750A59" w:rsidP="00876954">
      <w:pPr>
        <w:spacing w:after="0" w:line="480" w:lineRule="auto"/>
        <w:jc w:val="both"/>
        <w:rPr>
          <w:rFonts w:cs="Times New Roman"/>
          <w:szCs w:val="24"/>
        </w:rPr>
      </w:pPr>
      <w:r>
        <w:rPr>
          <w:rFonts w:cs="Times New Roman"/>
          <w:szCs w:val="24"/>
        </w:rPr>
        <w:tab/>
      </w:r>
      <w:r w:rsidR="00991A70" w:rsidRPr="00C2492D">
        <w:rPr>
          <w:rFonts w:cs="Times New Roman"/>
          <w:szCs w:val="24"/>
        </w:rPr>
        <w:t xml:space="preserve">Se trata de dos elementos: </w:t>
      </w:r>
      <w:r>
        <w:rPr>
          <w:rFonts w:cs="Times New Roman"/>
          <w:szCs w:val="24"/>
        </w:rPr>
        <w:t xml:space="preserve">uno, </w:t>
      </w:r>
      <w:r w:rsidR="00991A70" w:rsidRPr="00C2492D">
        <w:rPr>
          <w:rFonts w:cs="Times New Roman"/>
          <w:szCs w:val="24"/>
        </w:rPr>
        <w:t xml:space="preserve">el proceso constitucional mismo </w:t>
      </w:r>
      <w:r>
        <w:rPr>
          <w:rFonts w:cs="Times New Roman"/>
          <w:szCs w:val="24"/>
        </w:rPr>
        <w:t>que niega y rompe la estructura colonial-imperial y proyecta un gobierno independiente que reconoce las libertades y derechos ciudadanos</w:t>
      </w:r>
      <w:r w:rsidR="00991A70" w:rsidRPr="00C2492D">
        <w:rPr>
          <w:rFonts w:cs="Times New Roman"/>
          <w:szCs w:val="24"/>
        </w:rPr>
        <w:t>, por un lado, y la inclusión y desarrollo de la educación en ese proceso</w:t>
      </w:r>
      <w:r w:rsidR="00CC648D">
        <w:rPr>
          <w:rFonts w:cs="Times New Roman"/>
          <w:szCs w:val="24"/>
        </w:rPr>
        <w:t xml:space="preserve"> como responsabilidad del Estado</w:t>
      </w:r>
      <w:r>
        <w:rPr>
          <w:rFonts w:cs="Times New Roman"/>
          <w:szCs w:val="24"/>
        </w:rPr>
        <w:t xml:space="preserve"> en formación</w:t>
      </w:r>
      <w:r w:rsidR="00CC648D">
        <w:rPr>
          <w:rFonts w:cs="Times New Roman"/>
          <w:szCs w:val="24"/>
        </w:rPr>
        <w:t>.</w:t>
      </w:r>
    </w:p>
    <w:p w:rsidR="008F0414" w:rsidRDefault="00CC648D" w:rsidP="00876954">
      <w:pPr>
        <w:spacing w:after="0" w:line="480" w:lineRule="auto"/>
        <w:jc w:val="both"/>
        <w:rPr>
          <w:rFonts w:cs="Times New Roman"/>
          <w:szCs w:val="24"/>
        </w:rPr>
      </w:pPr>
      <w:r>
        <w:rPr>
          <w:rFonts w:cs="Times New Roman"/>
          <w:szCs w:val="24"/>
        </w:rPr>
        <w:tab/>
        <w:t xml:space="preserve">El proceso constitucional inició en los últimos años de la </w:t>
      </w:r>
      <w:r w:rsidR="00DB2451">
        <w:rPr>
          <w:rFonts w:cs="Times New Roman"/>
          <w:szCs w:val="24"/>
        </w:rPr>
        <w:t>c</w:t>
      </w:r>
      <w:r>
        <w:rPr>
          <w:rFonts w:cs="Times New Roman"/>
          <w:szCs w:val="24"/>
        </w:rPr>
        <w:t>olon</w:t>
      </w:r>
      <w:r w:rsidR="008E13BE">
        <w:rPr>
          <w:rFonts w:cs="Times New Roman"/>
          <w:szCs w:val="24"/>
        </w:rPr>
        <w:t xml:space="preserve">ia con la Constitución de Cádiz, que no </w:t>
      </w:r>
      <w:r>
        <w:rPr>
          <w:rFonts w:cs="Times New Roman"/>
          <w:szCs w:val="24"/>
        </w:rPr>
        <w:t>reconocía la igualdad de los americanos</w:t>
      </w:r>
      <w:r w:rsidR="00A57DFB">
        <w:rPr>
          <w:rFonts w:cs="Times New Roman"/>
          <w:szCs w:val="24"/>
        </w:rPr>
        <w:t xml:space="preserve"> respecto de los peninsulares y con ello impulsó el anhelo independentista, </w:t>
      </w:r>
      <w:r w:rsidR="008E13BE">
        <w:rPr>
          <w:rFonts w:cs="Times New Roman"/>
          <w:szCs w:val="24"/>
        </w:rPr>
        <w:t xml:space="preserve">incluso </w:t>
      </w:r>
      <w:r w:rsidR="00A57DFB">
        <w:rPr>
          <w:rFonts w:cs="Times New Roman"/>
          <w:szCs w:val="24"/>
        </w:rPr>
        <w:t xml:space="preserve">entre las élites que rechazaron las nuevas estructuras de gobierno. </w:t>
      </w:r>
      <w:r w:rsidR="00DB2451">
        <w:rPr>
          <w:rFonts w:cs="Times New Roman"/>
          <w:szCs w:val="24"/>
        </w:rPr>
        <w:t>Una novedad de esta norma es que inicia el reconocimiento del derecho a la educación y su regulación estatal</w:t>
      </w:r>
      <w:r w:rsidR="00752AC9">
        <w:rPr>
          <w:rFonts w:cs="Times New Roman"/>
          <w:szCs w:val="24"/>
        </w:rPr>
        <w:t xml:space="preserve"> (Artículos 131, 321, 368) por ser un</w:t>
      </w:r>
      <w:r w:rsidR="00752AC9" w:rsidRPr="00752AC9">
        <w:rPr>
          <w:szCs w:val="24"/>
        </w:rPr>
        <w:t xml:space="preserve"> </w:t>
      </w:r>
      <w:r w:rsidR="00752AC9">
        <w:rPr>
          <w:szCs w:val="24"/>
        </w:rPr>
        <w:t xml:space="preserve">asunto público, un factor preponderante para el progreso social y material del reino. Puso </w:t>
      </w:r>
      <w:r w:rsidR="00DB2451">
        <w:rPr>
          <w:rFonts w:cs="Times New Roman"/>
          <w:szCs w:val="24"/>
        </w:rPr>
        <w:t xml:space="preserve"> algunas bases de la educación </w:t>
      </w:r>
      <w:r w:rsidR="00752AC9">
        <w:rPr>
          <w:rFonts w:cs="Times New Roman"/>
          <w:szCs w:val="24"/>
        </w:rPr>
        <w:t xml:space="preserve">universal </w:t>
      </w:r>
      <w:r w:rsidR="00DB2451">
        <w:rPr>
          <w:rFonts w:cs="Times New Roman"/>
          <w:szCs w:val="24"/>
        </w:rPr>
        <w:t>(</w:t>
      </w:r>
      <w:r w:rsidR="00752AC9">
        <w:rPr>
          <w:rFonts w:cs="Times New Roman"/>
          <w:szCs w:val="24"/>
        </w:rPr>
        <w:t>Artículo 366</w:t>
      </w:r>
      <w:r w:rsidR="00DB2451">
        <w:rPr>
          <w:rFonts w:cs="Times New Roman"/>
          <w:szCs w:val="24"/>
        </w:rPr>
        <w:t>) dentro de una monarquía moderada.</w:t>
      </w:r>
      <w:r w:rsidR="00752AC9">
        <w:rPr>
          <w:rFonts w:cs="Times New Roman"/>
          <w:szCs w:val="24"/>
        </w:rPr>
        <w:t xml:space="preserve"> </w:t>
      </w:r>
    </w:p>
    <w:p w:rsidR="00CC648D" w:rsidRDefault="008F0414" w:rsidP="008F0414">
      <w:pPr>
        <w:spacing w:after="0" w:line="480" w:lineRule="auto"/>
        <w:ind w:firstLine="708"/>
        <w:jc w:val="both"/>
        <w:rPr>
          <w:rFonts w:cs="Times New Roman"/>
          <w:szCs w:val="24"/>
        </w:rPr>
      </w:pPr>
      <w:r>
        <w:rPr>
          <w:rFonts w:cs="Times New Roman"/>
          <w:szCs w:val="24"/>
        </w:rPr>
        <w:lastRenderedPageBreak/>
        <w:t xml:space="preserve">En relación con la formación de México, esta Constitución influirá por su reconocimiento de que “la soberanía reside esencialmente en Nación” </w:t>
      </w:r>
      <w:r w:rsidR="00CB1F58">
        <w:rPr>
          <w:rFonts w:cs="Times New Roman"/>
          <w:szCs w:val="24"/>
        </w:rPr>
        <w:t xml:space="preserve">y esta puede establecer leyes fundamentales </w:t>
      </w:r>
      <w:r>
        <w:rPr>
          <w:rFonts w:cs="Times New Roman"/>
          <w:szCs w:val="24"/>
        </w:rPr>
        <w:t>(Artículo 3º)</w:t>
      </w:r>
      <w:r w:rsidR="00CB1F58">
        <w:rPr>
          <w:rFonts w:cs="Times New Roman"/>
          <w:szCs w:val="24"/>
        </w:rPr>
        <w:t xml:space="preserve">, </w:t>
      </w:r>
      <w:r>
        <w:rPr>
          <w:rFonts w:cs="Times New Roman"/>
          <w:szCs w:val="24"/>
        </w:rPr>
        <w:t xml:space="preserve">así como </w:t>
      </w:r>
      <w:r w:rsidR="00296A64">
        <w:rPr>
          <w:rFonts w:cs="Times New Roman"/>
          <w:szCs w:val="24"/>
        </w:rPr>
        <w:t>el relativo a la representación (Artículo 28). De esta forma se enlazan los de</w:t>
      </w:r>
      <w:r w:rsidR="00FC4C05">
        <w:rPr>
          <w:rFonts w:cs="Times New Roman"/>
          <w:szCs w:val="24"/>
        </w:rPr>
        <w:t xml:space="preserve">rechos políticos y la educación, pues soberanía y representación son componentes </w:t>
      </w:r>
      <w:r w:rsidR="00070DBE">
        <w:rPr>
          <w:rFonts w:cs="Times New Roman"/>
          <w:szCs w:val="24"/>
        </w:rPr>
        <w:t xml:space="preserve">estables del constitucionalismo mexicano </w:t>
      </w:r>
      <w:r w:rsidR="002760C0">
        <w:rPr>
          <w:rFonts w:cs="Times New Roman"/>
          <w:szCs w:val="24"/>
        </w:rPr>
        <w:t xml:space="preserve">y </w:t>
      </w:r>
      <w:r w:rsidR="00070DBE">
        <w:rPr>
          <w:rFonts w:cs="Times New Roman"/>
          <w:szCs w:val="24"/>
        </w:rPr>
        <w:t>principios de formación ciudadana.</w:t>
      </w:r>
    </w:p>
    <w:p w:rsidR="00A1299C" w:rsidRDefault="00A1299C" w:rsidP="00876954">
      <w:pPr>
        <w:spacing w:after="0" w:line="480" w:lineRule="auto"/>
        <w:jc w:val="both"/>
        <w:rPr>
          <w:rFonts w:cs="Times New Roman"/>
          <w:szCs w:val="24"/>
        </w:rPr>
      </w:pPr>
      <w:r>
        <w:rPr>
          <w:rFonts w:cs="Times New Roman"/>
          <w:szCs w:val="24"/>
        </w:rPr>
        <w:tab/>
      </w:r>
      <w:r w:rsidR="008F0414">
        <w:rPr>
          <w:rFonts w:cs="Times New Roman"/>
          <w:szCs w:val="24"/>
        </w:rPr>
        <w:t xml:space="preserve">En el movimiento insurgente, Hidalgo y Morelos afirmaron la importancia de organizar un congreso para darle estructura a la representación política. </w:t>
      </w:r>
      <w:r w:rsidR="00EE7DA9">
        <w:rPr>
          <w:rFonts w:cs="Times New Roman"/>
          <w:szCs w:val="24"/>
        </w:rPr>
        <w:t>M</w:t>
      </w:r>
      <w:r>
        <w:rPr>
          <w:rFonts w:cs="Times New Roman"/>
          <w:szCs w:val="24"/>
        </w:rPr>
        <w:t xml:space="preserve">orelos y otros </w:t>
      </w:r>
      <w:r w:rsidR="00EE7DA9">
        <w:rPr>
          <w:rFonts w:cs="Times New Roman"/>
          <w:szCs w:val="24"/>
        </w:rPr>
        <w:t xml:space="preserve">líderes </w:t>
      </w:r>
      <w:r w:rsidR="00DB2DAB">
        <w:rPr>
          <w:rFonts w:cs="Times New Roman"/>
          <w:szCs w:val="24"/>
        </w:rPr>
        <w:t>atendi</w:t>
      </w:r>
      <w:r w:rsidR="00EE7DA9">
        <w:rPr>
          <w:rFonts w:cs="Times New Roman"/>
          <w:szCs w:val="24"/>
        </w:rPr>
        <w:t xml:space="preserve">eron </w:t>
      </w:r>
      <w:r w:rsidR="00DB2DAB">
        <w:rPr>
          <w:rFonts w:cs="Times New Roman"/>
          <w:szCs w:val="24"/>
        </w:rPr>
        <w:t>la necesidad de dar</w:t>
      </w:r>
      <w:r w:rsidR="002760C0">
        <w:rPr>
          <w:rFonts w:cs="Times New Roman"/>
          <w:szCs w:val="24"/>
        </w:rPr>
        <w:t xml:space="preserve"> </w:t>
      </w:r>
      <w:r w:rsidR="00DB2DAB">
        <w:rPr>
          <w:rFonts w:cs="Times New Roman"/>
          <w:szCs w:val="24"/>
        </w:rPr>
        <w:t>a la insurgencia un</w:t>
      </w:r>
      <w:r w:rsidR="002760C0">
        <w:rPr>
          <w:rFonts w:cs="Times New Roman"/>
          <w:szCs w:val="24"/>
        </w:rPr>
        <w:t xml:space="preserve">a legitimación </w:t>
      </w:r>
      <w:r w:rsidR="00DB2DAB">
        <w:rPr>
          <w:rFonts w:cs="Times New Roman"/>
          <w:szCs w:val="24"/>
        </w:rPr>
        <w:t>jurídic</w:t>
      </w:r>
      <w:r w:rsidR="002760C0">
        <w:rPr>
          <w:rFonts w:cs="Times New Roman"/>
          <w:szCs w:val="24"/>
        </w:rPr>
        <w:t>a</w:t>
      </w:r>
      <w:r w:rsidR="00EE7DA9">
        <w:rPr>
          <w:rFonts w:cs="Times New Roman"/>
          <w:szCs w:val="24"/>
        </w:rPr>
        <w:t>, lo que logr</w:t>
      </w:r>
      <w:r w:rsidR="00877BBC">
        <w:rPr>
          <w:rFonts w:cs="Times New Roman"/>
          <w:szCs w:val="24"/>
        </w:rPr>
        <w:t xml:space="preserve">aron </w:t>
      </w:r>
      <w:r w:rsidR="00EE7DA9">
        <w:rPr>
          <w:rFonts w:cs="Times New Roman"/>
          <w:szCs w:val="24"/>
        </w:rPr>
        <w:t xml:space="preserve">con </w:t>
      </w:r>
      <w:r w:rsidR="00DB2DAB">
        <w:rPr>
          <w:rFonts w:cs="Times New Roman"/>
          <w:szCs w:val="24"/>
        </w:rPr>
        <w:t>la Constitución de Apatzingán</w:t>
      </w:r>
      <w:r w:rsidR="00EE7DA9">
        <w:rPr>
          <w:rFonts w:cs="Times New Roman"/>
          <w:szCs w:val="24"/>
        </w:rPr>
        <w:t>, la cual</w:t>
      </w:r>
      <w:r w:rsidR="00DB2DAB">
        <w:rPr>
          <w:rFonts w:cs="Times New Roman"/>
          <w:szCs w:val="24"/>
        </w:rPr>
        <w:t xml:space="preserve"> reconoció algunas libertades y enfatizó el papel transformador de la buena ley orientada a la J</w:t>
      </w:r>
      <w:r w:rsidR="00877BBC">
        <w:rPr>
          <w:rFonts w:cs="Times New Roman"/>
          <w:szCs w:val="24"/>
        </w:rPr>
        <w:t>u</w:t>
      </w:r>
      <w:r w:rsidR="00DB2DAB">
        <w:rPr>
          <w:rFonts w:cs="Times New Roman"/>
          <w:szCs w:val="24"/>
        </w:rPr>
        <w:t>sticia.</w:t>
      </w:r>
      <w:r w:rsidR="008F0414">
        <w:rPr>
          <w:rFonts w:cs="Times New Roman"/>
          <w:szCs w:val="24"/>
        </w:rPr>
        <w:t xml:space="preserve"> </w:t>
      </w:r>
    </w:p>
    <w:p w:rsidR="00877BBC" w:rsidRDefault="00877BBC" w:rsidP="00876954">
      <w:pPr>
        <w:spacing w:after="0" w:line="480" w:lineRule="auto"/>
        <w:jc w:val="both"/>
        <w:rPr>
          <w:rFonts w:cs="Times New Roman"/>
          <w:szCs w:val="24"/>
        </w:rPr>
      </w:pPr>
      <w:r>
        <w:rPr>
          <w:rFonts w:cs="Times New Roman"/>
          <w:szCs w:val="24"/>
        </w:rPr>
        <w:tab/>
        <w:t xml:space="preserve">Como </w:t>
      </w:r>
      <w:r w:rsidR="002760C0">
        <w:rPr>
          <w:rFonts w:cs="Times New Roman"/>
          <w:szCs w:val="24"/>
        </w:rPr>
        <w:t xml:space="preserve">la </w:t>
      </w:r>
      <w:r>
        <w:rPr>
          <w:rFonts w:cs="Times New Roman"/>
          <w:szCs w:val="24"/>
        </w:rPr>
        <w:t>soberanía, independencia y representación se expresan en la elaboración de leyes, ab</w:t>
      </w:r>
      <w:r w:rsidR="002760C0">
        <w:rPr>
          <w:rFonts w:cs="Times New Roman"/>
          <w:szCs w:val="24"/>
        </w:rPr>
        <w:t>r</w:t>
      </w:r>
      <w:r>
        <w:rPr>
          <w:rFonts w:cs="Times New Roman"/>
          <w:szCs w:val="24"/>
        </w:rPr>
        <w:t xml:space="preserve">en la perspectiva de la educación. La Norma de Apatzingán acentuó </w:t>
      </w:r>
      <w:r w:rsidR="002760C0">
        <w:rPr>
          <w:rFonts w:cs="Times New Roman"/>
          <w:szCs w:val="24"/>
        </w:rPr>
        <w:t xml:space="preserve">su </w:t>
      </w:r>
      <w:r>
        <w:rPr>
          <w:rFonts w:cs="Times New Roman"/>
          <w:szCs w:val="24"/>
        </w:rPr>
        <w:t xml:space="preserve">necesidad personal y estableció el principio de que la sociedad debe apoyarla </w:t>
      </w:r>
      <w:r>
        <w:rPr>
          <w:rFonts w:cs="Times New Roman"/>
          <w:i/>
          <w:szCs w:val="24"/>
        </w:rPr>
        <w:t>con todo su poder</w:t>
      </w:r>
      <w:r>
        <w:rPr>
          <w:rFonts w:cs="Times New Roman"/>
          <w:szCs w:val="24"/>
        </w:rPr>
        <w:t xml:space="preserve"> (Artículo 39) dejando un precedente invaluable para el progreso en la organización del poder público en función de los derechos, pues por las circunstancias de la guerra no produjo legislación para la educación.</w:t>
      </w:r>
    </w:p>
    <w:p w:rsidR="006F6820" w:rsidRDefault="00D527F7" w:rsidP="00877BBC">
      <w:pPr>
        <w:spacing w:after="0" w:line="480" w:lineRule="auto"/>
        <w:ind w:firstLine="708"/>
        <w:jc w:val="both"/>
        <w:rPr>
          <w:rFonts w:cs="Times New Roman"/>
          <w:szCs w:val="24"/>
        </w:rPr>
      </w:pPr>
      <w:r>
        <w:rPr>
          <w:rFonts w:cs="Times New Roman"/>
          <w:szCs w:val="24"/>
        </w:rPr>
        <w:t xml:space="preserve">El reconocimiento de la </w:t>
      </w:r>
      <w:r w:rsidR="00877BBC">
        <w:rPr>
          <w:rFonts w:cs="Times New Roman"/>
          <w:szCs w:val="24"/>
        </w:rPr>
        <w:t xml:space="preserve">importancia </w:t>
      </w:r>
      <w:r>
        <w:rPr>
          <w:rFonts w:cs="Times New Roman"/>
          <w:szCs w:val="24"/>
        </w:rPr>
        <w:t>de la educación para una nación independiente dominaba a tal grado los ánimos</w:t>
      </w:r>
      <w:r w:rsidR="00877BBC">
        <w:rPr>
          <w:rFonts w:cs="Times New Roman"/>
          <w:szCs w:val="24"/>
        </w:rPr>
        <w:t xml:space="preserve"> mexicanos </w:t>
      </w:r>
      <w:r>
        <w:rPr>
          <w:rFonts w:cs="Times New Roman"/>
          <w:szCs w:val="24"/>
        </w:rPr>
        <w:t>que el mismo Iturbide previó aspectos relativos a la planeaci</w:t>
      </w:r>
      <w:r w:rsidR="006F6820">
        <w:rPr>
          <w:rFonts w:cs="Times New Roman"/>
          <w:szCs w:val="24"/>
        </w:rPr>
        <w:t>ón de los servicios educativos, pero no se aprobó ningún reglamento.</w:t>
      </w:r>
    </w:p>
    <w:p w:rsidR="00CB59D5" w:rsidRDefault="00D527F7" w:rsidP="00CB59D5">
      <w:pPr>
        <w:autoSpaceDE w:val="0"/>
        <w:autoSpaceDN w:val="0"/>
        <w:adjustRightInd w:val="0"/>
        <w:spacing w:after="0" w:line="480" w:lineRule="auto"/>
        <w:ind w:firstLine="708"/>
        <w:jc w:val="both"/>
        <w:rPr>
          <w:rFonts w:cs="Times New Roman"/>
          <w:szCs w:val="24"/>
        </w:rPr>
      </w:pPr>
      <w:r>
        <w:rPr>
          <w:rFonts w:cs="Times New Roman"/>
          <w:szCs w:val="24"/>
        </w:rPr>
        <w:t xml:space="preserve">Los constituyentes de 1824, convencidos de la prioridad de la educación establecieron como primera obligación del Congreso general </w:t>
      </w:r>
      <w:r w:rsidR="009B6EF9">
        <w:rPr>
          <w:rFonts w:cs="Times New Roman"/>
          <w:szCs w:val="24"/>
        </w:rPr>
        <w:t>legislar para impulsarla</w:t>
      </w:r>
      <w:r w:rsidR="00CB59D5">
        <w:rPr>
          <w:rFonts w:cs="Times New Roman"/>
          <w:szCs w:val="24"/>
        </w:rPr>
        <w:t xml:space="preserve"> (Artículo 50, fracc. I)</w:t>
      </w:r>
      <w:r w:rsidR="009B6EF9">
        <w:rPr>
          <w:rFonts w:cs="Times New Roman"/>
          <w:szCs w:val="24"/>
        </w:rPr>
        <w:t xml:space="preserve">. </w:t>
      </w:r>
      <w:r w:rsidR="008B6DE8">
        <w:rPr>
          <w:rFonts w:cs="Times New Roman"/>
          <w:szCs w:val="24"/>
        </w:rPr>
        <w:t xml:space="preserve">No obstante ser la primera constitución del México independiente, no recogió todo el espíritu </w:t>
      </w:r>
      <w:r w:rsidR="008B6DE8">
        <w:rPr>
          <w:rFonts w:cs="Times New Roman"/>
          <w:szCs w:val="24"/>
        </w:rPr>
        <w:lastRenderedPageBreak/>
        <w:t>social</w:t>
      </w:r>
      <w:r w:rsidR="00315ABA">
        <w:rPr>
          <w:rFonts w:cs="Times New Roman"/>
          <w:szCs w:val="24"/>
        </w:rPr>
        <w:t>, liberal</w:t>
      </w:r>
      <w:r w:rsidR="008B6DE8">
        <w:rPr>
          <w:rFonts w:cs="Times New Roman"/>
          <w:szCs w:val="24"/>
        </w:rPr>
        <w:t xml:space="preserve"> y de justicia de Apatzingán, pues </w:t>
      </w:r>
      <w:r w:rsidR="00CB59D5">
        <w:rPr>
          <w:rFonts w:cs="Times New Roman"/>
          <w:szCs w:val="24"/>
        </w:rPr>
        <w:t xml:space="preserve">fue </w:t>
      </w:r>
      <w:r w:rsidR="009B6EF9">
        <w:rPr>
          <w:rFonts w:cs="Times New Roman"/>
          <w:szCs w:val="24"/>
        </w:rPr>
        <w:t xml:space="preserve">un pacto mínimo entre </w:t>
      </w:r>
      <w:r w:rsidR="009B6EF9">
        <w:rPr>
          <w:rFonts w:cs="Times New Roman"/>
          <w:i/>
          <w:szCs w:val="24"/>
        </w:rPr>
        <w:t xml:space="preserve">partidos </w:t>
      </w:r>
      <w:r w:rsidR="009B6EF9">
        <w:rPr>
          <w:rFonts w:cs="Times New Roman"/>
          <w:szCs w:val="24"/>
        </w:rPr>
        <w:t>sociales en contienda (</w:t>
      </w:r>
      <w:r w:rsidR="002F7E42">
        <w:rPr>
          <w:rFonts w:cs="Times New Roman"/>
          <w:szCs w:val="24"/>
        </w:rPr>
        <w:t>Gantús</w:t>
      </w:r>
      <w:r w:rsidR="008B6DE8">
        <w:rPr>
          <w:rFonts w:cs="Times New Roman"/>
          <w:szCs w:val="24"/>
        </w:rPr>
        <w:t>, Gutiérrez, Hernández &amp; León,</w:t>
      </w:r>
      <w:r w:rsidR="002F7E42">
        <w:rPr>
          <w:rFonts w:cs="Times New Roman"/>
          <w:szCs w:val="24"/>
        </w:rPr>
        <w:t xml:space="preserve"> 2008)</w:t>
      </w:r>
      <w:r w:rsidR="008B6DE8">
        <w:rPr>
          <w:rFonts w:cs="Times New Roman"/>
          <w:szCs w:val="24"/>
        </w:rPr>
        <w:t>.</w:t>
      </w:r>
      <w:r w:rsidR="00CB59D5">
        <w:rPr>
          <w:rFonts w:cs="Times New Roman"/>
          <w:szCs w:val="24"/>
        </w:rPr>
        <w:t xml:space="preserve"> No obstante, fue el primer diseño político de México aplicando el constitucionalismo liberal atlántico; ratifica la libertad e independencia de México; reconoce </w:t>
      </w:r>
      <w:r w:rsidR="002760C0">
        <w:rPr>
          <w:rFonts w:cs="Times New Roman"/>
          <w:szCs w:val="24"/>
        </w:rPr>
        <w:t xml:space="preserve">ciertas </w:t>
      </w:r>
      <w:r w:rsidR="00CB59D5">
        <w:rPr>
          <w:rFonts w:cs="Times New Roman"/>
          <w:szCs w:val="24"/>
        </w:rPr>
        <w:t xml:space="preserve">libertades y derechos y la obligación del </w:t>
      </w:r>
      <w:r w:rsidR="002760C0">
        <w:rPr>
          <w:rFonts w:cs="Times New Roman"/>
          <w:szCs w:val="24"/>
        </w:rPr>
        <w:t>E</w:t>
      </w:r>
      <w:r w:rsidR="00CB59D5">
        <w:rPr>
          <w:rFonts w:cs="Times New Roman"/>
          <w:szCs w:val="24"/>
        </w:rPr>
        <w:t>stado de protegerlos; adopta la forma de gobierno de república representativa, popular, federal; otorga amplias facultades al Congreso General como creador de las leyes.</w:t>
      </w:r>
      <w:r w:rsidR="000E0D05">
        <w:rPr>
          <w:rFonts w:cs="Times New Roman"/>
          <w:szCs w:val="24"/>
        </w:rPr>
        <w:t xml:space="preserve"> Los constituyentes fueron conscientes de que México vivía una transición inspirada en los </w:t>
      </w:r>
      <w:r w:rsidR="00261AAE">
        <w:rPr>
          <w:rFonts w:cs="Times New Roman"/>
          <w:szCs w:val="24"/>
        </w:rPr>
        <w:t>princip</w:t>
      </w:r>
      <w:r w:rsidR="002760C0">
        <w:rPr>
          <w:rFonts w:cs="Times New Roman"/>
          <w:szCs w:val="24"/>
        </w:rPr>
        <w:t>ios políticos de la Ilustración y afirmaron los valores ciudadanos como sustento de la independencia.</w:t>
      </w:r>
    </w:p>
    <w:p w:rsidR="00C20E18" w:rsidRDefault="00315ABA" w:rsidP="00CB59D5">
      <w:pPr>
        <w:spacing w:after="0" w:line="480" w:lineRule="auto"/>
        <w:ind w:firstLine="708"/>
        <w:jc w:val="both"/>
        <w:rPr>
          <w:rFonts w:cs="Times New Roman"/>
          <w:szCs w:val="24"/>
        </w:rPr>
      </w:pPr>
      <w:r>
        <w:rPr>
          <w:rFonts w:cs="Times New Roman"/>
          <w:szCs w:val="24"/>
        </w:rPr>
        <w:t>Ante el fracaso del régimen federal, los grupos conservadores aprobaron dos constituciones centralistas (1836 y 1843), pero no resolvieron los problemas de gobierno y de respeto a las libertades y los conflictos políticos.</w:t>
      </w:r>
      <w:r w:rsidR="00C20E18">
        <w:rPr>
          <w:rFonts w:cs="Times New Roman"/>
          <w:szCs w:val="24"/>
        </w:rPr>
        <w:t xml:space="preserve"> No obstante, el proyecto de nación daba su lugar a la educación en 1836 (Segunda Ley, Artículo 26) y la reglamentación de 1842 la reconocía como “un bien social”. En 1843 se ratifica la responsabilidad de los Departamentos de fomentar todos los ramos de la instrucción (Artículo 134).</w:t>
      </w:r>
    </w:p>
    <w:p w:rsidR="00315ABA" w:rsidRDefault="00315ABA" w:rsidP="00CB59D5">
      <w:pPr>
        <w:spacing w:after="0" w:line="480" w:lineRule="auto"/>
        <w:ind w:firstLine="708"/>
        <w:jc w:val="both"/>
        <w:rPr>
          <w:rFonts w:cs="Times New Roman"/>
          <w:szCs w:val="24"/>
        </w:rPr>
      </w:pPr>
      <w:r>
        <w:rPr>
          <w:rFonts w:cs="Times New Roman"/>
          <w:szCs w:val="24"/>
        </w:rPr>
        <w:t>Los liberales logra</w:t>
      </w:r>
      <w:r w:rsidR="00261AAE">
        <w:rPr>
          <w:rFonts w:cs="Times New Roman"/>
          <w:szCs w:val="24"/>
        </w:rPr>
        <w:t xml:space="preserve">ron </w:t>
      </w:r>
      <w:r>
        <w:rPr>
          <w:rFonts w:cs="Times New Roman"/>
          <w:szCs w:val="24"/>
        </w:rPr>
        <w:t>aprobar en 1847 el Acta Constitutiva y de Reformas que restablec</w:t>
      </w:r>
      <w:r w:rsidR="006759BE">
        <w:rPr>
          <w:rFonts w:cs="Times New Roman"/>
          <w:szCs w:val="24"/>
        </w:rPr>
        <w:t>ió</w:t>
      </w:r>
      <w:r>
        <w:rPr>
          <w:rFonts w:cs="Times New Roman"/>
          <w:szCs w:val="24"/>
        </w:rPr>
        <w:t xml:space="preserve"> la opción federal, pero los conservadores imponen pocos años después la última dictadura de Santa Anna</w:t>
      </w:r>
      <w:r w:rsidR="006759BE">
        <w:rPr>
          <w:rFonts w:cs="Times New Roman"/>
          <w:szCs w:val="24"/>
        </w:rPr>
        <w:t xml:space="preserve">, germen socio-político de </w:t>
      </w:r>
      <w:r>
        <w:rPr>
          <w:rFonts w:cs="Times New Roman"/>
          <w:szCs w:val="24"/>
        </w:rPr>
        <w:t>la Revolución de Ayutla</w:t>
      </w:r>
      <w:r w:rsidR="007B6546">
        <w:rPr>
          <w:rFonts w:cs="Times New Roman"/>
          <w:szCs w:val="24"/>
        </w:rPr>
        <w:t xml:space="preserve">, fenómeno central que cierra la primera transición de la formación de México y abre un proceso constituyente que </w:t>
      </w:r>
      <w:r w:rsidR="00365D22">
        <w:rPr>
          <w:rFonts w:cs="Times New Roman"/>
          <w:szCs w:val="24"/>
        </w:rPr>
        <w:t>es la base de la segunda transición.</w:t>
      </w:r>
      <w:r w:rsidR="00261AAE">
        <w:rPr>
          <w:rFonts w:cs="Times New Roman"/>
          <w:szCs w:val="24"/>
        </w:rPr>
        <w:t xml:space="preserve"> En cuestión de derechos, de Cádiz a 1824 son reconocidos </w:t>
      </w:r>
      <w:r w:rsidR="00F1167D">
        <w:rPr>
          <w:rFonts w:cs="Times New Roman"/>
          <w:szCs w:val="24"/>
        </w:rPr>
        <w:t>pocos</w:t>
      </w:r>
      <w:r w:rsidR="00261AAE">
        <w:rPr>
          <w:rFonts w:cs="Times New Roman"/>
          <w:szCs w:val="24"/>
        </w:rPr>
        <w:t>, y lo mismo hacen las constituciones conservadoras, pero la Constitución de 1857 incorporará el más amplio catálogo de ellos.</w:t>
      </w:r>
    </w:p>
    <w:p w:rsidR="00365D22" w:rsidRDefault="00365D22" w:rsidP="00876954">
      <w:pPr>
        <w:spacing w:after="0" w:line="480" w:lineRule="auto"/>
        <w:jc w:val="both"/>
        <w:rPr>
          <w:rFonts w:cs="Times New Roman"/>
          <w:szCs w:val="24"/>
        </w:rPr>
      </w:pPr>
      <w:r>
        <w:rPr>
          <w:rFonts w:cs="Times New Roman"/>
          <w:szCs w:val="24"/>
        </w:rPr>
        <w:tab/>
        <w:t xml:space="preserve">Contra el propósito de los constituyentes liberales de que la </w:t>
      </w:r>
      <w:r w:rsidR="006E5B0A">
        <w:rPr>
          <w:rFonts w:cs="Times New Roman"/>
          <w:szCs w:val="24"/>
        </w:rPr>
        <w:t xml:space="preserve">nueva constitución fuese moderada y factor de unidad, por el contexto de confrontación proveniente de la Revolución </w:t>
      </w:r>
      <w:r w:rsidR="006E5B0A">
        <w:rPr>
          <w:rFonts w:cs="Times New Roman"/>
          <w:szCs w:val="24"/>
        </w:rPr>
        <w:lastRenderedPageBreak/>
        <w:t>de Ayutla ocurrió lo contrario, pues los conservadores volvieron a la guerra y cul</w:t>
      </w:r>
      <w:r w:rsidR="00261AAE">
        <w:rPr>
          <w:rFonts w:cs="Times New Roman"/>
          <w:szCs w:val="24"/>
        </w:rPr>
        <w:t xml:space="preserve">minaron la vieja aspiración de </w:t>
      </w:r>
      <w:r w:rsidR="006E5B0A">
        <w:rPr>
          <w:rFonts w:cs="Times New Roman"/>
          <w:szCs w:val="24"/>
        </w:rPr>
        <w:t>que México fuese gobernado por un príncipe europeo.</w:t>
      </w:r>
      <w:r w:rsidR="00261AAE">
        <w:rPr>
          <w:rFonts w:cs="Times New Roman"/>
          <w:szCs w:val="24"/>
        </w:rPr>
        <w:t xml:space="preserve"> </w:t>
      </w:r>
    </w:p>
    <w:p w:rsidR="006E5B0A" w:rsidRDefault="006E5B0A" w:rsidP="00876954">
      <w:pPr>
        <w:spacing w:after="0" w:line="480" w:lineRule="auto"/>
        <w:jc w:val="both"/>
        <w:rPr>
          <w:rFonts w:cs="Times New Roman"/>
          <w:szCs w:val="24"/>
        </w:rPr>
      </w:pPr>
      <w:r>
        <w:rPr>
          <w:rFonts w:cs="Times New Roman"/>
          <w:szCs w:val="24"/>
        </w:rPr>
        <w:tab/>
        <w:t>El liderazgo de Juárez y la nueva generación de liberales</w:t>
      </w:r>
      <w:r w:rsidR="00F7511C">
        <w:rPr>
          <w:rFonts w:cs="Times New Roman"/>
          <w:szCs w:val="24"/>
        </w:rPr>
        <w:t xml:space="preserve">, con base en la Constitución de 1857 y las Leyes de Reforma, restauraron la República y entre sus prioridades, como de varios liberales en los </w:t>
      </w:r>
      <w:r w:rsidR="00F1167D">
        <w:rPr>
          <w:rFonts w:cs="Times New Roman"/>
          <w:szCs w:val="24"/>
        </w:rPr>
        <w:t>e</w:t>
      </w:r>
      <w:r w:rsidR="00F7511C">
        <w:rPr>
          <w:rFonts w:cs="Times New Roman"/>
          <w:szCs w:val="24"/>
        </w:rPr>
        <w:t xml:space="preserve">stados, fue dar impulso a la educación con nuevas leyes e instituciones que </w:t>
      </w:r>
      <w:r w:rsidR="00261AAE">
        <w:rPr>
          <w:rFonts w:cs="Times New Roman"/>
          <w:szCs w:val="24"/>
        </w:rPr>
        <w:t>evolucionarían y se expandirían en el Porfiriato con influencia</w:t>
      </w:r>
      <w:r w:rsidR="002550B8">
        <w:rPr>
          <w:rFonts w:cs="Times New Roman"/>
          <w:szCs w:val="24"/>
        </w:rPr>
        <w:t xml:space="preserve"> creciente del positivismo sobre el liberalismo.</w:t>
      </w:r>
      <w:r w:rsidR="00F1167D">
        <w:rPr>
          <w:rFonts w:cs="Times New Roman"/>
          <w:szCs w:val="24"/>
        </w:rPr>
        <w:t xml:space="preserve"> La Ley fundamental de 1857 hizo una aportación fundamental: la libertad de enseñanza, que en conjunción con otras libertades amplió la perspectiva de la formación ciudadana hacia la autonomía moral.</w:t>
      </w:r>
    </w:p>
    <w:p w:rsidR="00F7511C" w:rsidRDefault="00F7511C" w:rsidP="00876954">
      <w:pPr>
        <w:spacing w:after="0" w:line="480" w:lineRule="auto"/>
        <w:jc w:val="both"/>
        <w:rPr>
          <w:rFonts w:cs="Times New Roman"/>
          <w:szCs w:val="24"/>
        </w:rPr>
      </w:pPr>
      <w:r>
        <w:rPr>
          <w:rFonts w:cs="Times New Roman"/>
          <w:szCs w:val="24"/>
        </w:rPr>
        <w:tab/>
        <w:t xml:space="preserve">Al inicio del siglo XX, luego de la Revolución, México se encontró en una situación análoga a la de las primeras décadas del siglo XIX: necesidad de pacificar la vida social, </w:t>
      </w:r>
      <w:r w:rsidR="002550B8">
        <w:rPr>
          <w:rFonts w:cs="Times New Roman"/>
          <w:szCs w:val="24"/>
        </w:rPr>
        <w:t xml:space="preserve">impulsar </w:t>
      </w:r>
      <w:r>
        <w:rPr>
          <w:rFonts w:cs="Times New Roman"/>
          <w:szCs w:val="24"/>
        </w:rPr>
        <w:t xml:space="preserve">la economía, crear una alternativa </w:t>
      </w:r>
      <w:r w:rsidR="00BC2F33">
        <w:rPr>
          <w:rFonts w:cs="Times New Roman"/>
          <w:szCs w:val="24"/>
        </w:rPr>
        <w:t>constitucional que atendiera la cuestión social. La Constitución de 1917 tuvo ese carácter y dio más autoridad al Estado sobre la sociedad y más autoridad</w:t>
      </w:r>
      <w:r>
        <w:rPr>
          <w:rFonts w:cs="Times New Roman"/>
          <w:szCs w:val="24"/>
        </w:rPr>
        <w:t xml:space="preserve"> </w:t>
      </w:r>
      <w:r w:rsidR="00BC2F33">
        <w:rPr>
          <w:rFonts w:cs="Times New Roman"/>
          <w:szCs w:val="24"/>
        </w:rPr>
        <w:t>al poder Ejecutivo.</w:t>
      </w:r>
      <w:r w:rsidR="00F1167D">
        <w:rPr>
          <w:rFonts w:cs="Times New Roman"/>
          <w:szCs w:val="24"/>
        </w:rPr>
        <w:t xml:space="preserve"> </w:t>
      </w:r>
    </w:p>
    <w:p w:rsidR="002550B8" w:rsidRDefault="002550B8" w:rsidP="00876954">
      <w:pPr>
        <w:spacing w:after="0" w:line="480" w:lineRule="auto"/>
        <w:jc w:val="both"/>
        <w:rPr>
          <w:rFonts w:cs="Times New Roman"/>
          <w:szCs w:val="24"/>
        </w:rPr>
      </w:pPr>
      <w:r>
        <w:rPr>
          <w:rFonts w:cs="Times New Roman"/>
          <w:szCs w:val="24"/>
        </w:rPr>
        <w:tab/>
        <w:t xml:space="preserve">Sin hacer el reconocimiento inicial de los derechos del hombre como "base y objeto de las instituciones sociales", tal </w:t>
      </w:r>
      <w:r w:rsidR="00555E05">
        <w:rPr>
          <w:rFonts w:cs="Times New Roman"/>
          <w:szCs w:val="24"/>
        </w:rPr>
        <w:t xml:space="preserve">cual </w:t>
      </w:r>
      <w:r>
        <w:rPr>
          <w:rFonts w:cs="Times New Roman"/>
          <w:szCs w:val="24"/>
        </w:rPr>
        <w:t xml:space="preserve">lo hizo la de 1857, </w:t>
      </w:r>
      <w:r w:rsidR="00555E05">
        <w:rPr>
          <w:rFonts w:cs="Times New Roman"/>
          <w:szCs w:val="24"/>
        </w:rPr>
        <w:t xml:space="preserve">la de 1917 protege las garantías que ella otorga sin mencionar al </w:t>
      </w:r>
      <w:r w:rsidR="00555E05" w:rsidRPr="00555E05">
        <w:rPr>
          <w:rFonts w:cs="Times New Roman"/>
          <w:i/>
          <w:szCs w:val="24"/>
        </w:rPr>
        <w:t>puebl</w:t>
      </w:r>
      <w:r w:rsidR="00555E05">
        <w:rPr>
          <w:rFonts w:cs="Times New Roman"/>
          <w:i/>
          <w:szCs w:val="24"/>
        </w:rPr>
        <w:t xml:space="preserve">o mexicano </w:t>
      </w:r>
      <w:r w:rsidR="00555E05">
        <w:rPr>
          <w:rFonts w:cs="Times New Roman"/>
          <w:szCs w:val="24"/>
        </w:rPr>
        <w:t xml:space="preserve">como sujeto que hace el reconocimiento. </w:t>
      </w:r>
    </w:p>
    <w:p w:rsidR="004E1D76" w:rsidRDefault="004E1D76" w:rsidP="00876954">
      <w:pPr>
        <w:spacing w:after="0" w:line="480" w:lineRule="auto"/>
        <w:jc w:val="both"/>
        <w:rPr>
          <w:rFonts w:cs="Times New Roman"/>
          <w:szCs w:val="24"/>
        </w:rPr>
      </w:pPr>
      <w:r>
        <w:rPr>
          <w:rFonts w:cs="Times New Roman"/>
          <w:szCs w:val="24"/>
        </w:rPr>
        <w:tab/>
        <w:t>Establece la libertad de enseñanza y su laicidad, siendo gratuita la pública. De las reformas al artículo 3</w:t>
      </w:r>
      <w:r w:rsidR="006C5725">
        <w:rPr>
          <w:rFonts w:cs="Times New Roman"/>
          <w:szCs w:val="24"/>
        </w:rPr>
        <w:t>o.</w:t>
      </w:r>
      <w:r>
        <w:rPr>
          <w:rFonts w:cs="Times New Roman"/>
          <w:szCs w:val="24"/>
        </w:rPr>
        <w:t xml:space="preserve"> de 1934 a 2013</w:t>
      </w:r>
      <w:r w:rsidR="006C5725">
        <w:rPr>
          <w:rFonts w:cs="Times New Roman"/>
          <w:szCs w:val="24"/>
        </w:rPr>
        <w:t xml:space="preserve"> se avanz</w:t>
      </w:r>
      <w:r w:rsidR="00F1167D">
        <w:rPr>
          <w:rFonts w:cs="Times New Roman"/>
          <w:szCs w:val="24"/>
        </w:rPr>
        <w:t xml:space="preserve">ó </w:t>
      </w:r>
      <w:r w:rsidR="006C5725">
        <w:rPr>
          <w:rFonts w:cs="Times New Roman"/>
          <w:szCs w:val="24"/>
        </w:rPr>
        <w:t>en la obligatoriedad creciente de tipos y niveles, se afianz</w:t>
      </w:r>
      <w:r w:rsidR="00F1167D">
        <w:rPr>
          <w:rFonts w:cs="Times New Roman"/>
          <w:szCs w:val="24"/>
        </w:rPr>
        <w:t xml:space="preserve">ó </w:t>
      </w:r>
      <w:r w:rsidR="006C5725">
        <w:rPr>
          <w:rFonts w:cs="Times New Roman"/>
          <w:szCs w:val="24"/>
        </w:rPr>
        <w:t>el reconocimiento del derecho a la educación y se le vincul</w:t>
      </w:r>
      <w:r w:rsidR="00F1167D">
        <w:rPr>
          <w:rFonts w:cs="Times New Roman"/>
          <w:szCs w:val="24"/>
        </w:rPr>
        <w:t xml:space="preserve">ó </w:t>
      </w:r>
      <w:r w:rsidR="006C5725">
        <w:rPr>
          <w:rFonts w:cs="Times New Roman"/>
          <w:szCs w:val="24"/>
        </w:rPr>
        <w:t xml:space="preserve">con el conjunto de los DH. </w:t>
      </w:r>
      <w:r w:rsidR="00A055AC">
        <w:rPr>
          <w:rFonts w:cs="Times New Roman"/>
          <w:szCs w:val="24"/>
        </w:rPr>
        <w:t>Cuatro leyes generales (1940, 1942, 1973 y 1993) construyen los fines de la educación en concordancia con las reformas al artículo 3o. constitucional en un largo periodo que une a las transiciones tercera y cuarta</w:t>
      </w:r>
      <w:r w:rsidR="00F1167D">
        <w:rPr>
          <w:rFonts w:cs="Times New Roman"/>
          <w:szCs w:val="24"/>
        </w:rPr>
        <w:t xml:space="preserve"> –transición a la democracia- </w:t>
      </w:r>
      <w:r w:rsidR="00CA5E8A">
        <w:rPr>
          <w:rFonts w:cs="Times New Roman"/>
          <w:szCs w:val="24"/>
        </w:rPr>
        <w:t xml:space="preserve">con un claro </w:t>
      </w:r>
      <w:r w:rsidR="00CA5E8A">
        <w:rPr>
          <w:rFonts w:cs="Times New Roman"/>
          <w:szCs w:val="24"/>
        </w:rPr>
        <w:lastRenderedPageBreak/>
        <w:t>vínculo entre educación y DH que otorga a la primera su más amplio sentido moral de ciudadanía democrática.</w:t>
      </w:r>
    </w:p>
    <w:p w:rsidR="00D527F7" w:rsidRPr="009B6EF9" w:rsidRDefault="008B6DE8" w:rsidP="00876954">
      <w:pPr>
        <w:spacing w:after="0" w:line="480" w:lineRule="auto"/>
        <w:jc w:val="both"/>
        <w:rPr>
          <w:rFonts w:cs="Times New Roman"/>
          <w:szCs w:val="24"/>
        </w:rPr>
      </w:pPr>
      <w:r>
        <w:rPr>
          <w:rFonts w:cs="Times New Roman"/>
          <w:szCs w:val="24"/>
        </w:rPr>
        <w:tab/>
        <w:t xml:space="preserve"> </w:t>
      </w:r>
    </w:p>
    <w:p w:rsidR="00D527F7" w:rsidRDefault="00555E05" w:rsidP="00876954">
      <w:pPr>
        <w:spacing w:after="0" w:line="480" w:lineRule="auto"/>
        <w:jc w:val="both"/>
        <w:rPr>
          <w:rFonts w:cs="Times New Roman"/>
          <w:szCs w:val="24"/>
        </w:rPr>
      </w:pPr>
      <w:r>
        <w:rPr>
          <w:rFonts w:cs="Times New Roman"/>
          <w:szCs w:val="24"/>
        </w:rPr>
        <w:t>Reflexión final</w:t>
      </w:r>
    </w:p>
    <w:p w:rsidR="00170CC6" w:rsidRDefault="00C61AD3" w:rsidP="00876954">
      <w:pPr>
        <w:spacing w:after="0" w:line="480" w:lineRule="auto"/>
        <w:jc w:val="both"/>
        <w:rPr>
          <w:rFonts w:cs="Times New Roman"/>
          <w:szCs w:val="24"/>
        </w:rPr>
      </w:pPr>
      <w:r>
        <w:rPr>
          <w:rFonts w:cs="Times New Roman"/>
          <w:szCs w:val="24"/>
        </w:rPr>
        <w:tab/>
        <w:t xml:space="preserve">La pauta constitucional mexicana es </w:t>
      </w:r>
      <w:r w:rsidR="00DD1A74">
        <w:rPr>
          <w:rFonts w:cs="Times New Roman"/>
          <w:szCs w:val="24"/>
        </w:rPr>
        <w:t>contundente: la formación del ciudadano</w:t>
      </w:r>
      <w:r w:rsidR="00F1167D">
        <w:rPr>
          <w:rFonts w:cs="Times New Roman"/>
          <w:szCs w:val="24"/>
        </w:rPr>
        <w:t xml:space="preserve"> –los fines </w:t>
      </w:r>
      <w:r w:rsidR="00DC1A99">
        <w:rPr>
          <w:rFonts w:cs="Times New Roman"/>
          <w:szCs w:val="24"/>
        </w:rPr>
        <w:t>personales y sociales</w:t>
      </w:r>
      <w:r w:rsidR="00F1167D">
        <w:rPr>
          <w:rFonts w:cs="Times New Roman"/>
          <w:szCs w:val="24"/>
        </w:rPr>
        <w:t xml:space="preserve"> de esta acción- </w:t>
      </w:r>
      <w:r w:rsidR="00DC1A99">
        <w:rPr>
          <w:rFonts w:cs="Times New Roman"/>
          <w:szCs w:val="24"/>
        </w:rPr>
        <w:t>pas</w:t>
      </w:r>
      <w:r w:rsidR="00F1167D">
        <w:rPr>
          <w:rFonts w:cs="Times New Roman"/>
          <w:szCs w:val="24"/>
        </w:rPr>
        <w:t xml:space="preserve">ó </w:t>
      </w:r>
      <w:r w:rsidR="00DC1A99">
        <w:rPr>
          <w:rFonts w:cs="Times New Roman"/>
          <w:szCs w:val="24"/>
        </w:rPr>
        <w:t>del ámbito de la filosofía y de las teorías pedagógicas al del derecho</w:t>
      </w:r>
      <w:r w:rsidR="00F1167D">
        <w:rPr>
          <w:rFonts w:cs="Times New Roman"/>
          <w:szCs w:val="24"/>
        </w:rPr>
        <w:t>,</w:t>
      </w:r>
      <w:r w:rsidR="00DC1A99">
        <w:rPr>
          <w:rFonts w:cs="Times New Roman"/>
          <w:szCs w:val="24"/>
        </w:rPr>
        <w:t xml:space="preserve"> desarrollando en la historia constitucional el sentido individual y social de</w:t>
      </w:r>
      <w:r w:rsidR="00F1167D">
        <w:rPr>
          <w:rFonts w:cs="Times New Roman"/>
          <w:szCs w:val="24"/>
        </w:rPr>
        <w:t xml:space="preserve"> la prerrogativa de la </w:t>
      </w:r>
      <w:r w:rsidR="00DC1A99">
        <w:rPr>
          <w:rFonts w:cs="Times New Roman"/>
          <w:szCs w:val="24"/>
        </w:rPr>
        <w:t>educación y su definición como responsabilidad del Estado democrático. El fortalecimiento de la opción federal</w:t>
      </w:r>
      <w:r w:rsidR="000860CC">
        <w:rPr>
          <w:rFonts w:cs="Times New Roman"/>
          <w:szCs w:val="24"/>
        </w:rPr>
        <w:t>,</w:t>
      </w:r>
      <w:r w:rsidR="00170CC6">
        <w:rPr>
          <w:rFonts w:cs="Times New Roman"/>
          <w:szCs w:val="24"/>
        </w:rPr>
        <w:t xml:space="preserve"> en controversia política</w:t>
      </w:r>
      <w:r w:rsidR="000860CC">
        <w:rPr>
          <w:rFonts w:cs="Times New Roman"/>
          <w:szCs w:val="24"/>
        </w:rPr>
        <w:t xml:space="preserve"> y administrativa </w:t>
      </w:r>
      <w:r w:rsidR="00170CC6">
        <w:rPr>
          <w:rFonts w:cs="Times New Roman"/>
          <w:szCs w:val="24"/>
        </w:rPr>
        <w:t>con el centralismo</w:t>
      </w:r>
      <w:r w:rsidR="00DC1A99">
        <w:rPr>
          <w:rFonts w:cs="Times New Roman"/>
          <w:szCs w:val="24"/>
        </w:rPr>
        <w:t>, además de</w:t>
      </w:r>
      <w:r w:rsidR="00170CC6">
        <w:rPr>
          <w:rFonts w:cs="Times New Roman"/>
          <w:szCs w:val="24"/>
        </w:rPr>
        <w:t xml:space="preserve"> los rasgos de </w:t>
      </w:r>
      <w:r w:rsidR="00DC1A99">
        <w:rPr>
          <w:rFonts w:cs="Times New Roman"/>
          <w:szCs w:val="24"/>
        </w:rPr>
        <w:t>representativ</w:t>
      </w:r>
      <w:r w:rsidR="00170CC6">
        <w:rPr>
          <w:rFonts w:cs="Times New Roman"/>
          <w:szCs w:val="24"/>
        </w:rPr>
        <w:t>a</w:t>
      </w:r>
      <w:r w:rsidR="00DC1A99">
        <w:rPr>
          <w:rFonts w:cs="Times New Roman"/>
          <w:szCs w:val="24"/>
        </w:rPr>
        <w:t>, democrátic</w:t>
      </w:r>
      <w:r w:rsidR="00170CC6">
        <w:rPr>
          <w:rFonts w:cs="Times New Roman"/>
          <w:szCs w:val="24"/>
        </w:rPr>
        <w:t>a</w:t>
      </w:r>
      <w:r w:rsidR="00DC1A99">
        <w:rPr>
          <w:rFonts w:cs="Times New Roman"/>
          <w:szCs w:val="24"/>
        </w:rPr>
        <w:t xml:space="preserve"> y laic</w:t>
      </w:r>
      <w:r w:rsidR="00170CC6">
        <w:rPr>
          <w:rFonts w:cs="Times New Roman"/>
          <w:szCs w:val="24"/>
        </w:rPr>
        <w:t>a</w:t>
      </w:r>
      <w:r w:rsidR="00DC1A99">
        <w:rPr>
          <w:rFonts w:cs="Times New Roman"/>
          <w:szCs w:val="24"/>
        </w:rPr>
        <w:t xml:space="preserve"> de la república</w:t>
      </w:r>
      <w:r w:rsidR="00170CC6">
        <w:rPr>
          <w:rFonts w:cs="Times New Roman"/>
          <w:szCs w:val="24"/>
        </w:rPr>
        <w:t xml:space="preserve">, expresan el vínculo entre el proyecto de formación del ciudadano y la de México. </w:t>
      </w:r>
    </w:p>
    <w:p w:rsidR="000B1E84" w:rsidRPr="00C2492D" w:rsidRDefault="00A1299C" w:rsidP="00876954">
      <w:pPr>
        <w:spacing w:after="0" w:line="480" w:lineRule="auto"/>
        <w:jc w:val="both"/>
        <w:rPr>
          <w:rFonts w:cs="Times New Roman"/>
          <w:szCs w:val="24"/>
        </w:rPr>
      </w:pPr>
      <w:r>
        <w:rPr>
          <w:rFonts w:cs="Times New Roman"/>
          <w:szCs w:val="24"/>
        </w:rPr>
        <w:tab/>
      </w:r>
      <w:r w:rsidR="00DB2DAB">
        <w:rPr>
          <w:rFonts w:cs="Times New Roman"/>
          <w:szCs w:val="24"/>
        </w:rPr>
        <w:t xml:space="preserve"> </w:t>
      </w:r>
    </w:p>
    <w:p w:rsidR="00C14C0A" w:rsidRDefault="00C14C0A" w:rsidP="00880306">
      <w:pPr>
        <w:spacing w:after="0" w:line="480" w:lineRule="auto"/>
        <w:rPr>
          <w:rFonts w:cs="Times New Roman"/>
          <w:szCs w:val="24"/>
        </w:rPr>
      </w:pPr>
      <w:r w:rsidRPr="00C2492D">
        <w:rPr>
          <w:rFonts w:cs="Times New Roman"/>
          <w:szCs w:val="24"/>
        </w:rPr>
        <w:t>Referen</w:t>
      </w:r>
      <w:r w:rsidR="008C3619" w:rsidRPr="00C2492D">
        <w:rPr>
          <w:rFonts w:cs="Times New Roman"/>
          <w:szCs w:val="24"/>
        </w:rPr>
        <w:t>cias</w:t>
      </w:r>
    </w:p>
    <w:p w:rsidR="00FB5202" w:rsidRDefault="00FB5202" w:rsidP="00FA341E">
      <w:pPr>
        <w:widowControl w:val="0"/>
        <w:autoSpaceDE w:val="0"/>
        <w:autoSpaceDN w:val="0"/>
        <w:adjustRightInd w:val="0"/>
        <w:spacing w:after="0" w:line="480" w:lineRule="auto"/>
        <w:ind w:left="720" w:hanging="720"/>
        <w:jc w:val="both"/>
        <w:rPr>
          <w:rFonts w:cs="Times New Roman"/>
          <w:szCs w:val="24"/>
        </w:rPr>
      </w:pPr>
      <w:r>
        <w:rPr>
          <w:rFonts w:cs="Times New Roman"/>
          <w:szCs w:val="24"/>
        </w:rPr>
        <w:t>Barba, B. (1998). La Formación de Valores y la Participació</w:t>
      </w:r>
      <w:r w:rsidR="00FA341E">
        <w:rPr>
          <w:rFonts w:cs="Times New Roman"/>
          <w:szCs w:val="24"/>
        </w:rPr>
        <w:t>n Social. E</w:t>
      </w:r>
      <w:r>
        <w:rPr>
          <w:rFonts w:cs="Times New Roman"/>
          <w:szCs w:val="24"/>
        </w:rPr>
        <w:t xml:space="preserve">n P. Latapí (Ed.), </w:t>
      </w:r>
      <w:r>
        <w:rPr>
          <w:rFonts w:cs="Times New Roman"/>
          <w:i/>
          <w:iCs/>
          <w:szCs w:val="24"/>
        </w:rPr>
        <w:t>Un Siglo de Educación en México</w:t>
      </w:r>
      <w:r>
        <w:rPr>
          <w:rFonts w:cs="Times New Roman"/>
          <w:szCs w:val="24"/>
        </w:rPr>
        <w:t xml:space="preserve"> (Vol. I, pp. 240–281). México: Fondo de Estudios e Investigaciones Ricardo J. Zevada/CONACULTA/FCE.</w:t>
      </w:r>
    </w:p>
    <w:p w:rsidR="002B7C87" w:rsidRDefault="002B7C87" w:rsidP="00F43569">
      <w:pPr>
        <w:widowControl w:val="0"/>
        <w:autoSpaceDE w:val="0"/>
        <w:autoSpaceDN w:val="0"/>
        <w:adjustRightInd w:val="0"/>
        <w:spacing w:after="0" w:line="480" w:lineRule="auto"/>
        <w:ind w:left="720" w:hanging="720"/>
        <w:jc w:val="both"/>
        <w:rPr>
          <w:rFonts w:cs="Times New Roman"/>
          <w:szCs w:val="24"/>
        </w:rPr>
      </w:pPr>
      <w:r>
        <w:rPr>
          <w:rFonts w:cs="Times New Roman"/>
          <w:szCs w:val="24"/>
        </w:rPr>
        <w:t xml:space="preserve">Cordera, R., &amp; Tello, C. (2010). </w:t>
      </w:r>
      <w:r>
        <w:rPr>
          <w:rFonts w:cs="Times New Roman"/>
          <w:i/>
          <w:iCs/>
          <w:szCs w:val="24"/>
        </w:rPr>
        <w:t>La Disputa por la Nación. Perspectivas y Opciones de Desarrollo</w:t>
      </w:r>
      <w:r>
        <w:rPr>
          <w:rFonts w:cs="Times New Roman"/>
          <w:szCs w:val="24"/>
        </w:rPr>
        <w:t xml:space="preserve"> (2</w:t>
      </w:r>
      <w:r>
        <w:rPr>
          <w:rFonts w:cs="Times New Roman"/>
          <w:szCs w:val="24"/>
          <w:vertAlign w:val="superscript"/>
        </w:rPr>
        <w:t>a</w:t>
      </w:r>
      <w:r>
        <w:rPr>
          <w:rFonts w:cs="Times New Roman"/>
          <w:szCs w:val="24"/>
        </w:rPr>
        <w:t xml:space="preserve"> edición). México: Siglo XXI.</w:t>
      </w:r>
    </w:p>
    <w:p w:rsidR="000B1E84" w:rsidRDefault="000B1E84" w:rsidP="000B1E84">
      <w:pPr>
        <w:widowControl w:val="0"/>
        <w:autoSpaceDE w:val="0"/>
        <w:autoSpaceDN w:val="0"/>
        <w:adjustRightInd w:val="0"/>
        <w:spacing w:after="0" w:line="480" w:lineRule="auto"/>
        <w:ind w:left="720" w:hanging="720"/>
        <w:rPr>
          <w:rFonts w:cs="Times New Roman"/>
          <w:szCs w:val="24"/>
        </w:rPr>
      </w:pPr>
      <w:r>
        <w:rPr>
          <w:rFonts w:cs="Times New Roman"/>
          <w:szCs w:val="24"/>
        </w:rPr>
        <w:t xml:space="preserve">Cosío, D. (2002). </w:t>
      </w:r>
      <w:r>
        <w:rPr>
          <w:rFonts w:cs="Times New Roman"/>
          <w:i/>
          <w:iCs/>
          <w:szCs w:val="24"/>
        </w:rPr>
        <w:t>El intelectual mexicano y la política</w:t>
      </w:r>
      <w:r>
        <w:rPr>
          <w:rFonts w:cs="Times New Roman"/>
          <w:szCs w:val="24"/>
        </w:rPr>
        <w:t>. México: Planeta/CONACULTA.</w:t>
      </w:r>
    </w:p>
    <w:p w:rsidR="002F7E42" w:rsidRDefault="002F7E42" w:rsidP="00F43569">
      <w:pPr>
        <w:widowControl w:val="0"/>
        <w:autoSpaceDE w:val="0"/>
        <w:autoSpaceDN w:val="0"/>
        <w:adjustRightInd w:val="0"/>
        <w:spacing w:after="0" w:line="480" w:lineRule="auto"/>
        <w:ind w:left="720" w:hanging="720"/>
        <w:jc w:val="both"/>
        <w:rPr>
          <w:rFonts w:cs="Times New Roman"/>
          <w:szCs w:val="24"/>
        </w:rPr>
      </w:pPr>
      <w:r>
        <w:rPr>
          <w:rFonts w:cs="Times New Roman"/>
          <w:szCs w:val="24"/>
        </w:rPr>
        <w:t xml:space="preserve">Gantús, F., Gutiérrez, F., Hernández, A., &amp; León, M. del C. (2008). </w:t>
      </w:r>
      <w:r>
        <w:rPr>
          <w:rFonts w:cs="Times New Roman"/>
          <w:i/>
          <w:iCs/>
          <w:szCs w:val="24"/>
        </w:rPr>
        <w:t>La Constitución de 1824. La consolidación de un pacto mínimo</w:t>
      </w:r>
      <w:r>
        <w:rPr>
          <w:rFonts w:cs="Times New Roman"/>
          <w:szCs w:val="24"/>
        </w:rPr>
        <w:t>. México: El Colegio de México.</w:t>
      </w:r>
    </w:p>
    <w:p w:rsidR="000B1E84" w:rsidRDefault="000B1E84" w:rsidP="000B1E84">
      <w:pPr>
        <w:widowControl w:val="0"/>
        <w:autoSpaceDE w:val="0"/>
        <w:autoSpaceDN w:val="0"/>
        <w:adjustRightInd w:val="0"/>
        <w:spacing w:after="0" w:line="480" w:lineRule="auto"/>
        <w:ind w:left="720" w:hanging="720"/>
        <w:rPr>
          <w:rFonts w:cs="Times New Roman"/>
          <w:szCs w:val="24"/>
        </w:rPr>
      </w:pPr>
      <w:r>
        <w:rPr>
          <w:rFonts w:cs="Times New Roman"/>
          <w:szCs w:val="24"/>
        </w:rPr>
        <w:t xml:space="preserve">Guerra, F.-X. (1988). </w:t>
      </w:r>
      <w:r>
        <w:rPr>
          <w:rFonts w:cs="Times New Roman"/>
          <w:i/>
          <w:iCs/>
          <w:szCs w:val="24"/>
        </w:rPr>
        <w:t>Del antiguo régimen a la Revolución</w:t>
      </w:r>
      <w:r>
        <w:rPr>
          <w:rFonts w:cs="Times New Roman"/>
          <w:szCs w:val="24"/>
        </w:rPr>
        <w:t xml:space="preserve"> (Vols. 1–2). México: FCE.</w:t>
      </w:r>
    </w:p>
    <w:p w:rsidR="00C2492D" w:rsidRPr="00C2492D" w:rsidRDefault="00C2492D" w:rsidP="00880306">
      <w:pPr>
        <w:spacing w:after="0" w:line="480" w:lineRule="auto"/>
        <w:rPr>
          <w:rFonts w:cs="Times New Roman"/>
          <w:szCs w:val="24"/>
        </w:rPr>
      </w:pPr>
      <w:r w:rsidRPr="00C2492D">
        <w:rPr>
          <w:rFonts w:cs="Times New Roman"/>
          <w:szCs w:val="24"/>
        </w:rPr>
        <w:t>Latapí, P. (1999). La Moral Regresa a la Escuela. México: UNAM/CESU/Plaza y Valdés.</w:t>
      </w:r>
    </w:p>
    <w:p w:rsidR="00F07BB9" w:rsidRDefault="00F07BB9" w:rsidP="00880306">
      <w:pPr>
        <w:spacing w:after="0" w:line="480" w:lineRule="auto"/>
        <w:ind w:left="709" w:hanging="709"/>
        <w:jc w:val="both"/>
        <w:rPr>
          <w:rFonts w:cs="Times New Roman"/>
          <w:szCs w:val="24"/>
        </w:rPr>
      </w:pPr>
      <w:r w:rsidRPr="00C2492D">
        <w:rPr>
          <w:rFonts w:cs="Times New Roman"/>
          <w:szCs w:val="24"/>
        </w:rPr>
        <w:lastRenderedPageBreak/>
        <w:t xml:space="preserve">León-Portilla, M. (2005). </w:t>
      </w:r>
      <w:r w:rsidRPr="00C2492D">
        <w:rPr>
          <w:rFonts w:cs="Times New Roman"/>
          <w:i/>
          <w:iCs/>
          <w:szCs w:val="24"/>
        </w:rPr>
        <w:t>Aztecas-Mexicas. Desarrollo de una civilización originaria</w:t>
      </w:r>
      <w:r w:rsidRPr="00C2492D">
        <w:rPr>
          <w:rFonts w:cs="Times New Roman"/>
          <w:szCs w:val="24"/>
        </w:rPr>
        <w:t>, Madrid: Algaba.</w:t>
      </w:r>
    </w:p>
    <w:p w:rsidR="00944D07" w:rsidRDefault="00944D07" w:rsidP="00944D07">
      <w:pPr>
        <w:widowControl w:val="0"/>
        <w:autoSpaceDE w:val="0"/>
        <w:autoSpaceDN w:val="0"/>
        <w:adjustRightInd w:val="0"/>
        <w:spacing w:after="0" w:line="480" w:lineRule="auto"/>
        <w:ind w:left="720" w:hanging="720"/>
        <w:jc w:val="both"/>
        <w:rPr>
          <w:rFonts w:cs="Times New Roman"/>
          <w:szCs w:val="24"/>
        </w:rPr>
      </w:pPr>
      <w:r>
        <w:rPr>
          <w:rFonts w:cs="Times New Roman"/>
          <w:szCs w:val="24"/>
        </w:rPr>
        <w:t xml:space="preserve">Maggi, R., </w:t>
      </w:r>
      <w:proofErr w:type="spellStart"/>
      <w:r>
        <w:rPr>
          <w:rFonts w:cs="Times New Roman"/>
          <w:szCs w:val="24"/>
        </w:rPr>
        <w:t>Hirsh</w:t>
      </w:r>
      <w:proofErr w:type="spellEnd"/>
      <w:r>
        <w:rPr>
          <w:rFonts w:cs="Times New Roman"/>
          <w:szCs w:val="24"/>
        </w:rPr>
        <w:t xml:space="preserve">, A., Tapia, M. &amp; Yurén, T. (coords.) (2003). Educación, valores y derechos humanos. </w:t>
      </w:r>
      <w:r w:rsidR="00FA341E">
        <w:rPr>
          <w:rFonts w:cs="Times New Roman"/>
          <w:szCs w:val="24"/>
        </w:rPr>
        <w:t xml:space="preserve">En </w:t>
      </w:r>
      <w:r w:rsidRPr="00FA341E">
        <w:rPr>
          <w:rFonts w:cs="Times New Roman"/>
          <w:iCs/>
          <w:szCs w:val="24"/>
        </w:rPr>
        <w:t>Bertely, M. (Coord.)</w:t>
      </w:r>
      <w:r>
        <w:rPr>
          <w:rFonts w:cs="Times New Roman"/>
          <w:i/>
          <w:iCs/>
          <w:szCs w:val="24"/>
        </w:rPr>
        <w:t>, Comunicación, cultura y pedagogías emergentes. Educación, valores y derechos humanos</w:t>
      </w:r>
      <w:r>
        <w:rPr>
          <w:rFonts w:cs="Times New Roman"/>
          <w:szCs w:val="24"/>
        </w:rPr>
        <w:t xml:space="preserve"> (Vol. III, pp. 921–1076). México: COMIE.</w:t>
      </w:r>
    </w:p>
    <w:p w:rsidR="00B86693" w:rsidRDefault="00B86693" w:rsidP="00F631D8">
      <w:pPr>
        <w:widowControl w:val="0"/>
        <w:autoSpaceDE w:val="0"/>
        <w:autoSpaceDN w:val="0"/>
        <w:adjustRightInd w:val="0"/>
        <w:spacing w:after="0" w:line="480" w:lineRule="auto"/>
        <w:ind w:left="720" w:hanging="720"/>
        <w:jc w:val="both"/>
        <w:rPr>
          <w:rFonts w:cs="Times New Roman"/>
          <w:szCs w:val="24"/>
        </w:rPr>
      </w:pPr>
      <w:r>
        <w:rPr>
          <w:rFonts w:cs="Times New Roman"/>
          <w:szCs w:val="24"/>
        </w:rPr>
        <w:t xml:space="preserve">Medina, L. (2007). </w:t>
      </w:r>
      <w:r>
        <w:rPr>
          <w:rFonts w:cs="Times New Roman"/>
          <w:i/>
          <w:iCs/>
          <w:szCs w:val="24"/>
        </w:rPr>
        <w:t>Invención del sistema político mexicano: Forma de gobierno y gobernabilidad en México en el siglo  XIX</w:t>
      </w:r>
      <w:r>
        <w:rPr>
          <w:rFonts w:cs="Times New Roman"/>
          <w:szCs w:val="24"/>
        </w:rPr>
        <w:t xml:space="preserve"> (2</w:t>
      </w:r>
      <w:r>
        <w:rPr>
          <w:rFonts w:cs="Times New Roman"/>
          <w:szCs w:val="24"/>
          <w:vertAlign w:val="superscript"/>
        </w:rPr>
        <w:t>a</w:t>
      </w:r>
      <w:r>
        <w:rPr>
          <w:rFonts w:cs="Times New Roman"/>
          <w:szCs w:val="24"/>
        </w:rPr>
        <w:t xml:space="preserve"> edición). México: F</w:t>
      </w:r>
      <w:r w:rsidR="00F631D8">
        <w:rPr>
          <w:rFonts w:cs="Times New Roman"/>
          <w:szCs w:val="24"/>
        </w:rPr>
        <w:t>CE</w:t>
      </w:r>
      <w:r>
        <w:rPr>
          <w:rFonts w:cs="Times New Roman"/>
          <w:szCs w:val="24"/>
        </w:rPr>
        <w:t>.</w:t>
      </w:r>
    </w:p>
    <w:p w:rsidR="00DB06AB" w:rsidRDefault="00DB06AB" w:rsidP="00DB06AB">
      <w:pPr>
        <w:widowControl w:val="0"/>
        <w:autoSpaceDE w:val="0"/>
        <w:autoSpaceDN w:val="0"/>
        <w:adjustRightInd w:val="0"/>
        <w:spacing w:after="0" w:line="480" w:lineRule="auto"/>
        <w:ind w:left="720" w:hanging="720"/>
        <w:rPr>
          <w:rFonts w:cs="Times New Roman"/>
          <w:szCs w:val="24"/>
        </w:rPr>
      </w:pPr>
      <w:r>
        <w:rPr>
          <w:rFonts w:cs="Times New Roman"/>
          <w:szCs w:val="24"/>
        </w:rPr>
        <w:t xml:space="preserve">Meyer, L. (1992). </w:t>
      </w:r>
      <w:r>
        <w:rPr>
          <w:rFonts w:cs="Times New Roman"/>
          <w:i/>
          <w:iCs/>
          <w:szCs w:val="24"/>
        </w:rPr>
        <w:t>La Segunda Muerte de la Revolución Mexicana</w:t>
      </w:r>
      <w:r>
        <w:rPr>
          <w:rFonts w:cs="Times New Roman"/>
          <w:szCs w:val="24"/>
        </w:rPr>
        <w:t>. México: Cal y Arena.</w:t>
      </w:r>
    </w:p>
    <w:p w:rsidR="00BC43DF" w:rsidRDefault="00BC43DF" w:rsidP="00BC43DF">
      <w:pPr>
        <w:widowControl w:val="0"/>
        <w:autoSpaceDE w:val="0"/>
        <w:autoSpaceDN w:val="0"/>
        <w:adjustRightInd w:val="0"/>
        <w:spacing w:after="0" w:line="480" w:lineRule="auto"/>
        <w:ind w:left="720" w:hanging="720"/>
        <w:rPr>
          <w:rFonts w:cs="Times New Roman"/>
          <w:szCs w:val="24"/>
        </w:rPr>
      </w:pPr>
      <w:r>
        <w:rPr>
          <w:rFonts w:cs="Times New Roman"/>
          <w:szCs w:val="24"/>
        </w:rPr>
        <w:t xml:space="preserve">Soberanes, J. L. (2012). </w:t>
      </w:r>
      <w:r>
        <w:rPr>
          <w:rFonts w:cs="Times New Roman"/>
          <w:i/>
          <w:iCs/>
          <w:szCs w:val="24"/>
        </w:rPr>
        <w:t>El pensamiento constitucional en la Independencia</w:t>
      </w:r>
      <w:r>
        <w:rPr>
          <w:rFonts w:cs="Times New Roman"/>
          <w:szCs w:val="24"/>
        </w:rPr>
        <w:t>. México: Porrúa.</w:t>
      </w:r>
    </w:p>
    <w:p w:rsidR="00992F0F" w:rsidRDefault="00992F0F" w:rsidP="00992F0F">
      <w:pPr>
        <w:widowControl w:val="0"/>
        <w:autoSpaceDE w:val="0"/>
        <w:autoSpaceDN w:val="0"/>
        <w:adjustRightInd w:val="0"/>
        <w:spacing w:after="0" w:line="480" w:lineRule="auto"/>
        <w:ind w:left="720" w:hanging="720"/>
        <w:jc w:val="both"/>
        <w:rPr>
          <w:rFonts w:cs="Times New Roman"/>
          <w:szCs w:val="24"/>
        </w:rPr>
      </w:pPr>
      <w:r>
        <w:rPr>
          <w:rFonts w:cs="Times New Roman"/>
          <w:szCs w:val="24"/>
        </w:rPr>
        <w:t>Vázquez, J. (coord.</w:t>
      </w:r>
      <w:r w:rsidR="00F43569">
        <w:rPr>
          <w:rFonts w:cs="Times New Roman"/>
          <w:szCs w:val="24"/>
        </w:rPr>
        <w:t>)</w:t>
      </w:r>
      <w:r>
        <w:rPr>
          <w:rFonts w:cs="Times New Roman"/>
          <w:szCs w:val="24"/>
        </w:rPr>
        <w:t xml:space="preserve"> (2002). El nacimiento de México, 1750-1856. De las ref</w:t>
      </w:r>
      <w:r w:rsidR="00FA341E">
        <w:rPr>
          <w:rFonts w:cs="Times New Roman"/>
          <w:szCs w:val="24"/>
        </w:rPr>
        <w:t>ormas borbónicas a la Reforma. E</w:t>
      </w:r>
      <w:r>
        <w:rPr>
          <w:rFonts w:cs="Times New Roman"/>
          <w:szCs w:val="24"/>
        </w:rPr>
        <w:t xml:space="preserve">n </w:t>
      </w:r>
      <w:r>
        <w:rPr>
          <w:rFonts w:cs="Times New Roman"/>
          <w:i/>
          <w:iCs/>
          <w:szCs w:val="24"/>
        </w:rPr>
        <w:t>Ibíd. (</w:t>
      </w:r>
      <w:proofErr w:type="gramStart"/>
      <w:r>
        <w:rPr>
          <w:rFonts w:cs="Times New Roman"/>
          <w:i/>
          <w:iCs/>
          <w:szCs w:val="24"/>
        </w:rPr>
        <w:t>coordinadora</w:t>
      </w:r>
      <w:proofErr w:type="gramEnd"/>
      <w:r>
        <w:rPr>
          <w:rFonts w:cs="Times New Roman"/>
          <w:i/>
          <w:iCs/>
          <w:szCs w:val="24"/>
        </w:rPr>
        <w:t xml:space="preserve"> general), Gran Historia de México</w:t>
      </w:r>
      <w:r>
        <w:rPr>
          <w:rFonts w:cs="Times New Roman"/>
          <w:szCs w:val="24"/>
        </w:rPr>
        <w:t xml:space="preserve"> (Vol. III). México: Planeta/DeAgostini/CONACULTA/INAH.</w:t>
      </w:r>
    </w:p>
    <w:p w:rsidR="00992F0F" w:rsidRDefault="00992F0F" w:rsidP="00BC43DF">
      <w:pPr>
        <w:widowControl w:val="0"/>
        <w:autoSpaceDE w:val="0"/>
        <w:autoSpaceDN w:val="0"/>
        <w:adjustRightInd w:val="0"/>
        <w:spacing w:after="0" w:line="480" w:lineRule="auto"/>
        <w:ind w:left="720" w:hanging="720"/>
        <w:rPr>
          <w:rFonts w:cs="Times New Roman"/>
          <w:szCs w:val="24"/>
        </w:rPr>
      </w:pPr>
    </w:p>
    <w:p w:rsidR="00BC43DF" w:rsidRPr="00C2492D" w:rsidRDefault="00BC43DF" w:rsidP="00880306">
      <w:pPr>
        <w:spacing w:after="0" w:line="480" w:lineRule="auto"/>
        <w:ind w:left="709" w:hanging="709"/>
        <w:jc w:val="both"/>
        <w:rPr>
          <w:rFonts w:cs="Times New Roman"/>
          <w:szCs w:val="24"/>
        </w:rPr>
      </w:pPr>
    </w:p>
    <w:p w:rsidR="00D2461A" w:rsidRPr="00C2492D" w:rsidRDefault="00D2461A" w:rsidP="00230AA8">
      <w:pPr>
        <w:spacing w:after="0" w:line="480" w:lineRule="auto"/>
        <w:rPr>
          <w:rFonts w:cs="Times New Roman"/>
          <w:szCs w:val="24"/>
        </w:rPr>
      </w:pPr>
    </w:p>
    <w:sectPr w:rsidR="00D2461A" w:rsidRPr="00C2492D" w:rsidSect="005C3A1B">
      <w:headerReference w:type="default" r:id="rId7"/>
      <w:footerReference w:type="default" r:id="rId8"/>
      <w:pgSz w:w="12240" w:h="15840"/>
      <w:pgMar w:top="1418"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684" w:rsidRDefault="00317684" w:rsidP="000E6833">
      <w:pPr>
        <w:spacing w:after="0" w:line="240" w:lineRule="auto"/>
      </w:pPr>
      <w:r>
        <w:separator/>
      </w:r>
    </w:p>
  </w:endnote>
  <w:endnote w:type="continuationSeparator" w:id="0">
    <w:p w:rsidR="00317684" w:rsidRDefault="00317684" w:rsidP="000E68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684" w:rsidRDefault="00317684">
    <w:pPr>
      <w:pStyle w:val="Piedepgina"/>
      <w:jc w:val="right"/>
    </w:pPr>
  </w:p>
  <w:p w:rsidR="00317684" w:rsidRDefault="0031768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684" w:rsidRDefault="00317684" w:rsidP="000E6833">
      <w:pPr>
        <w:spacing w:after="0" w:line="240" w:lineRule="auto"/>
      </w:pPr>
      <w:r>
        <w:separator/>
      </w:r>
    </w:p>
  </w:footnote>
  <w:footnote w:type="continuationSeparator" w:id="0">
    <w:p w:rsidR="00317684" w:rsidRDefault="00317684" w:rsidP="000E68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831982"/>
      <w:docPartObj>
        <w:docPartGallery w:val="Page Numbers (Top of Page)"/>
        <w:docPartUnique/>
      </w:docPartObj>
    </w:sdtPr>
    <w:sdtContent>
      <w:p w:rsidR="00317684" w:rsidRPr="00C2492D" w:rsidRDefault="00317684" w:rsidP="00402E17">
        <w:pPr>
          <w:spacing w:line="240" w:lineRule="auto"/>
          <w:jc w:val="center"/>
          <w:rPr>
            <w:rFonts w:cs="Times New Roman"/>
            <w:b/>
            <w:szCs w:val="24"/>
          </w:rPr>
        </w:pPr>
        <w:r w:rsidRPr="00402E17">
          <w:rPr>
            <w:rFonts w:cs="Times New Roman"/>
            <w:b/>
            <w:color w:val="808080" w:themeColor="background1" w:themeShade="80"/>
            <w:szCs w:val="24"/>
          </w:rPr>
          <w:t>La Dimensión Jurídica como Base del Servicio Educativo en la Formación del Estado Mexicano, 1821-2013</w:t>
        </w:r>
      </w:p>
      <w:p w:rsidR="00317684" w:rsidRDefault="00317684">
        <w:pPr>
          <w:pStyle w:val="Encabezado"/>
          <w:jc w:val="right"/>
        </w:pPr>
        <w:fldSimple w:instr=" PAGE   \* MERGEFORMAT ">
          <w:r w:rsidR="00B17451">
            <w:rPr>
              <w:noProof/>
            </w:rPr>
            <w:t>8</w:t>
          </w:r>
        </w:fldSimple>
      </w:p>
    </w:sdtContent>
  </w:sdt>
  <w:p w:rsidR="00317684" w:rsidRDefault="00317684">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rsids>
    <w:rsidRoot w:val="005C3A1B"/>
    <w:rsid w:val="000002AD"/>
    <w:rsid w:val="00000385"/>
    <w:rsid w:val="000010A9"/>
    <w:rsid w:val="000018BD"/>
    <w:rsid w:val="000019DD"/>
    <w:rsid w:val="000025AD"/>
    <w:rsid w:val="00002DE4"/>
    <w:rsid w:val="00003818"/>
    <w:rsid w:val="00003FCC"/>
    <w:rsid w:val="000048C6"/>
    <w:rsid w:val="00004BCA"/>
    <w:rsid w:val="000054FB"/>
    <w:rsid w:val="00005F45"/>
    <w:rsid w:val="000067BF"/>
    <w:rsid w:val="00006B91"/>
    <w:rsid w:val="0001045F"/>
    <w:rsid w:val="000108F2"/>
    <w:rsid w:val="00010E4E"/>
    <w:rsid w:val="0001464E"/>
    <w:rsid w:val="00014821"/>
    <w:rsid w:val="0001535A"/>
    <w:rsid w:val="0001596C"/>
    <w:rsid w:val="00015EAA"/>
    <w:rsid w:val="00016A01"/>
    <w:rsid w:val="000179B6"/>
    <w:rsid w:val="0002082B"/>
    <w:rsid w:val="00020E11"/>
    <w:rsid w:val="000225DA"/>
    <w:rsid w:val="00022B02"/>
    <w:rsid w:val="00024D18"/>
    <w:rsid w:val="000255BE"/>
    <w:rsid w:val="00026494"/>
    <w:rsid w:val="000269C6"/>
    <w:rsid w:val="00026C1E"/>
    <w:rsid w:val="00026EA0"/>
    <w:rsid w:val="000270D6"/>
    <w:rsid w:val="00027D5E"/>
    <w:rsid w:val="00027F93"/>
    <w:rsid w:val="00030227"/>
    <w:rsid w:val="000318EE"/>
    <w:rsid w:val="000329D4"/>
    <w:rsid w:val="00032B1F"/>
    <w:rsid w:val="00032B4C"/>
    <w:rsid w:val="00032D6F"/>
    <w:rsid w:val="0003326E"/>
    <w:rsid w:val="000335F4"/>
    <w:rsid w:val="00035B11"/>
    <w:rsid w:val="00035B92"/>
    <w:rsid w:val="000367D9"/>
    <w:rsid w:val="00036A07"/>
    <w:rsid w:val="000370DB"/>
    <w:rsid w:val="00037137"/>
    <w:rsid w:val="00040E5B"/>
    <w:rsid w:val="00040E87"/>
    <w:rsid w:val="00040F0C"/>
    <w:rsid w:val="00040FCF"/>
    <w:rsid w:val="000412CD"/>
    <w:rsid w:val="000424A3"/>
    <w:rsid w:val="00042646"/>
    <w:rsid w:val="000427F0"/>
    <w:rsid w:val="00042854"/>
    <w:rsid w:val="00042D5C"/>
    <w:rsid w:val="00042DC3"/>
    <w:rsid w:val="000433FB"/>
    <w:rsid w:val="00043BD2"/>
    <w:rsid w:val="000440C6"/>
    <w:rsid w:val="00045DEC"/>
    <w:rsid w:val="00045F0F"/>
    <w:rsid w:val="00046619"/>
    <w:rsid w:val="00050FD0"/>
    <w:rsid w:val="00051798"/>
    <w:rsid w:val="00051B87"/>
    <w:rsid w:val="000522D9"/>
    <w:rsid w:val="000527B4"/>
    <w:rsid w:val="000551EC"/>
    <w:rsid w:val="0005527C"/>
    <w:rsid w:val="00055BEF"/>
    <w:rsid w:val="00055E8E"/>
    <w:rsid w:val="000565AA"/>
    <w:rsid w:val="000601DF"/>
    <w:rsid w:val="0006083D"/>
    <w:rsid w:val="00060E1A"/>
    <w:rsid w:val="00061039"/>
    <w:rsid w:val="00061205"/>
    <w:rsid w:val="00061349"/>
    <w:rsid w:val="00061890"/>
    <w:rsid w:val="00062382"/>
    <w:rsid w:val="00062796"/>
    <w:rsid w:val="00063E9E"/>
    <w:rsid w:val="00063EC6"/>
    <w:rsid w:val="000644C5"/>
    <w:rsid w:val="00067FC6"/>
    <w:rsid w:val="000704F7"/>
    <w:rsid w:val="000708C9"/>
    <w:rsid w:val="00070DBE"/>
    <w:rsid w:val="000719DE"/>
    <w:rsid w:val="00071C5F"/>
    <w:rsid w:val="00072296"/>
    <w:rsid w:val="0007345F"/>
    <w:rsid w:val="00073661"/>
    <w:rsid w:val="000736F7"/>
    <w:rsid w:val="00073E81"/>
    <w:rsid w:val="00074643"/>
    <w:rsid w:val="00075BE9"/>
    <w:rsid w:val="00076D02"/>
    <w:rsid w:val="000813C5"/>
    <w:rsid w:val="00082523"/>
    <w:rsid w:val="0008264B"/>
    <w:rsid w:val="00082CAA"/>
    <w:rsid w:val="00083853"/>
    <w:rsid w:val="00083DE3"/>
    <w:rsid w:val="000843C2"/>
    <w:rsid w:val="000845C7"/>
    <w:rsid w:val="00085246"/>
    <w:rsid w:val="00085737"/>
    <w:rsid w:val="000860CC"/>
    <w:rsid w:val="0008639B"/>
    <w:rsid w:val="00086886"/>
    <w:rsid w:val="00086F55"/>
    <w:rsid w:val="000933FC"/>
    <w:rsid w:val="00093BDD"/>
    <w:rsid w:val="00094B2D"/>
    <w:rsid w:val="00095A8B"/>
    <w:rsid w:val="00095C89"/>
    <w:rsid w:val="00097310"/>
    <w:rsid w:val="00097F23"/>
    <w:rsid w:val="00097FA4"/>
    <w:rsid w:val="000A0407"/>
    <w:rsid w:val="000A05CE"/>
    <w:rsid w:val="000A09FC"/>
    <w:rsid w:val="000A1278"/>
    <w:rsid w:val="000A1E97"/>
    <w:rsid w:val="000A2C4B"/>
    <w:rsid w:val="000A2F92"/>
    <w:rsid w:val="000A31B4"/>
    <w:rsid w:val="000A46F0"/>
    <w:rsid w:val="000A4A82"/>
    <w:rsid w:val="000A5046"/>
    <w:rsid w:val="000A545D"/>
    <w:rsid w:val="000A5556"/>
    <w:rsid w:val="000A582E"/>
    <w:rsid w:val="000A618C"/>
    <w:rsid w:val="000B0240"/>
    <w:rsid w:val="000B0DFB"/>
    <w:rsid w:val="000B1233"/>
    <w:rsid w:val="000B1E84"/>
    <w:rsid w:val="000B23F6"/>
    <w:rsid w:val="000B24F8"/>
    <w:rsid w:val="000B290B"/>
    <w:rsid w:val="000B2D75"/>
    <w:rsid w:val="000B35B9"/>
    <w:rsid w:val="000B3820"/>
    <w:rsid w:val="000B3973"/>
    <w:rsid w:val="000B3A8A"/>
    <w:rsid w:val="000B4C2E"/>
    <w:rsid w:val="000B5F5E"/>
    <w:rsid w:val="000B640A"/>
    <w:rsid w:val="000B6BC1"/>
    <w:rsid w:val="000B70FF"/>
    <w:rsid w:val="000B7211"/>
    <w:rsid w:val="000B73AF"/>
    <w:rsid w:val="000B7D19"/>
    <w:rsid w:val="000C022C"/>
    <w:rsid w:val="000C09F4"/>
    <w:rsid w:val="000C0AD7"/>
    <w:rsid w:val="000C139F"/>
    <w:rsid w:val="000C1610"/>
    <w:rsid w:val="000C16E0"/>
    <w:rsid w:val="000C1E44"/>
    <w:rsid w:val="000C21F9"/>
    <w:rsid w:val="000C2471"/>
    <w:rsid w:val="000C2B23"/>
    <w:rsid w:val="000C2B45"/>
    <w:rsid w:val="000C49CE"/>
    <w:rsid w:val="000C56DF"/>
    <w:rsid w:val="000C67CC"/>
    <w:rsid w:val="000C7239"/>
    <w:rsid w:val="000C7AB5"/>
    <w:rsid w:val="000C7B14"/>
    <w:rsid w:val="000D043F"/>
    <w:rsid w:val="000D0593"/>
    <w:rsid w:val="000D0CE8"/>
    <w:rsid w:val="000D13EC"/>
    <w:rsid w:val="000D158B"/>
    <w:rsid w:val="000D2168"/>
    <w:rsid w:val="000D2BFF"/>
    <w:rsid w:val="000D4F5B"/>
    <w:rsid w:val="000D5534"/>
    <w:rsid w:val="000D6B76"/>
    <w:rsid w:val="000D708F"/>
    <w:rsid w:val="000E0564"/>
    <w:rsid w:val="000E06D9"/>
    <w:rsid w:val="000E071D"/>
    <w:rsid w:val="000E0D05"/>
    <w:rsid w:val="000E0F6F"/>
    <w:rsid w:val="000E15CE"/>
    <w:rsid w:val="000E1BF8"/>
    <w:rsid w:val="000E20BB"/>
    <w:rsid w:val="000E2137"/>
    <w:rsid w:val="000E216B"/>
    <w:rsid w:val="000E264F"/>
    <w:rsid w:val="000E283A"/>
    <w:rsid w:val="000E288C"/>
    <w:rsid w:val="000E2F0F"/>
    <w:rsid w:val="000E32A4"/>
    <w:rsid w:val="000E3ECC"/>
    <w:rsid w:val="000E522D"/>
    <w:rsid w:val="000E6833"/>
    <w:rsid w:val="000E6F5C"/>
    <w:rsid w:val="000E7AA7"/>
    <w:rsid w:val="000E7E28"/>
    <w:rsid w:val="000F104E"/>
    <w:rsid w:val="000F10D7"/>
    <w:rsid w:val="000F1195"/>
    <w:rsid w:val="000F24FC"/>
    <w:rsid w:val="000F353B"/>
    <w:rsid w:val="000F3830"/>
    <w:rsid w:val="000F3F3A"/>
    <w:rsid w:val="000F40E7"/>
    <w:rsid w:val="000F4F22"/>
    <w:rsid w:val="000F60D7"/>
    <w:rsid w:val="000F6F5B"/>
    <w:rsid w:val="000F77DA"/>
    <w:rsid w:val="000F780B"/>
    <w:rsid w:val="000F7DDC"/>
    <w:rsid w:val="000F7F2A"/>
    <w:rsid w:val="001000E1"/>
    <w:rsid w:val="001007BD"/>
    <w:rsid w:val="00100856"/>
    <w:rsid w:val="001008A4"/>
    <w:rsid w:val="001022EE"/>
    <w:rsid w:val="00102516"/>
    <w:rsid w:val="0010258E"/>
    <w:rsid w:val="001028DE"/>
    <w:rsid w:val="001043AF"/>
    <w:rsid w:val="00105C8C"/>
    <w:rsid w:val="0010629D"/>
    <w:rsid w:val="00106CA4"/>
    <w:rsid w:val="001073AC"/>
    <w:rsid w:val="00107526"/>
    <w:rsid w:val="0010780B"/>
    <w:rsid w:val="00111052"/>
    <w:rsid w:val="00111B50"/>
    <w:rsid w:val="00111E0E"/>
    <w:rsid w:val="001133A1"/>
    <w:rsid w:val="00113647"/>
    <w:rsid w:val="00113B39"/>
    <w:rsid w:val="00113F55"/>
    <w:rsid w:val="001140E6"/>
    <w:rsid w:val="001141AA"/>
    <w:rsid w:val="00114A1C"/>
    <w:rsid w:val="001161B4"/>
    <w:rsid w:val="0011680B"/>
    <w:rsid w:val="00117189"/>
    <w:rsid w:val="00117987"/>
    <w:rsid w:val="001203F4"/>
    <w:rsid w:val="00121355"/>
    <w:rsid w:val="00121454"/>
    <w:rsid w:val="00121DED"/>
    <w:rsid w:val="00122138"/>
    <w:rsid w:val="0012287A"/>
    <w:rsid w:val="00122CF5"/>
    <w:rsid w:val="0012302A"/>
    <w:rsid w:val="00124630"/>
    <w:rsid w:val="00124C22"/>
    <w:rsid w:val="00126458"/>
    <w:rsid w:val="00126764"/>
    <w:rsid w:val="00126B36"/>
    <w:rsid w:val="00126DAF"/>
    <w:rsid w:val="001272BB"/>
    <w:rsid w:val="00130A7C"/>
    <w:rsid w:val="00130D52"/>
    <w:rsid w:val="00131908"/>
    <w:rsid w:val="001319DC"/>
    <w:rsid w:val="0013216D"/>
    <w:rsid w:val="001323F4"/>
    <w:rsid w:val="00132F14"/>
    <w:rsid w:val="0013420C"/>
    <w:rsid w:val="00134813"/>
    <w:rsid w:val="001355DE"/>
    <w:rsid w:val="00135AD7"/>
    <w:rsid w:val="0013631D"/>
    <w:rsid w:val="0013633D"/>
    <w:rsid w:val="00136B3F"/>
    <w:rsid w:val="00136D08"/>
    <w:rsid w:val="00136FD6"/>
    <w:rsid w:val="00137E39"/>
    <w:rsid w:val="00140141"/>
    <w:rsid w:val="001408CB"/>
    <w:rsid w:val="0014107B"/>
    <w:rsid w:val="00141368"/>
    <w:rsid w:val="001419E3"/>
    <w:rsid w:val="0014220C"/>
    <w:rsid w:val="00142940"/>
    <w:rsid w:val="00142D0F"/>
    <w:rsid w:val="00142D21"/>
    <w:rsid w:val="00143A98"/>
    <w:rsid w:val="0014534F"/>
    <w:rsid w:val="0015063D"/>
    <w:rsid w:val="00150E08"/>
    <w:rsid w:val="001516DD"/>
    <w:rsid w:val="00151884"/>
    <w:rsid w:val="0015236C"/>
    <w:rsid w:val="00152517"/>
    <w:rsid w:val="00152D04"/>
    <w:rsid w:val="00153A6D"/>
    <w:rsid w:val="00154AF9"/>
    <w:rsid w:val="00155496"/>
    <w:rsid w:val="00155FF1"/>
    <w:rsid w:val="00156299"/>
    <w:rsid w:val="00160FAA"/>
    <w:rsid w:val="00161FCB"/>
    <w:rsid w:val="0016325B"/>
    <w:rsid w:val="00163697"/>
    <w:rsid w:val="00163A4D"/>
    <w:rsid w:val="00163C98"/>
    <w:rsid w:val="0016427A"/>
    <w:rsid w:val="001651A9"/>
    <w:rsid w:val="0016526C"/>
    <w:rsid w:val="00167BA8"/>
    <w:rsid w:val="00167C59"/>
    <w:rsid w:val="00170391"/>
    <w:rsid w:val="00170CC6"/>
    <w:rsid w:val="00170E6E"/>
    <w:rsid w:val="0017164A"/>
    <w:rsid w:val="00172B04"/>
    <w:rsid w:val="0017332D"/>
    <w:rsid w:val="001736C9"/>
    <w:rsid w:val="00175229"/>
    <w:rsid w:val="00175E36"/>
    <w:rsid w:val="00177759"/>
    <w:rsid w:val="0018109D"/>
    <w:rsid w:val="001814FB"/>
    <w:rsid w:val="0018232C"/>
    <w:rsid w:val="001827FF"/>
    <w:rsid w:val="00187774"/>
    <w:rsid w:val="001905D6"/>
    <w:rsid w:val="001908D0"/>
    <w:rsid w:val="00190DF2"/>
    <w:rsid w:val="00191903"/>
    <w:rsid w:val="0019297B"/>
    <w:rsid w:val="00193F5F"/>
    <w:rsid w:val="00194029"/>
    <w:rsid w:val="001946D6"/>
    <w:rsid w:val="0019475E"/>
    <w:rsid w:val="001965CE"/>
    <w:rsid w:val="001966BD"/>
    <w:rsid w:val="0019732E"/>
    <w:rsid w:val="001A1A8A"/>
    <w:rsid w:val="001A2BA8"/>
    <w:rsid w:val="001A2E6D"/>
    <w:rsid w:val="001A3429"/>
    <w:rsid w:val="001A358B"/>
    <w:rsid w:val="001A3D7A"/>
    <w:rsid w:val="001A4548"/>
    <w:rsid w:val="001A47C8"/>
    <w:rsid w:val="001A5A08"/>
    <w:rsid w:val="001A5E62"/>
    <w:rsid w:val="001A62E6"/>
    <w:rsid w:val="001A70C6"/>
    <w:rsid w:val="001A7D28"/>
    <w:rsid w:val="001B1C4B"/>
    <w:rsid w:val="001B1DC2"/>
    <w:rsid w:val="001B28CB"/>
    <w:rsid w:val="001B2EBE"/>
    <w:rsid w:val="001B4539"/>
    <w:rsid w:val="001B613C"/>
    <w:rsid w:val="001B6157"/>
    <w:rsid w:val="001B6395"/>
    <w:rsid w:val="001B7348"/>
    <w:rsid w:val="001B75EB"/>
    <w:rsid w:val="001B792A"/>
    <w:rsid w:val="001C1BBC"/>
    <w:rsid w:val="001C2413"/>
    <w:rsid w:val="001C3E49"/>
    <w:rsid w:val="001C56D4"/>
    <w:rsid w:val="001C6A5C"/>
    <w:rsid w:val="001C750B"/>
    <w:rsid w:val="001C77C8"/>
    <w:rsid w:val="001C7934"/>
    <w:rsid w:val="001C7B92"/>
    <w:rsid w:val="001D1D1D"/>
    <w:rsid w:val="001D22B7"/>
    <w:rsid w:val="001D258F"/>
    <w:rsid w:val="001D2AB5"/>
    <w:rsid w:val="001D3021"/>
    <w:rsid w:val="001D3DD2"/>
    <w:rsid w:val="001D4D63"/>
    <w:rsid w:val="001D5D11"/>
    <w:rsid w:val="001D75E8"/>
    <w:rsid w:val="001D765C"/>
    <w:rsid w:val="001D7DE5"/>
    <w:rsid w:val="001E13D4"/>
    <w:rsid w:val="001E1985"/>
    <w:rsid w:val="001E20AA"/>
    <w:rsid w:val="001E2191"/>
    <w:rsid w:val="001E34DE"/>
    <w:rsid w:val="001E39E3"/>
    <w:rsid w:val="001E3CC8"/>
    <w:rsid w:val="001E5724"/>
    <w:rsid w:val="001E5856"/>
    <w:rsid w:val="001E5BAE"/>
    <w:rsid w:val="001E61A0"/>
    <w:rsid w:val="001E7178"/>
    <w:rsid w:val="001F0348"/>
    <w:rsid w:val="001F0BC4"/>
    <w:rsid w:val="001F0E6A"/>
    <w:rsid w:val="001F151F"/>
    <w:rsid w:val="001F1B9E"/>
    <w:rsid w:val="001F2062"/>
    <w:rsid w:val="001F2579"/>
    <w:rsid w:val="001F3A3F"/>
    <w:rsid w:val="001F48EE"/>
    <w:rsid w:val="001F57A8"/>
    <w:rsid w:val="001F788B"/>
    <w:rsid w:val="002001A9"/>
    <w:rsid w:val="00200252"/>
    <w:rsid w:val="00200C1A"/>
    <w:rsid w:val="00201722"/>
    <w:rsid w:val="00201A85"/>
    <w:rsid w:val="0020283B"/>
    <w:rsid w:val="0020304C"/>
    <w:rsid w:val="0020389C"/>
    <w:rsid w:val="002045FD"/>
    <w:rsid w:val="0020525D"/>
    <w:rsid w:val="002054BB"/>
    <w:rsid w:val="00206137"/>
    <w:rsid w:val="00207361"/>
    <w:rsid w:val="00207710"/>
    <w:rsid w:val="00207856"/>
    <w:rsid w:val="00207B44"/>
    <w:rsid w:val="002116B2"/>
    <w:rsid w:val="0021178E"/>
    <w:rsid w:val="0021244D"/>
    <w:rsid w:val="0021367B"/>
    <w:rsid w:val="002138F7"/>
    <w:rsid w:val="002146F4"/>
    <w:rsid w:val="002150BB"/>
    <w:rsid w:val="0021549E"/>
    <w:rsid w:val="00215764"/>
    <w:rsid w:val="00215B8F"/>
    <w:rsid w:val="00216396"/>
    <w:rsid w:val="00216768"/>
    <w:rsid w:val="00217A61"/>
    <w:rsid w:val="0022123C"/>
    <w:rsid w:val="002214E4"/>
    <w:rsid w:val="002215EB"/>
    <w:rsid w:val="00221732"/>
    <w:rsid w:val="0022256C"/>
    <w:rsid w:val="00222D6D"/>
    <w:rsid w:val="00222FB3"/>
    <w:rsid w:val="00223822"/>
    <w:rsid w:val="00223C46"/>
    <w:rsid w:val="00223F96"/>
    <w:rsid w:val="002243A5"/>
    <w:rsid w:val="00224DFF"/>
    <w:rsid w:val="00225C99"/>
    <w:rsid w:val="00225EAB"/>
    <w:rsid w:val="00226CF1"/>
    <w:rsid w:val="0022739D"/>
    <w:rsid w:val="002274A3"/>
    <w:rsid w:val="00230AA8"/>
    <w:rsid w:val="00231FC0"/>
    <w:rsid w:val="0023201D"/>
    <w:rsid w:val="00232026"/>
    <w:rsid w:val="0023203C"/>
    <w:rsid w:val="00232870"/>
    <w:rsid w:val="00232CC1"/>
    <w:rsid w:val="00233D1E"/>
    <w:rsid w:val="002360D7"/>
    <w:rsid w:val="002378F8"/>
    <w:rsid w:val="00237E61"/>
    <w:rsid w:val="00237F9E"/>
    <w:rsid w:val="002408FF"/>
    <w:rsid w:val="00240EF8"/>
    <w:rsid w:val="00241663"/>
    <w:rsid w:val="002435AF"/>
    <w:rsid w:val="00243899"/>
    <w:rsid w:val="002442A6"/>
    <w:rsid w:val="002453F2"/>
    <w:rsid w:val="002454F0"/>
    <w:rsid w:val="002469CC"/>
    <w:rsid w:val="00246B3D"/>
    <w:rsid w:val="00247407"/>
    <w:rsid w:val="002474D4"/>
    <w:rsid w:val="00247A1C"/>
    <w:rsid w:val="00252368"/>
    <w:rsid w:val="00252546"/>
    <w:rsid w:val="002526B8"/>
    <w:rsid w:val="002535B6"/>
    <w:rsid w:val="00253D9E"/>
    <w:rsid w:val="00253FD0"/>
    <w:rsid w:val="002540E6"/>
    <w:rsid w:val="002548B7"/>
    <w:rsid w:val="00254C5B"/>
    <w:rsid w:val="00254FDD"/>
    <w:rsid w:val="002550B8"/>
    <w:rsid w:val="002552F2"/>
    <w:rsid w:val="00255C9D"/>
    <w:rsid w:val="00257508"/>
    <w:rsid w:val="00257652"/>
    <w:rsid w:val="00257F4C"/>
    <w:rsid w:val="00260458"/>
    <w:rsid w:val="002607CE"/>
    <w:rsid w:val="00260808"/>
    <w:rsid w:val="00261A29"/>
    <w:rsid w:val="00261AAE"/>
    <w:rsid w:val="0026206C"/>
    <w:rsid w:val="00262814"/>
    <w:rsid w:val="00262F26"/>
    <w:rsid w:val="00263357"/>
    <w:rsid w:val="00264E86"/>
    <w:rsid w:val="0026648E"/>
    <w:rsid w:val="00266B5F"/>
    <w:rsid w:val="002674B7"/>
    <w:rsid w:val="00267832"/>
    <w:rsid w:val="0027073F"/>
    <w:rsid w:val="00271FEF"/>
    <w:rsid w:val="00272298"/>
    <w:rsid w:val="002738C9"/>
    <w:rsid w:val="002744F0"/>
    <w:rsid w:val="00274755"/>
    <w:rsid w:val="00275263"/>
    <w:rsid w:val="00275505"/>
    <w:rsid w:val="002755CA"/>
    <w:rsid w:val="002760C0"/>
    <w:rsid w:val="00276563"/>
    <w:rsid w:val="00276EFF"/>
    <w:rsid w:val="0028114D"/>
    <w:rsid w:val="00281210"/>
    <w:rsid w:val="002818F5"/>
    <w:rsid w:val="00281A01"/>
    <w:rsid w:val="0028205D"/>
    <w:rsid w:val="00282495"/>
    <w:rsid w:val="0028320B"/>
    <w:rsid w:val="00284DC2"/>
    <w:rsid w:val="002857B6"/>
    <w:rsid w:val="00286E90"/>
    <w:rsid w:val="00287798"/>
    <w:rsid w:val="00292CA3"/>
    <w:rsid w:val="00293C30"/>
    <w:rsid w:val="00294B20"/>
    <w:rsid w:val="00295B7E"/>
    <w:rsid w:val="00296A64"/>
    <w:rsid w:val="002975F6"/>
    <w:rsid w:val="002979ED"/>
    <w:rsid w:val="002A0288"/>
    <w:rsid w:val="002A0B1C"/>
    <w:rsid w:val="002A16C2"/>
    <w:rsid w:val="002A16F6"/>
    <w:rsid w:val="002A1C81"/>
    <w:rsid w:val="002A1CD0"/>
    <w:rsid w:val="002A1EDF"/>
    <w:rsid w:val="002A237D"/>
    <w:rsid w:val="002A3BFA"/>
    <w:rsid w:val="002A47C8"/>
    <w:rsid w:val="002A5D82"/>
    <w:rsid w:val="002A62C6"/>
    <w:rsid w:val="002A6E60"/>
    <w:rsid w:val="002A7130"/>
    <w:rsid w:val="002A79BC"/>
    <w:rsid w:val="002A7B3B"/>
    <w:rsid w:val="002B11D9"/>
    <w:rsid w:val="002B1C19"/>
    <w:rsid w:val="002B2F60"/>
    <w:rsid w:val="002B3F40"/>
    <w:rsid w:val="002B4049"/>
    <w:rsid w:val="002B43AE"/>
    <w:rsid w:val="002B4E3B"/>
    <w:rsid w:val="002B6512"/>
    <w:rsid w:val="002B66F0"/>
    <w:rsid w:val="002B7C87"/>
    <w:rsid w:val="002C1224"/>
    <w:rsid w:val="002C1D36"/>
    <w:rsid w:val="002C2793"/>
    <w:rsid w:val="002C4E49"/>
    <w:rsid w:val="002C4EFA"/>
    <w:rsid w:val="002C52CC"/>
    <w:rsid w:val="002C5769"/>
    <w:rsid w:val="002C62C3"/>
    <w:rsid w:val="002C6333"/>
    <w:rsid w:val="002C6D15"/>
    <w:rsid w:val="002C7515"/>
    <w:rsid w:val="002C7963"/>
    <w:rsid w:val="002C7AC3"/>
    <w:rsid w:val="002C7C58"/>
    <w:rsid w:val="002D07D5"/>
    <w:rsid w:val="002D1FD6"/>
    <w:rsid w:val="002D303C"/>
    <w:rsid w:val="002D3361"/>
    <w:rsid w:val="002D520D"/>
    <w:rsid w:val="002D52EC"/>
    <w:rsid w:val="002D7495"/>
    <w:rsid w:val="002D79DA"/>
    <w:rsid w:val="002E0644"/>
    <w:rsid w:val="002E07E8"/>
    <w:rsid w:val="002E09ED"/>
    <w:rsid w:val="002E150A"/>
    <w:rsid w:val="002E2C3C"/>
    <w:rsid w:val="002E36EB"/>
    <w:rsid w:val="002E3F89"/>
    <w:rsid w:val="002E421C"/>
    <w:rsid w:val="002E5AFA"/>
    <w:rsid w:val="002E5CB2"/>
    <w:rsid w:val="002E5DB6"/>
    <w:rsid w:val="002E5EC9"/>
    <w:rsid w:val="002E6072"/>
    <w:rsid w:val="002E6214"/>
    <w:rsid w:val="002E6526"/>
    <w:rsid w:val="002E787F"/>
    <w:rsid w:val="002E7912"/>
    <w:rsid w:val="002F0F30"/>
    <w:rsid w:val="002F24EA"/>
    <w:rsid w:val="002F3378"/>
    <w:rsid w:val="002F3685"/>
    <w:rsid w:val="002F3745"/>
    <w:rsid w:val="002F5A69"/>
    <w:rsid w:val="002F6D49"/>
    <w:rsid w:val="002F74D2"/>
    <w:rsid w:val="002F7E42"/>
    <w:rsid w:val="00300314"/>
    <w:rsid w:val="00301809"/>
    <w:rsid w:val="0030289F"/>
    <w:rsid w:val="00304B64"/>
    <w:rsid w:val="003051BA"/>
    <w:rsid w:val="003055B6"/>
    <w:rsid w:val="00306582"/>
    <w:rsid w:val="0030705A"/>
    <w:rsid w:val="003075F8"/>
    <w:rsid w:val="00307F1E"/>
    <w:rsid w:val="00310B72"/>
    <w:rsid w:val="00311D61"/>
    <w:rsid w:val="0031270F"/>
    <w:rsid w:val="00312C6A"/>
    <w:rsid w:val="00313FFC"/>
    <w:rsid w:val="00314031"/>
    <w:rsid w:val="00314A8C"/>
    <w:rsid w:val="00315855"/>
    <w:rsid w:val="00315ABA"/>
    <w:rsid w:val="00315C6F"/>
    <w:rsid w:val="0031764D"/>
    <w:rsid w:val="00317684"/>
    <w:rsid w:val="00317C70"/>
    <w:rsid w:val="00317D55"/>
    <w:rsid w:val="00322317"/>
    <w:rsid w:val="0032250B"/>
    <w:rsid w:val="0032265F"/>
    <w:rsid w:val="0032299D"/>
    <w:rsid w:val="00322D7B"/>
    <w:rsid w:val="00322DCB"/>
    <w:rsid w:val="003232E5"/>
    <w:rsid w:val="003241C7"/>
    <w:rsid w:val="003244BC"/>
    <w:rsid w:val="00324A56"/>
    <w:rsid w:val="003252FE"/>
    <w:rsid w:val="00325780"/>
    <w:rsid w:val="0032644A"/>
    <w:rsid w:val="00326AAE"/>
    <w:rsid w:val="00326AF1"/>
    <w:rsid w:val="00327773"/>
    <w:rsid w:val="003302A1"/>
    <w:rsid w:val="00331931"/>
    <w:rsid w:val="00333C65"/>
    <w:rsid w:val="00335094"/>
    <w:rsid w:val="003356DF"/>
    <w:rsid w:val="0033626C"/>
    <w:rsid w:val="003362E2"/>
    <w:rsid w:val="00336CCE"/>
    <w:rsid w:val="00336F73"/>
    <w:rsid w:val="00337188"/>
    <w:rsid w:val="003371AF"/>
    <w:rsid w:val="00341E30"/>
    <w:rsid w:val="00342137"/>
    <w:rsid w:val="00342E6F"/>
    <w:rsid w:val="00343230"/>
    <w:rsid w:val="00343828"/>
    <w:rsid w:val="00343F25"/>
    <w:rsid w:val="00344000"/>
    <w:rsid w:val="00344B0B"/>
    <w:rsid w:val="0034505D"/>
    <w:rsid w:val="003454A3"/>
    <w:rsid w:val="0034666C"/>
    <w:rsid w:val="00346801"/>
    <w:rsid w:val="00346C8B"/>
    <w:rsid w:val="00346E4E"/>
    <w:rsid w:val="003509C2"/>
    <w:rsid w:val="00350F12"/>
    <w:rsid w:val="00351120"/>
    <w:rsid w:val="003515D9"/>
    <w:rsid w:val="00351E07"/>
    <w:rsid w:val="00352B26"/>
    <w:rsid w:val="00353BB2"/>
    <w:rsid w:val="00353C14"/>
    <w:rsid w:val="00354669"/>
    <w:rsid w:val="00355D86"/>
    <w:rsid w:val="00356139"/>
    <w:rsid w:val="00356EF6"/>
    <w:rsid w:val="00360823"/>
    <w:rsid w:val="0036136D"/>
    <w:rsid w:val="00361E35"/>
    <w:rsid w:val="00362993"/>
    <w:rsid w:val="003632C4"/>
    <w:rsid w:val="00363468"/>
    <w:rsid w:val="0036389E"/>
    <w:rsid w:val="00364697"/>
    <w:rsid w:val="00365582"/>
    <w:rsid w:val="0036570D"/>
    <w:rsid w:val="00365AE5"/>
    <w:rsid w:val="00365D22"/>
    <w:rsid w:val="00370C6F"/>
    <w:rsid w:val="00372131"/>
    <w:rsid w:val="003731F5"/>
    <w:rsid w:val="00373276"/>
    <w:rsid w:val="00373D2B"/>
    <w:rsid w:val="00374FE2"/>
    <w:rsid w:val="00375119"/>
    <w:rsid w:val="0037526D"/>
    <w:rsid w:val="003754C3"/>
    <w:rsid w:val="00375969"/>
    <w:rsid w:val="00375EAC"/>
    <w:rsid w:val="00376052"/>
    <w:rsid w:val="00380F12"/>
    <w:rsid w:val="0038277C"/>
    <w:rsid w:val="0038329C"/>
    <w:rsid w:val="00385018"/>
    <w:rsid w:val="00385D50"/>
    <w:rsid w:val="00385FF7"/>
    <w:rsid w:val="003863F9"/>
    <w:rsid w:val="003871B1"/>
    <w:rsid w:val="00387352"/>
    <w:rsid w:val="00387980"/>
    <w:rsid w:val="00387B79"/>
    <w:rsid w:val="00390459"/>
    <w:rsid w:val="00390931"/>
    <w:rsid w:val="003909EA"/>
    <w:rsid w:val="00391CC6"/>
    <w:rsid w:val="00391D5E"/>
    <w:rsid w:val="00391EA7"/>
    <w:rsid w:val="003930B2"/>
    <w:rsid w:val="00393544"/>
    <w:rsid w:val="00393A41"/>
    <w:rsid w:val="0039419D"/>
    <w:rsid w:val="0039552E"/>
    <w:rsid w:val="00395D63"/>
    <w:rsid w:val="00396A91"/>
    <w:rsid w:val="003974FF"/>
    <w:rsid w:val="00397973"/>
    <w:rsid w:val="00397C9A"/>
    <w:rsid w:val="00397D22"/>
    <w:rsid w:val="003A0D46"/>
    <w:rsid w:val="003A2EE7"/>
    <w:rsid w:val="003A3D8B"/>
    <w:rsid w:val="003A3E7E"/>
    <w:rsid w:val="003A4F8E"/>
    <w:rsid w:val="003A5403"/>
    <w:rsid w:val="003A64FD"/>
    <w:rsid w:val="003A6759"/>
    <w:rsid w:val="003A7C29"/>
    <w:rsid w:val="003A7F69"/>
    <w:rsid w:val="003B0078"/>
    <w:rsid w:val="003B0CE8"/>
    <w:rsid w:val="003B2AE9"/>
    <w:rsid w:val="003B2EE6"/>
    <w:rsid w:val="003B332C"/>
    <w:rsid w:val="003B3616"/>
    <w:rsid w:val="003B3B98"/>
    <w:rsid w:val="003B4B9B"/>
    <w:rsid w:val="003B4F1E"/>
    <w:rsid w:val="003B5AC9"/>
    <w:rsid w:val="003B5CD2"/>
    <w:rsid w:val="003B5E40"/>
    <w:rsid w:val="003B6E06"/>
    <w:rsid w:val="003B7D18"/>
    <w:rsid w:val="003B7E1A"/>
    <w:rsid w:val="003C1369"/>
    <w:rsid w:val="003C48E3"/>
    <w:rsid w:val="003C5069"/>
    <w:rsid w:val="003C51AF"/>
    <w:rsid w:val="003C5BFF"/>
    <w:rsid w:val="003C7C12"/>
    <w:rsid w:val="003D0298"/>
    <w:rsid w:val="003D0CEB"/>
    <w:rsid w:val="003D2C82"/>
    <w:rsid w:val="003D30F0"/>
    <w:rsid w:val="003D3CD2"/>
    <w:rsid w:val="003D3CE2"/>
    <w:rsid w:val="003D3E5B"/>
    <w:rsid w:val="003D4645"/>
    <w:rsid w:val="003D5381"/>
    <w:rsid w:val="003D55C0"/>
    <w:rsid w:val="003D5BF7"/>
    <w:rsid w:val="003D6693"/>
    <w:rsid w:val="003D6DB6"/>
    <w:rsid w:val="003D6E6B"/>
    <w:rsid w:val="003E0219"/>
    <w:rsid w:val="003E05E0"/>
    <w:rsid w:val="003E0C24"/>
    <w:rsid w:val="003E1024"/>
    <w:rsid w:val="003E2220"/>
    <w:rsid w:val="003E26B8"/>
    <w:rsid w:val="003E2C1D"/>
    <w:rsid w:val="003E35DE"/>
    <w:rsid w:val="003E37ED"/>
    <w:rsid w:val="003E3FE6"/>
    <w:rsid w:val="003E6182"/>
    <w:rsid w:val="003E71F8"/>
    <w:rsid w:val="003E7BA7"/>
    <w:rsid w:val="003E7F0D"/>
    <w:rsid w:val="003E7FF5"/>
    <w:rsid w:val="003F00BE"/>
    <w:rsid w:val="003F1EC3"/>
    <w:rsid w:val="003F22A5"/>
    <w:rsid w:val="003F2E26"/>
    <w:rsid w:val="003F302B"/>
    <w:rsid w:val="003F389F"/>
    <w:rsid w:val="003F38F7"/>
    <w:rsid w:val="003F3DB8"/>
    <w:rsid w:val="004016D7"/>
    <w:rsid w:val="00401DB8"/>
    <w:rsid w:val="00402254"/>
    <w:rsid w:val="00402E17"/>
    <w:rsid w:val="00402F8B"/>
    <w:rsid w:val="00403B3C"/>
    <w:rsid w:val="00403F08"/>
    <w:rsid w:val="00406827"/>
    <w:rsid w:val="00406ECD"/>
    <w:rsid w:val="00407DAA"/>
    <w:rsid w:val="0041002E"/>
    <w:rsid w:val="004104A3"/>
    <w:rsid w:val="00410B81"/>
    <w:rsid w:val="0041137B"/>
    <w:rsid w:val="0041166B"/>
    <w:rsid w:val="004118F7"/>
    <w:rsid w:val="004126F7"/>
    <w:rsid w:val="00412E11"/>
    <w:rsid w:val="00413170"/>
    <w:rsid w:val="00413BF4"/>
    <w:rsid w:val="004148BF"/>
    <w:rsid w:val="00415EFA"/>
    <w:rsid w:val="00416A1E"/>
    <w:rsid w:val="00417BF5"/>
    <w:rsid w:val="00420876"/>
    <w:rsid w:val="00421B6B"/>
    <w:rsid w:val="004228F4"/>
    <w:rsid w:val="0042449D"/>
    <w:rsid w:val="004273A6"/>
    <w:rsid w:val="00427771"/>
    <w:rsid w:val="00430418"/>
    <w:rsid w:val="00430A38"/>
    <w:rsid w:val="00430E5C"/>
    <w:rsid w:val="00430ED2"/>
    <w:rsid w:val="00431593"/>
    <w:rsid w:val="00431D5D"/>
    <w:rsid w:val="0043320C"/>
    <w:rsid w:val="004339AD"/>
    <w:rsid w:val="0043403E"/>
    <w:rsid w:val="004343E4"/>
    <w:rsid w:val="00435102"/>
    <w:rsid w:val="0043595F"/>
    <w:rsid w:val="00436868"/>
    <w:rsid w:val="00436F88"/>
    <w:rsid w:val="00437735"/>
    <w:rsid w:val="00437B12"/>
    <w:rsid w:val="00437D3B"/>
    <w:rsid w:val="00440E3A"/>
    <w:rsid w:val="00441D18"/>
    <w:rsid w:val="00441D6E"/>
    <w:rsid w:val="00441F37"/>
    <w:rsid w:val="004420D2"/>
    <w:rsid w:val="00442590"/>
    <w:rsid w:val="00443555"/>
    <w:rsid w:val="00443933"/>
    <w:rsid w:val="0044434A"/>
    <w:rsid w:val="004444DA"/>
    <w:rsid w:val="004475A5"/>
    <w:rsid w:val="00447F8B"/>
    <w:rsid w:val="00450FF6"/>
    <w:rsid w:val="00451619"/>
    <w:rsid w:val="00451C8F"/>
    <w:rsid w:val="00452C85"/>
    <w:rsid w:val="00453103"/>
    <w:rsid w:val="0045315D"/>
    <w:rsid w:val="00453649"/>
    <w:rsid w:val="00453BF4"/>
    <w:rsid w:val="00453E1F"/>
    <w:rsid w:val="00454D1A"/>
    <w:rsid w:val="0045555F"/>
    <w:rsid w:val="00456204"/>
    <w:rsid w:val="00456D1B"/>
    <w:rsid w:val="00457485"/>
    <w:rsid w:val="00457AFB"/>
    <w:rsid w:val="004607E4"/>
    <w:rsid w:val="00461AE9"/>
    <w:rsid w:val="00461C70"/>
    <w:rsid w:val="00463E7C"/>
    <w:rsid w:val="00466204"/>
    <w:rsid w:val="0046683B"/>
    <w:rsid w:val="0046718D"/>
    <w:rsid w:val="0047019C"/>
    <w:rsid w:val="00472F26"/>
    <w:rsid w:val="00473F8E"/>
    <w:rsid w:val="00475339"/>
    <w:rsid w:val="00475F8B"/>
    <w:rsid w:val="00476629"/>
    <w:rsid w:val="00476FEF"/>
    <w:rsid w:val="00477143"/>
    <w:rsid w:val="0047739F"/>
    <w:rsid w:val="00477D32"/>
    <w:rsid w:val="00480562"/>
    <w:rsid w:val="004829E0"/>
    <w:rsid w:val="00483411"/>
    <w:rsid w:val="00483CFD"/>
    <w:rsid w:val="004854C3"/>
    <w:rsid w:val="004855F4"/>
    <w:rsid w:val="0048662A"/>
    <w:rsid w:val="00486BE8"/>
    <w:rsid w:val="004878EC"/>
    <w:rsid w:val="00487FDA"/>
    <w:rsid w:val="00491721"/>
    <w:rsid w:val="00491875"/>
    <w:rsid w:val="0049200B"/>
    <w:rsid w:val="00492356"/>
    <w:rsid w:val="00493701"/>
    <w:rsid w:val="00494D09"/>
    <w:rsid w:val="00494F95"/>
    <w:rsid w:val="00495106"/>
    <w:rsid w:val="00495CB0"/>
    <w:rsid w:val="004964AB"/>
    <w:rsid w:val="00496B71"/>
    <w:rsid w:val="00496C00"/>
    <w:rsid w:val="00497026"/>
    <w:rsid w:val="00497087"/>
    <w:rsid w:val="004A0660"/>
    <w:rsid w:val="004A1583"/>
    <w:rsid w:val="004A16EF"/>
    <w:rsid w:val="004A1AF1"/>
    <w:rsid w:val="004A1AF2"/>
    <w:rsid w:val="004A1E97"/>
    <w:rsid w:val="004A212F"/>
    <w:rsid w:val="004A24D3"/>
    <w:rsid w:val="004A25AB"/>
    <w:rsid w:val="004A31C3"/>
    <w:rsid w:val="004A5B97"/>
    <w:rsid w:val="004A600F"/>
    <w:rsid w:val="004A6A90"/>
    <w:rsid w:val="004B02E0"/>
    <w:rsid w:val="004B0B1D"/>
    <w:rsid w:val="004B1564"/>
    <w:rsid w:val="004B1F67"/>
    <w:rsid w:val="004B2305"/>
    <w:rsid w:val="004B2EA0"/>
    <w:rsid w:val="004B3C89"/>
    <w:rsid w:val="004B4F9D"/>
    <w:rsid w:val="004B6D66"/>
    <w:rsid w:val="004C14FC"/>
    <w:rsid w:val="004C1BFE"/>
    <w:rsid w:val="004C263B"/>
    <w:rsid w:val="004C26F2"/>
    <w:rsid w:val="004C2868"/>
    <w:rsid w:val="004C32ED"/>
    <w:rsid w:val="004C3C84"/>
    <w:rsid w:val="004C48A1"/>
    <w:rsid w:val="004C4908"/>
    <w:rsid w:val="004C49B3"/>
    <w:rsid w:val="004C4DD3"/>
    <w:rsid w:val="004C5210"/>
    <w:rsid w:val="004C657A"/>
    <w:rsid w:val="004C68AA"/>
    <w:rsid w:val="004C71C9"/>
    <w:rsid w:val="004D168F"/>
    <w:rsid w:val="004D37B0"/>
    <w:rsid w:val="004D3BBB"/>
    <w:rsid w:val="004D4508"/>
    <w:rsid w:val="004D72C2"/>
    <w:rsid w:val="004D7578"/>
    <w:rsid w:val="004D76B0"/>
    <w:rsid w:val="004D7C61"/>
    <w:rsid w:val="004E084B"/>
    <w:rsid w:val="004E18E4"/>
    <w:rsid w:val="004E1D76"/>
    <w:rsid w:val="004E2184"/>
    <w:rsid w:val="004E2208"/>
    <w:rsid w:val="004E29A1"/>
    <w:rsid w:val="004E3046"/>
    <w:rsid w:val="004E3266"/>
    <w:rsid w:val="004E35BE"/>
    <w:rsid w:val="004E3816"/>
    <w:rsid w:val="004E4176"/>
    <w:rsid w:val="004E45FD"/>
    <w:rsid w:val="004E4D7A"/>
    <w:rsid w:val="004E505A"/>
    <w:rsid w:val="004E675F"/>
    <w:rsid w:val="004E6912"/>
    <w:rsid w:val="004E6FCC"/>
    <w:rsid w:val="004E7A64"/>
    <w:rsid w:val="004E7FA5"/>
    <w:rsid w:val="004F003D"/>
    <w:rsid w:val="004F17C6"/>
    <w:rsid w:val="004F38C0"/>
    <w:rsid w:val="004F3945"/>
    <w:rsid w:val="004F3959"/>
    <w:rsid w:val="004F4234"/>
    <w:rsid w:val="004F5D3C"/>
    <w:rsid w:val="004F61E4"/>
    <w:rsid w:val="004F6BF3"/>
    <w:rsid w:val="004F71BA"/>
    <w:rsid w:val="004F7859"/>
    <w:rsid w:val="004F7F73"/>
    <w:rsid w:val="005003F0"/>
    <w:rsid w:val="0050051F"/>
    <w:rsid w:val="005017B4"/>
    <w:rsid w:val="00501A75"/>
    <w:rsid w:val="00501AF1"/>
    <w:rsid w:val="00501DEB"/>
    <w:rsid w:val="005023A8"/>
    <w:rsid w:val="00502E83"/>
    <w:rsid w:val="00502F13"/>
    <w:rsid w:val="005032BE"/>
    <w:rsid w:val="005036ED"/>
    <w:rsid w:val="005060A3"/>
    <w:rsid w:val="005061BC"/>
    <w:rsid w:val="00507D73"/>
    <w:rsid w:val="00507EAC"/>
    <w:rsid w:val="00510BB5"/>
    <w:rsid w:val="005111D8"/>
    <w:rsid w:val="0051254C"/>
    <w:rsid w:val="0051340E"/>
    <w:rsid w:val="00513926"/>
    <w:rsid w:val="00513A10"/>
    <w:rsid w:val="00515512"/>
    <w:rsid w:val="0051614B"/>
    <w:rsid w:val="005161F1"/>
    <w:rsid w:val="00516886"/>
    <w:rsid w:val="00517120"/>
    <w:rsid w:val="00517BAE"/>
    <w:rsid w:val="00517C8E"/>
    <w:rsid w:val="00517DA6"/>
    <w:rsid w:val="0052133A"/>
    <w:rsid w:val="00521382"/>
    <w:rsid w:val="00521BEC"/>
    <w:rsid w:val="00522CC1"/>
    <w:rsid w:val="00522F0B"/>
    <w:rsid w:val="00523CB9"/>
    <w:rsid w:val="00523DEA"/>
    <w:rsid w:val="00523EFE"/>
    <w:rsid w:val="00524537"/>
    <w:rsid w:val="00524A1C"/>
    <w:rsid w:val="00524CE7"/>
    <w:rsid w:val="00524E15"/>
    <w:rsid w:val="005269D2"/>
    <w:rsid w:val="00526ED8"/>
    <w:rsid w:val="005270D0"/>
    <w:rsid w:val="005273DF"/>
    <w:rsid w:val="0052787D"/>
    <w:rsid w:val="00530191"/>
    <w:rsid w:val="005313B1"/>
    <w:rsid w:val="0053210C"/>
    <w:rsid w:val="00532391"/>
    <w:rsid w:val="0053396D"/>
    <w:rsid w:val="00533FDD"/>
    <w:rsid w:val="00534711"/>
    <w:rsid w:val="00534F55"/>
    <w:rsid w:val="0053576D"/>
    <w:rsid w:val="00536AD4"/>
    <w:rsid w:val="00537029"/>
    <w:rsid w:val="0053724F"/>
    <w:rsid w:val="005406A4"/>
    <w:rsid w:val="0054088C"/>
    <w:rsid w:val="00540F93"/>
    <w:rsid w:val="005414B2"/>
    <w:rsid w:val="0054194A"/>
    <w:rsid w:val="00543898"/>
    <w:rsid w:val="00544E7A"/>
    <w:rsid w:val="0054510E"/>
    <w:rsid w:val="005457D4"/>
    <w:rsid w:val="00545FCF"/>
    <w:rsid w:val="00546BB4"/>
    <w:rsid w:val="00546CE1"/>
    <w:rsid w:val="00547C8D"/>
    <w:rsid w:val="005500BA"/>
    <w:rsid w:val="005506AB"/>
    <w:rsid w:val="00551B82"/>
    <w:rsid w:val="00551CF0"/>
    <w:rsid w:val="005536D8"/>
    <w:rsid w:val="00555175"/>
    <w:rsid w:val="00555937"/>
    <w:rsid w:val="00555AED"/>
    <w:rsid w:val="00555E05"/>
    <w:rsid w:val="00556F3D"/>
    <w:rsid w:val="00557211"/>
    <w:rsid w:val="00557BAA"/>
    <w:rsid w:val="0056057D"/>
    <w:rsid w:val="005625C0"/>
    <w:rsid w:val="0056260C"/>
    <w:rsid w:val="0056311F"/>
    <w:rsid w:val="00563386"/>
    <w:rsid w:val="00563A67"/>
    <w:rsid w:val="005646E3"/>
    <w:rsid w:val="005651D9"/>
    <w:rsid w:val="00566389"/>
    <w:rsid w:val="00567ADB"/>
    <w:rsid w:val="00572326"/>
    <w:rsid w:val="005752E4"/>
    <w:rsid w:val="005757B1"/>
    <w:rsid w:val="00575F6C"/>
    <w:rsid w:val="0057612C"/>
    <w:rsid w:val="0057641A"/>
    <w:rsid w:val="005765C7"/>
    <w:rsid w:val="005768D0"/>
    <w:rsid w:val="00577142"/>
    <w:rsid w:val="00577A34"/>
    <w:rsid w:val="00577D81"/>
    <w:rsid w:val="005802FC"/>
    <w:rsid w:val="00580AB8"/>
    <w:rsid w:val="0058112D"/>
    <w:rsid w:val="0058325D"/>
    <w:rsid w:val="00583A5B"/>
    <w:rsid w:val="00585527"/>
    <w:rsid w:val="0058794A"/>
    <w:rsid w:val="00590F6E"/>
    <w:rsid w:val="00591C4B"/>
    <w:rsid w:val="0059215E"/>
    <w:rsid w:val="005922F1"/>
    <w:rsid w:val="0059252A"/>
    <w:rsid w:val="005925F7"/>
    <w:rsid w:val="005949E4"/>
    <w:rsid w:val="00594C0D"/>
    <w:rsid w:val="00594D32"/>
    <w:rsid w:val="00594EE4"/>
    <w:rsid w:val="00595B1F"/>
    <w:rsid w:val="0059687D"/>
    <w:rsid w:val="005977EB"/>
    <w:rsid w:val="005A1147"/>
    <w:rsid w:val="005A1B98"/>
    <w:rsid w:val="005A226C"/>
    <w:rsid w:val="005A48AF"/>
    <w:rsid w:val="005A5613"/>
    <w:rsid w:val="005A5696"/>
    <w:rsid w:val="005A6501"/>
    <w:rsid w:val="005A7019"/>
    <w:rsid w:val="005A7903"/>
    <w:rsid w:val="005B1D96"/>
    <w:rsid w:val="005B44D7"/>
    <w:rsid w:val="005B490A"/>
    <w:rsid w:val="005B4C93"/>
    <w:rsid w:val="005B6767"/>
    <w:rsid w:val="005C0A75"/>
    <w:rsid w:val="005C0B5C"/>
    <w:rsid w:val="005C0D48"/>
    <w:rsid w:val="005C1B62"/>
    <w:rsid w:val="005C2225"/>
    <w:rsid w:val="005C2BFB"/>
    <w:rsid w:val="005C38F6"/>
    <w:rsid w:val="005C3933"/>
    <w:rsid w:val="005C3A1B"/>
    <w:rsid w:val="005C3FAA"/>
    <w:rsid w:val="005C44CA"/>
    <w:rsid w:val="005C4AAC"/>
    <w:rsid w:val="005C5112"/>
    <w:rsid w:val="005C5729"/>
    <w:rsid w:val="005C6425"/>
    <w:rsid w:val="005C6BCA"/>
    <w:rsid w:val="005C6C0B"/>
    <w:rsid w:val="005C6EA0"/>
    <w:rsid w:val="005C6FDA"/>
    <w:rsid w:val="005C7057"/>
    <w:rsid w:val="005C7215"/>
    <w:rsid w:val="005C79A4"/>
    <w:rsid w:val="005C7CEC"/>
    <w:rsid w:val="005C7DC2"/>
    <w:rsid w:val="005C7E14"/>
    <w:rsid w:val="005D0429"/>
    <w:rsid w:val="005D150E"/>
    <w:rsid w:val="005D1D58"/>
    <w:rsid w:val="005D2484"/>
    <w:rsid w:val="005D299E"/>
    <w:rsid w:val="005D2E16"/>
    <w:rsid w:val="005D4BC7"/>
    <w:rsid w:val="005D4C81"/>
    <w:rsid w:val="005D55EF"/>
    <w:rsid w:val="005D5C68"/>
    <w:rsid w:val="005D5ECB"/>
    <w:rsid w:val="005D6F21"/>
    <w:rsid w:val="005E1256"/>
    <w:rsid w:val="005E2D90"/>
    <w:rsid w:val="005E3320"/>
    <w:rsid w:val="005E3467"/>
    <w:rsid w:val="005E38C4"/>
    <w:rsid w:val="005E497A"/>
    <w:rsid w:val="005E54AC"/>
    <w:rsid w:val="005E55B9"/>
    <w:rsid w:val="005E7A4B"/>
    <w:rsid w:val="005E7DF2"/>
    <w:rsid w:val="005E7FC3"/>
    <w:rsid w:val="005F206E"/>
    <w:rsid w:val="005F27A9"/>
    <w:rsid w:val="005F295B"/>
    <w:rsid w:val="005F2984"/>
    <w:rsid w:val="005F2EB2"/>
    <w:rsid w:val="005F30AC"/>
    <w:rsid w:val="005F34D1"/>
    <w:rsid w:val="005F41F1"/>
    <w:rsid w:val="005F4BC0"/>
    <w:rsid w:val="005F5875"/>
    <w:rsid w:val="005F6BE4"/>
    <w:rsid w:val="005F6DEC"/>
    <w:rsid w:val="00600A59"/>
    <w:rsid w:val="00601839"/>
    <w:rsid w:val="00601DB1"/>
    <w:rsid w:val="00602DF5"/>
    <w:rsid w:val="00603902"/>
    <w:rsid w:val="00603EB5"/>
    <w:rsid w:val="006042CA"/>
    <w:rsid w:val="006042D2"/>
    <w:rsid w:val="00605353"/>
    <w:rsid w:val="00605D07"/>
    <w:rsid w:val="00606537"/>
    <w:rsid w:val="00607152"/>
    <w:rsid w:val="00607ADB"/>
    <w:rsid w:val="00607B21"/>
    <w:rsid w:val="0061068A"/>
    <w:rsid w:val="00610C21"/>
    <w:rsid w:val="00611A80"/>
    <w:rsid w:val="00611D32"/>
    <w:rsid w:val="0061251F"/>
    <w:rsid w:val="00613740"/>
    <w:rsid w:val="006137A4"/>
    <w:rsid w:val="006143C0"/>
    <w:rsid w:val="00614D5D"/>
    <w:rsid w:val="00616A88"/>
    <w:rsid w:val="00616C36"/>
    <w:rsid w:val="00617FC9"/>
    <w:rsid w:val="00620A9D"/>
    <w:rsid w:val="00623CD5"/>
    <w:rsid w:val="00623D99"/>
    <w:rsid w:val="006243CF"/>
    <w:rsid w:val="0062499C"/>
    <w:rsid w:val="006256AA"/>
    <w:rsid w:val="00625D21"/>
    <w:rsid w:val="00626FF9"/>
    <w:rsid w:val="00627E11"/>
    <w:rsid w:val="006307D8"/>
    <w:rsid w:val="00631B22"/>
    <w:rsid w:val="00631C5A"/>
    <w:rsid w:val="00632197"/>
    <w:rsid w:val="00632930"/>
    <w:rsid w:val="00632A0D"/>
    <w:rsid w:val="00632C0C"/>
    <w:rsid w:val="0063305E"/>
    <w:rsid w:val="00633475"/>
    <w:rsid w:val="00633615"/>
    <w:rsid w:val="00633D9C"/>
    <w:rsid w:val="006340A4"/>
    <w:rsid w:val="0063545B"/>
    <w:rsid w:val="00636B3E"/>
    <w:rsid w:val="00636C7F"/>
    <w:rsid w:val="00636EEC"/>
    <w:rsid w:val="006377B2"/>
    <w:rsid w:val="00637B3C"/>
    <w:rsid w:val="00637D40"/>
    <w:rsid w:val="00640176"/>
    <w:rsid w:val="00640976"/>
    <w:rsid w:val="00641542"/>
    <w:rsid w:val="00641CBB"/>
    <w:rsid w:val="00643981"/>
    <w:rsid w:val="00643A09"/>
    <w:rsid w:val="00644B19"/>
    <w:rsid w:val="00644B2E"/>
    <w:rsid w:val="0064578D"/>
    <w:rsid w:val="00646E0F"/>
    <w:rsid w:val="00647446"/>
    <w:rsid w:val="00647D15"/>
    <w:rsid w:val="00650654"/>
    <w:rsid w:val="006514BF"/>
    <w:rsid w:val="006516C3"/>
    <w:rsid w:val="0065209B"/>
    <w:rsid w:val="006530D6"/>
    <w:rsid w:val="00656868"/>
    <w:rsid w:val="0065798A"/>
    <w:rsid w:val="00660A1D"/>
    <w:rsid w:val="00661A50"/>
    <w:rsid w:val="00661AD7"/>
    <w:rsid w:val="00662821"/>
    <w:rsid w:val="00663303"/>
    <w:rsid w:val="00663568"/>
    <w:rsid w:val="006635C4"/>
    <w:rsid w:val="00663EC7"/>
    <w:rsid w:val="00665872"/>
    <w:rsid w:val="00670A03"/>
    <w:rsid w:val="00670CA9"/>
    <w:rsid w:val="00671A93"/>
    <w:rsid w:val="0067272F"/>
    <w:rsid w:val="00673C86"/>
    <w:rsid w:val="00674CB5"/>
    <w:rsid w:val="006759BE"/>
    <w:rsid w:val="00675CB1"/>
    <w:rsid w:val="00675EF3"/>
    <w:rsid w:val="00675EF7"/>
    <w:rsid w:val="0067647E"/>
    <w:rsid w:val="00676A4B"/>
    <w:rsid w:val="00676B3A"/>
    <w:rsid w:val="00676F51"/>
    <w:rsid w:val="006802D7"/>
    <w:rsid w:val="00680410"/>
    <w:rsid w:val="0068076C"/>
    <w:rsid w:val="00680B2C"/>
    <w:rsid w:val="00681260"/>
    <w:rsid w:val="00682C68"/>
    <w:rsid w:val="00682C7F"/>
    <w:rsid w:val="0068309F"/>
    <w:rsid w:val="00684103"/>
    <w:rsid w:val="00684EFD"/>
    <w:rsid w:val="00685810"/>
    <w:rsid w:val="006860E8"/>
    <w:rsid w:val="0068615F"/>
    <w:rsid w:val="00686268"/>
    <w:rsid w:val="00687766"/>
    <w:rsid w:val="00690158"/>
    <w:rsid w:val="0069284E"/>
    <w:rsid w:val="00692851"/>
    <w:rsid w:val="00692E92"/>
    <w:rsid w:val="00692FCD"/>
    <w:rsid w:val="0069341D"/>
    <w:rsid w:val="0069372D"/>
    <w:rsid w:val="00693936"/>
    <w:rsid w:val="006949E3"/>
    <w:rsid w:val="00695495"/>
    <w:rsid w:val="00695FAD"/>
    <w:rsid w:val="00696813"/>
    <w:rsid w:val="00696FFB"/>
    <w:rsid w:val="0069704C"/>
    <w:rsid w:val="00697982"/>
    <w:rsid w:val="00697EBA"/>
    <w:rsid w:val="006A0A3C"/>
    <w:rsid w:val="006A0B68"/>
    <w:rsid w:val="006A17D4"/>
    <w:rsid w:val="006A1CB6"/>
    <w:rsid w:val="006A291A"/>
    <w:rsid w:val="006A3029"/>
    <w:rsid w:val="006A332A"/>
    <w:rsid w:val="006A4020"/>
    <w:rsid w:val="006A4AF5"/>
    <w:rsid w:val="006A57CF"/>
    <w:rsid w:val="006A5CE6"/>
    <w:rsid w:val="006A6458"/>
    <w:rsid w:val="006A6F27"/>
    <w:rsid w:val="006B0941"/>
    <w:rsid w:val="006B14E1"/>
    <w:rsid w:val="006B2EBB"/>
    <w:rsid w:val="006B3534"/>
    <w:rsid w:val="006B484F"/>
    <w:rsid w:val="006B5319"/>
    <w:rsid w:val="006C13A4"/>
    <w:rsid w:val="006C1967"/>
    <w:rsid w:val="006C1E8D"/>
    <w:rsid w:val="006C3517"/>
    <w:rsid w:val="006C40BA"/>
    <w:rsid w:val="006C5725"/>
    <w:rsid w:val="006C5B80"/>
    <w:rsid w:val="006C5DDF"/>
    <w:rsid w:val="006C5E37"/>
    <w:rsid w:val="006C78D5"/>
    <w:rsid w:val="006C7C08"/>
    <w:rsid w:val="006D0D5B"/>
    <w:rsid w:val="006D12A8"/>
    <w:rsid w:val="006D1D89"/>
    <w:rsid w:val="006D291A"/>
    <w:rsid w:val="006D4A8E"/>
    <w:rsid w:val="006D5DF7"/>
    <w:rsid w:val="006D678F"/>
    <w:rsid w:val="006D6E05"/>
    <w:rsid w:val="006D78D9"/>
    <w:rsid w:val="006D7A7F"/>
    <w:rsid w:val="006E0920"/>
    <w:rsid w:val="006E0ECA"/>
    <w:rsid w:val="006E1C87"/>
    <w:rsid w:val="006E20DB"/>
    <w:rsid w:val="006E2194"/>
    <w:rsid w:val="006E2322"/>
    <w:rsid w:val="006E27F8"/>
    <w:rsid w:val="006E37F0"/>
    <w:rsid w:val="006E3DBE"/>
    <w:rsid w:val="006E4030"/>
    <w:rsid w:val="006E4050"/>
    <w:rsid w:val="006E476C"/>
    <w:rsid w:val="006E498C"/>
    <w:rsid w:val="006E50BB"/>
    <w:rsid w:val="006E53B6"/>
    <w:rsid w:val="006E5B0A"/>
    <w:rsid w:val="006F02D1"/>
    <w:rsid w:val="006F04CB"/>
    <w:rsid w:val="006F04F4"/>
    <w:rsid w:val="006F1FFA"/>
    <w:rsid w:val="006F25D3"/>
    <w:rsid w:val="006F2CBD"/>
    <w:rsid w:val="006F2F77"/>
    <w:rsid w:val="006F35C3"/>
    <w:rsid w:val="006F4A85"/>
    <w:rsid w:val="006F5F02"/>
    <w:rsid w:val="006F6820"/>
    <w:rsid w:val="006F6A8B"/>
    <w:rsid w:val="006F6E55"/>
    <w:rsid w:val="006F7086"/>
    <w:rsid w:val="006F782C"/>
    <w:rsid w:val="0070011F"/>
    <w:rsid w:val="007001D1"/>
    <w:rsid w:val="0070163F"/>
    <w:rsid w:val="0070200F"/>
    <w:rsid w:val="00704789"/>
    <w:rsid w:val="00704FE5"/>
    <w:rsid w:val="007052B3"/>
    <w:rsid w:val="00706EEA"/>
    <w:rsid w:val="007072C9"/>
    <w:rsid w:val="00707C3F"/>
    <w:rsid w:val="00707EA2"/>
    <w:rsid w:val="00710342"/>
    <w:rsid w:val="00710990"/>
    <w:rsid w:val="00710D5C"/>
    <w:rsid w:val="0071105B"/>
    <w:rsid w:val="0071151F"/>
    <w:rsid w:val="007126F2"/>
    <w:rsid w:val="00712AAE"/>
    <w:rsid w:val="0071347A"/>
    <w:rsid w:val="00713B21"/>
    <w:rsid w:val="0071496D"/>
    <w:rsid w:val="00714CF7"/>
    <w:rsid w:val="00715246"/>
    <w:rsid w:val="007157B7"/>
    <w:rsid w:val="00716169"/>
    <w:rsid w:val="00716F97"/>
    <w:rsid w:val="007179F4"/>
    <w:rsid w:val="00717D7E"/>
    <w:rsid w:val="00721294"/>
    <w:rsid w:val="0072219A"/>
    <w:rsid w:val="007229DE"/>
    <w:rsid w:val="00725DAC"/>
    <w:rsid w:val="00726E8D"/>
    <w:rsid w:val="00727CB6"/>
    <w:rsid w:val="00727E7F"/>
    <w:rsid w:val="00727F94"/>
    <w:rsid w:val="007315B8"/>
    <w:rsid w:val="00731A6C"/>
    <w:rsid w:val="00732B3C"/>
    <w:rsid w:val="00733CFD"/>
    <w:rsid w:val="00733DB0"/>
    <w:rsid w:val="00734095"/>
    <w:rsid w:val="00734287"/>
    <w:rsid w:val="0073492D"/>
    <w:rsid w:val="00734CBE"/>
    <w:rsid w:val="0073519E"/>
    <w:rsid w:val="007359CA"/>
    <w:rsid w:val="00735F66"/>
    <w:rsid w:val="00736A98"/>
    <w:rsid w:val="007370CB"/>
    <w:rsid w:val="00737173"/>
    <w:rsid w:val="0074019A"/>
    <w:rsid w:val="007419FE"/>
    <w:rsid w:val="00742066"/>
    <w:rsid w:val="00742626"/>
    <w:rsid w:val="00742A4F"/>
    <w:rsid w:val="00742F38"/>
    <w:rsid w:val="007430C1"/>
    <w:rsid w:val="00743AC0"/>
    <w:rsid w:val="00745187"/>
    <w:rsid w:val="00745637"/>
    <w:rsid w:val="00745CA3"/>
    <w:rsid w:val="00745E01"/>
    <w:rsid w:val="00745F9A"/>
    <w:rsid w:val="00747366"/>
    <w:rsid w:val="0074776E"/>
    <w:rsid w:val="00750A59"/>
    <w:rsid w:val="00750DF4"/>
    <w:rsid w:val="007511CB"/>
    <w:rsid w:val="00751664"/>
    <w:rsid w:val="00751EA8"/>
    <w:rsid w:val="00752150"/>
    <w:rsid w:val="00752AC9"/>
    <w:rsid w:val="00752C2C"/>
    <w:rsid w:val="00753142"/>
    <w:rsid w:val="00753D3F"/>
    <w:rsid w:val="007549D7"/>
    <w:rsid w:val="00754C1E"/>
    <w:rsid w:val="00754EA7"/>
    <w:rsid w:val="00754EFC"/>
    <w:rsid w:val="00755F8A"/>
    <w:rsid w:val="00757C8A"/>
    <w:rsid w:val="00760C26"/>
    <w:rsid w:val="00761344"/>
    <w:rsid w:val="007620FA"/>
    <w:rsid w:val="00763237"/>
    <w:rsid w:val="00763853"/>
    <w:rsid w:val="00763DC3"/>
    <w:rsid w:val="007642B4"/>
    <w:rsid w:val="007649C4"/>
    <w:rsid w:val="00764E7B"/>
    <w:rsid w:val="0076523A"/>
    <w:rsid w:val="00765369"/>
    <w:rsid w:val="0076690E"/>
    <w:rsid w:val="00767589"/>
    <w:rsid w:val="007677BA"/>
    <w:rsid w:val="0077174E"/>
    <w:rsid w:val="007719B3"/>
    <w:rsid w:val="00771AC9"/>
    <w:rsid w:val="00771D42"/>
    <w:rsid w:val="00772CA1"/>
    <w:rsid w:val="00774908"/>
    <w:rsid w:val="00775015"/>
    <w:rsid w:val="00776626"/>
    <w:rsid w:val="00776B5E"/>
    <w:rsid w:val="00777147"/>
    <w:rsid w:val="00777439"/>
    <w:rsid w:val="00777CCC"/>
    <w:rsid w:val="00780249"/>
    <w:rsid w:val="00780B09"/>
    <w:rsid w:val="00780B67"/>
    <w:rsid w:val="007816B1"/>
    <w:rsid w:val="00781EFF"/>
    <w:rsid w:val="0078209C"/>
    <w:rsid w:val="00783A30"/>
    <w:rsid w:val="0078438C"/>
    <w:rsid w:val="007850C3"/>
    <w:rsid w:val="00785AAC"/>
    <w:rsid w:val="00787C14"/>
    <w:rsid w:val="00790515"/>
    <w:rsid w:val="0079239F"/>
    <w:rsid w:val="007924D0"/>
    <w:rsid w:val="007925F9"/>
    <w:rsid w:val="0079347A"/>
    <w:rsid w:val="007937EF"/>
    <w:rsid w:val="00795A02"/>
    <w:rsid w:val="00795FF3"/>
    <w:rsid w:val="00797556"/>
    <w:rsid w:val="00797C35"/>
    <w:rsid w:val="00797D8E"/>
    <w:rsid w:val="00797DE5"/>
    <w:rsid w:val="007A1FBA"/>
    <w:rsid w:val="007A2027"/>
    <w:rsid w:val="007A3010"/>
    <w:rsid w:val="007A3346"/>
    <w:rsid w:val="007A37AC"/>
    <w:rsid w:val="007A4425"/>
    <w:rsid w:val="007A5149"/>
    <w:rsid w:val="007A5924"/>
    <w:rsid w:val="007A5C70"/>
    <w:rsid w:val="007A6781"/>
    <w:rsid w:val="007A7678"/>
    <w:rsid w:val="007A787C"/>
    <w:rsid w:val="007A7F71"/>
    <w:rsid w:val="007B03F8"/>
    <w:rsid w:val="007B2263"/>
    <w:rsid w:val="007B23D1"/>
    <w:rsid w:val="007B2763"/>
    <w:rsid w:val="007B37B7"/>
    <w:rsid w:val="007B3AAD"/>
    <w:rsid w:val="007B43D7"/>
    <w:rsid w:val="007B44E5"/>
    <w:rsid w:val="007B4FD7"/>
    <w:rsid w:val="007B58C4"/>
    <w:rsid w:val="007B6546"/>
    <w:rsid w:val="007B75C3"/>
    <w:rsid w:val="007B764E"/>
    <w:rsid w:val="007B7D96"/>
    <w:rsid w:val="007C02D6"/>
    <w:rsid w:val="007C058E"/>
    <w:rsid w:val="007C164B"/>
    <w:rsid w:val="007C2809"/>
    <w:rsid w:val="007C2F8E"/>
    <w:rsid w:val="007C30E4"/>
    <w:rsid w:val="007C4475"/>
    <w:rsid w:val="007C4EA8"/>
    <w:rsid w:val="007C52DA"/>
    <w:rsid w:val="007C6FBD"/>
    <w:rsid w:val="007C78F3"/>
    <w:rsid w:val="007D0786"/>
    <w:rsid w:val="007D0950"/>
    <w:rsid w:val="007D0CA3"/>
    <w:rsid w:val="007D11CC"/>
    <w:rsid w:val="007D1B36"/>
    <w:rsid w:val="007D2009"/>
    <w:rsid w:val="007D2464"/>
    <w:rsid w:val="007D327C"/>
    <w:rsid w:val="007D34EB"/>
    <w:rsid w:val="007D40FD"/>
    <w:rsid w:val="007D59A5"/>
    <w:rsid w:val="007D59DF"/>
    <w:rsid w:val="007D76E4"/>
    <w:rsid w:val="007D778E"/>
    <w:rsid w:val="007E15B1"/>
    <w:rsid w:val="007E1970"/>
    <w:rsid w:val="007E220D"/>
    <w:rsid w:val="007E295E"/>
    <w:rsid w:val="007E3673"/>
    <w:rsid w:val="007E3C56"/>
    <w:rsid w:val="007E3C9D"/>
    <w:rsid w:val="007E3CD4"/>
    <w:rsid w:val="007E5F6B"/>
    <w:rsid w:val="007E66C8"/>
    <w:rsid w:val="007E68C2"/>
    <w:rsid w:val="007E68F9"/>
    <w:rsid w:val="007E70CC"/>
    <w:rsid w:val="007F0DA5"/>
    <w:rsid w:val="007F248D"/>
    <w:rsid w:val="007F2F74"/>
    <w:rsid w:val="007F32A0"/>
    <w:rsid w:val="007F393E"/>
    <w:rsid w:val="007F44B5"/>
    <w:rsid w:val="007F51E8"/>
    <w:rsid w:val="007F55CD"/>
    <w:rsid w:val="007F5968"/>
    <w:rsid w:val="007F6F4B"/>
    <w:rsid w:val="007F7882"/>
    <w:rsid w:val="007F7C32"/>
    <w:rsid w:val="0080071F"/>
    <w:rsid w:val="00801BCC"/>
    <w:rsid w:val="00802BDE"/>
    <w:rsid w:val="00803243"/>
    <w:rsid w:val="0080364E"/>
    <w:rsid w:val="008037B4"/>
    <w:rsid w:val="00803C2D"/>
    <w:rsid w:val="008050E9"/>
    <w:rsid w:val="00805483"/>
    <w:rsid w:val="008056A2"/>
    <w:rsid w:val="00805B16"/>
    <w:rsid w:val="00805F9B"/>
    <w:rsid w:val="008060BB"/>
    <w:rsid w:val="00806E1A"/>
    <w:rsid w:val="0080793A"/>
    <w:rsid w:val="00807AD9"/>
    <w:rsid w:val="00810E8A"/>
    <w:rsid w:val="00811895"/>
    <w:rsid w:val="00812D62"/>
    <w:rsid w:val="008149A7"/>
    <w:rsid w:val="0081596E"/>
    <w:rsid w:val="00815E70"/>
    <w:rsid w:val="00815FBD"/>
    <w:rsid w:val="00817836"/>
    <w:rsid w:val="008200FF"/>
    <w:rsid w:val="00820B1E"/>
    <w:rsid w:val="00821A3B"/>
    <w:rsid w:val="00822143"/>
    <w:rsid w:val="008226CF"/>
    <w:rsid w:val="00823348"/>
    <w:rsid w:val="00824058"/>
    <w:rsid w:val="008240FE"/>
    <w:rsid w:val="00824350"/>
    <w:rsid w:val="008251E1"/>
    <w:rsid w:val="0083045D"/>
    <w:rsid w:val="00830C12"/>
    <w:rsid w:val="0083117B"/>
    <w:rsid w:val="008321ED"/>
    <w:rsid w:val="008328F8"/>
    <w:rsid w:val="00832CCB"/>
    <w:rsid w:val="00832DFA"/>
    <w:rsid w:val="00833B74"/>
    <w:rsid w:val="00834C0C"/>
    <w:rsid w:val="00835ABB"/>
    <w:rsid w:val="0083686C"/>
    <w:rsid w:val="0083693B"/>
    <w:rsid w:val="00836BCE"/>
    <w:rsid w:val="00837648"/>
    <w:rsid w:val="0084082D"/>
    <w:rsid w:val="00840D65"/>
    <w:rsid w:val="0084241D"/>
    <w:rsid w:val="00843058"/>
    <w:rsid w:val="00843B06"/>
    <w:rsid w:val="00843BC0"/>
    <w:rsid w:val="00844469"/>
    <w:rsid w:val="00844683"/>
    <w:rsid w:val="00845CA2"/>
    <w:rsid w:val="008460ED"/>
    <w:rsid w:val="00846619"/>
    <w:rsid w:val="00846F48"/>
    <w:rsid w:val="00847331"/>
    <w:rsid w:val="00847471"/>
    <w:rsid w:val="00847574"/>
    <w:rsid w:val="00847B86"/>
    <w:rsid w:val="00851933"/>
    <w:rsid w:val="0085227C"/>
    <w:rsid w:val="00852E01"/>
    <w:rsid w:val="00853349"/>
    <w:rsid w:val="00853B42"/>
    <w:rsid w:val="00853F1B"/>
    <w:rsid w:val="008543A8"/>
    <w:rsid w:val="00854DF2"/>
    <w:rsid w:val="00855708"/>
    <w:rsid w:val="00855728"/>
    <w:rsid w:val="008558BA"/>
    <w:rsid w:val="0085712D"/>
    <w:rsid w:val="00857A92"/>
    <w:rsid w:val="00860D15"/>
    <w:rsid w:val="008624D9"/>
    <w:rsid w:val="008629F5"/>
    <w:rsid w:val="00863EC9"/>
    <w:rsid w:val="00865EB5"/>
    <w:rsid w:val="008669B6"/>
    <w:rsid w:val="0086743D"/>
    <w:rsid w:val="00867705"/>
    <w:rsid w:val="0087001D"/>
    <w:rsid w:val="008708B2"/>
    <w:rsid w:val="00871E7B"/>
    <w:rsid w:val="00873AA7"/>
    <w:rsid w:val="00873C66"/>
    <w:rsid w:val="00873DF8"/>
    <w:rsid w:val="0087452F"/>
    <w:rsid w:val="0087494D"/>
    <w:rsid w:val="00874C56"/>
    <w:rsid w:val="008750F8"/>
    <w:rsid w:val="008757DD"/>
    <w:rsid w:val="0087613D"/>
    <w:rsid w:val="00876954"/>
    <w:rsid w:val="00876D96"/>
    <w:rsid w:val="00877299"/>
    <w:rsid w:val="00877BBC"/>
    <w:rsid w:val="00877ED2"/>
    <w:rsid w:val="00880306"/>
    <w:rsid w:val="00880918"/>
    <w:rsid w:val="00880EE7"/>
    <w:rsid w:val="0088162C"/>
    <w:rsid w:val="00881738"/>
    <w:rsid w:val="00883656"/>
    <w:rsid w:val="00883C0F"/>
    <w:rsid w:val="00884397"/>
    <w:rsid w:val="00884E03"/>
    <w:rsid w:val="00886DE1"/>
    <w:rsid w:val="00887AD0"/>
    <w:rsid w:val="00891525"/>
    <w:rsid w:val="008925D3"/>
    <w:rsid w:val="00893148"/>
    <w:rsid w:val="008936C3"/>
    <w:rsid w:val="008942E7"/>
    <w:rsid w:val="0089478B"/>
    <w:rsid w:val="00894E5E"/>
    <w:rsid w:val="00895743"/>
    <w:rsid w:val="008960BD"/>
    <w:rsid w:val="0089670A"/>
    <w:rsid w:val="008971CB"/>
    <w:rsid w:val="0089758A"/>
    <w:rsid w:val="00897658"/>
    <w:rsid w:val="008A057D"/>
    <w:rsid w:val="008A0F05"/>
    <w:rsid w:val="008A1400"/>
    <w:rsid w:val="008A1905"/>
    <w:rsid w:val="008A1BCC"/>
    <w:rsid w:val="008A1FE1"/>
    <w:rsid w:val="008A3569"/>
    <w:rsid w:val="008A4528"/>
    <w:rsid w:val="008A5267"/>
    <w:rsid w:val="008A5414"/>
    <w:rsid w:val="008A61D7"/>
    <w:rsid w:val="008A67EC"/>
    <w:rsid w:val="008A6924"/>
    <w:rsid w:val="008A6F75"/>
    <w:rsid w:val="008B0E3C"/>
    <w:rsid w:val="008B2581"/>
    <w:rsid w:val="008B2CAF"/>
    <w:rsid w:val="008B2FFA"/>
    <w:rsid w:val="008B4766"/>
    <w:rsid w:val="008B507A"/>
    <w:rsid w:val="008B5E30"/>
    <w:rsid w:val="008B650B"/>
    <w:rsid w:val="008B6DE8"/>
    <w:rsid w:val="008B7031"/>
    <w:rsid w:val="008B751E"/>
    <w:rsid w:val="008B7DBA"/>
    <w:rsid w:val="008C02F7"/>
    <w:rsid w:val="008C06ED"/>
    <w:rsid w:val="008C076D"/>
    <w:rsid w:val="008C09EC"/>
    <w:rsid w:val="008C1499"/>
    <w:rsid w:val="008C2239"/>
    <w:rsid w:val="008C2837"/>
    <w:rsid w:val="008C3619"/>
    <w:rsid w:val="008C507F"/>
    <w:rsid w:val="008C59AA"/>
    <w:rsid w:val="008C6E4C"/>
    <w:rsid w:val="008D028E"/>
    <w:rsid w:val="008D0CE8"/>
    <w:rsid w:val="008D0F45"/>
    <w:rsid w:val="008D2335"/>
    <w:rsid w:val="008D23DE"/>
    <w:rsid w:val="008D299E"/>
    <w:rsid w:val="008D331B"/>
    <w:rsid w:val="008D3B6E"/>
    <w:rsid w:val="008D3D01"/>
    <w:rsid w:val="008D41EF"/>
    <w:rsid w:val="008D4530"/>
    <w:rsid w:val="008D4CCC"/>
    <w:rsid w:val="008D5D34"/>
    <w:rsid w:val="008D6205"/>
    <w:rsid w:val="008D65C4"/>
    <w:rsid w:val="008E0D27"/>
    <w:rsid w:val="008E0F0F"/>
    <w:rsid w:val="008E0FC9"/>
    <w:rsid w:val="008E13BE"/>
    <w:rsid w:val="008E14D9"/>
    <w:rsid w:val="008E345A"/>
    <w:rsid w:val="008E35BB"/>
    <w:rsid w:val="008E39C9"/>
    <w:rsid w:val="008E402F"/>
    <w:rsid w:val="008E4C90"/>
    <w:rsid w:val="008E4F83"/>
    <w:rsid w:val="008E5068"/>
    <w:rsid w:val="008E51B6"/>
    <w:rsid w:val="008E720D"/>
    <w:rsid w:val="008E776B"/>
    <w:rsid w:val="008E7997"/>
    <w:rsid w:val="008F0414"/>
    <w:rsid w:val="008F060F"/>
    <w:rsid w:val="008F09FF"/>
    <w:rsid w:val="008F29F0"/>
    <w:rsid w:val="008F33E0"/>
    <w:rsid w:val="008F34F7"/>
    <w:rsid w:val="008F37D2"/>
    <w:rsid w:val="008F4ED1"/>
    <w:rsid w:val="008F5A7D"/>
    <w:rsid w:val="008F5DA4"/>
    <w:rsid w:val="008F6F45"/>
    <w:rsid w:val="008F7386"/>
    <w:rsid w:val="008F7A98"/>
    <w:rsid w:val="008F7D93"/>
    <w:rsid w:val="009000D1"/>
    <w:rsid w:val="00900A61"/>
    <w:rsid w:val="00900C3C"/>
    <w:rsid w:val="00900D99"/>
    <w:rsid w:val="0090241A"/>
    <w:rsid w:val="00903B12"/>
    <w:rsid w:val="00903D64"/>
    <w:rsid w:val="00903F49"/>
    <w:rsid w:val="00904859"/>
    <w:rsid w:val="009053CB"/>
    <w:rsid w:val="0090615C"/>
    <w:rsid w:val="009064DA"/>
    <w:rsid w:val="00907B30"/>
    <w:rsid w:val="009101F2"/>
    <w:rsid w:val="009107B1"/>
    <w:rsid w:val="009111BB"/>
    <w:rsid w:val="009112B4"/>
    <w:rsid w:val="00911306"/>
    <w:rsid w:val="0091135D"/>
    <w:rsid w:val="00911993"/>
    <w:rsid w:val="00911CAB"/>
    <w:rsid w:val="009121D2"/>
    <w:rsid w:val="00912E09"/>
    <w:rsid w:val="0091345E"/>
    <w:rsid w:val="009147FA"/>
    <w:rsid w:val="009161FE"/>
    <w:rsid w:val="009209A1"/>
    <w:rsid w:val="00920CD1"/>
    <w:rsid w:val="009215B9"/>
    <w:rsid w:val="009218FD"/>
    <w:rsid w:val="00921E0F"/>
    <w:rsid w:val="009224A4"/>
    <w:rsid w:val="0092412F"/>
    <w:rsid w:val="00924330"/>
    <w:rsid w:val="00924D99"/>
    <w:rsid w:val="00924E2F"/>
    <w:rsid w:val="00924F1C"/>
    <w:rsid w:val="00924FB9"/>
    <w:rsid w:val="00925ED7"/>
    <w:rsid w:val="00931D22"/>
    <w:rsid w:val="00931F79"/>
    <w:rsid w:val="00933045"/>
    <w:rsid w:val="00933F3F"/>
    <w:rsid w:val="0093515C"/>
    <w:rsid w:val="00937503"/>
    <w:rsid w:val="00941A4C"/>
    <w:rsid w:val="009420DA"/>
    <w:rsid w:val="00942197"/>
    <w:rsid w:val="0094259E"/>
    <w:rsid w:val="00942962"/>
    <w:rsid w:val="00942F17"/>
    <w:rsid w:val="00943100"/>
    <w:rsid w:val="009444A6"/>
    <w:rsid w:val="00944D07"/>
    <w:rsid w:val="00945FC7"/>
    <w:rsid w:val="00950D92"/>
    <w:rsid w:val="009510DB"/>
    <w:rsid w:val="009513C8"/>
    <w:rsid w:val="0095465B"/>
    <w:rsid w:val="00955147"/>
    <w:rsid w:val="009554AF"/>
    <w:rsid w:val="00955947"/>
    <w:rsid w:val="00956364"/>
    <w:rsid w:val="00956D4B"/>
    <w:rsid w:val="009578E2"/>
    <w:rsid w:val="009603E7"/>
    <w:rsid w:val="00960B42"/>
    <w:rsid w:val="00960B4D"/>
    <w:rsid w:val="009612F9"/>
    <w:rsid w:val="0096138E"/>
    <w:rsid w:val="0096144A"/>
    <w:rsid w:val="009633F7"/>
    <w:rsid w:val="00963E12"/>
    <w:rsid w:val="00964EDD"/>
    <w:rsid w:val="00965C53"/>
    <w:rsid w:val="00965FC5"/>
    <w:rsid w:val="00967DA5"/>
    <w:rsid w:val="00970614"/>
    <w:rsid w:val="00970F53"/>
    <w:rsid w:val="00971FD2"/>
    <w:rsid w:val="009723F0"/>
    <w:rsid w:val="0097261F"/>
    <w:rsid w:val="009744E7"/>
    <w:rsid w:val="00974531"/>
    <w:rsid w:val="00975380"/>
    <w:rsid w:val="00975FD6"/>
    <w:rsid w:val="00975FF0"/>
    <w:rsid w:val="00981AA4"/>
    <w:rsid w:val="00982475"/>
    <w:rsid w:val="00982CCB"/>
    <w:rsid w:val="009831B1"/>
    <w:rsid w:val="009835AC"/>
    <w:rsid w:val="00984DF8"/>
    <w:rsid w:val="00985BAC"/>
    <w:rsid w:val="00986EE6"/>
    <w:rsid w:val="0098710F"/>
    <w:rsid w:val="0098793A"/>
    <w:rsid w:val="00990411"/>
    <w:rsid w:val="00991684"/>
    <w:rsid w:val="00991691"/>
    <w:rsid w:val="00991A70"/>
    <w:rsid w:val="00991ACE"/>
    <w:rsid w:val="00991E9F"/>
    <w:rsid w:val="00992A65"/>
    <w:rsid w:val="00992E02"/>
    <w:rsid w:val="00992F0F"/>
    <w:rsid w:val="0099324C"/>
    <w:rsid w:val="00993256"/>
    <w:rsid w:val="009933AC"/>
    <w:rsid w:val="00993490"/>
    <w:rsid w:val="00993D13"/>
    <w:rsid w:val="00994308"/>
    <w:rsid w:val="00994AC6"/>
    <w:rsid w:val="00995835"/>
    <w:rsid w:val="0099606C"/>
    <w:rsid w:val="009960DE"/>
    <w:rsid w:val="00996832"/>
    <w:rsid w:val="00997241"/>
    <w:rsid w:val="0099784F"/>
    <w:rsid w:val="00997FA9"/>
    <w:rsid w:val="009A0088"/>
    <w:rsid w:val="009A06DF"/>
    <w:rsid w:val="009A1316"/>
    <w:rsid w:val="009A1719"/>
    <w:rsid w:val="009A27A4"/>
    <w:rsid w:val="009A36CF"/>
    <w:rsid w:val="009A4AA7"/>
    <w:rsid w:val="009A4B5E"/>
    <w:rsid w:val="009A4BDE"/>
    <w:rsid w:val="009A66E6"/>
    <w:rsid w:val="009A712F"/>
    <w:rsid w:val="009A726A"/>
    <w:rsid w:val="009A77B8"/>
    <w:rsid w:val="009A7F38"/>
    <w:rsid w:val="009B00FE"/>
    <w:rsid w:val="009B0867"/>
    <w:rsid w:val="009B0AA9"/>
    <w:rsid w:val="009B1741"/>
    <w:rsid w:val="009B1A30"/>
    <w:rsid w:val="009B2382"/>
    <w:rsid w:val="009B24EA"/>
    <w:rsid w:val="009B25EC"/>
    <w:rsid w:val="009B3AF5"/>
    <w:rsid w:val="009B4177"/>
    <w:rsid w:val="009B4FAB"/>
    <w:rsid w:val="009B6733"/>
    <w:rsid w:val="009B6EF9"/>
    <w:rsid w:val="009C0396"/>
    <w:rsid w:val="009C04F6"/>
    <w:rsid w:val="009C0E39"/>
    <w:rsid w:val="009C0EC1"/>
    <w:rsid w:val="009C15B9"/>
    <w:rsid w:val="009C2643"/>
    <w:rsid w:val="009C4A5F"/>
    <w:rsid w:val="009C4FF6"/>
    <w:rsid w:val="009C5721"/>
    <w:rsid w:val="009C5CB4"/>
    <w:rsid w:val="009C679F"/>
    <w:rsid w:val="009C70D9"/>
    <w:rsid w:val="009C7A1A"/>
    <w:rsid w:val="009D01C0"/>
    <w:rsid w:val="009D0318"/>
    <w:rsid w:val="009D0E87"/>
    <w:rsid w:val="009D1327"/>
    <w:rsid w:val="009D28AB"/>
    <w:rsid w:val="009D29E1"/>
    <w:rsid w:val="009D2CA0"/>
    <w:rsid w:val="009D309C"/>
    <w:rsid w:val="009D33E6"/>
    <w:rsid w:val="009D37EC"/>
    <w:rsid w:val="009D4215"/>
    <w:rsid w:val="009D440E"/>
    <w:rsid w:val="009D4AF6"/>
    <w:rsid w:val="009D57B8"/>
    <w:rsid w:val="009D65B6"/>
    <w:rsid w:val="009D6B33"/>
    <w:rsid w:val="009D7326"/>
    <w:rsid w:val="009D7738"/>
    <w:rsid w:val="009D7D1E"/>
    <w:rsid w:val="009E012F"/>
    <w:rsid w:val="009E13BB"/>
    <w:rsid w:val="009E3575"/>
    <w:rsid w:val="009E4D34"/>
    <w:rsid w:val="009E4FA8"/>
    <w:rsid w:val="009E5679"/>
    <w:rsid w:val="009E57C7"/>
    <w:rsid w:val="009E58DA"/>
    <w:rsid w:val="009E5949"/>
    <w:rsid w:val="009E6746"/>
    <w:rsid w:val="009F01A7"/>
    <w:rsid w:val="009F0225"/>
    <w:rsid w:val="009F08AB"/>
    <w:rsid w:val="009F0ED0"/>
    <w:rsid w:val="009F2CD4"/>
    <w:rsid w:val="009F2F4B"/>
    <w:rsid w:val="009F3237"/>
    <w:rsid w:val="009F379B"/>
    <w:rsid w:val="009F3EDB"/>
    <w:rsid w:val="009F5C53"/>
    <w:rsid w:val="009F6F3C"/>
    <w:rsid w:val="009F7E1F"/>
    <w:rsid w:val="00A006D3"/>
    <w:rsid w:val="00A029A3"/>
    <w:rsid w:val="00A036A1"/>
    <w:rsid w:val="00A03D3B"/>
    <w:rsid w:val="00A04E89"/>
    <w:rsid w:val="00A05061"/>
    <w:rsid w:val="00A055AC"/>
    <w:rsid w:val="00A05635"/>
    <w:rsid w:val="00A0704A"/>
    <w:rsid w:val="00A073A1"/>
    <w:rsid w:val="00A07A74"/>
    <w:rsid w:val="00A07B5E"/>
    <w:rsid w:val="00A07C40"/>
    <w:rsid w:val="00A07D24"/>
    <w:rsid w:val="00A07FDD"/>
    <w:rsid w:val="00A10652"/>
    <w:rsid w:val="00A12625"/>
    <w:rsid w:val="00A1299C"/>
    <w:rsid w:val="00A12C42"/>
    <w:rsid w:val="00A133A6"/>
    <w:rsid w:val="00A13880"/>
    <w:rsid w:val="00A13A5D"/>
    <w:rsid w:val="00A1479A"/>
    <w:rsid w:val="00A14947"/>
    <w:rsid w:val="00A15C27"/>
    <w:rsid w:val="00A15D5C"/>
    <w:rsid w:val="00A178FF"/>
    <w:rsid w:val="00A17BF4"/>
    <w:rsid w:val="00A21BD7"/>
    <w:rsid w:val="00A22180"/>
    <w:rsid w:val="00A22253"/>
    <w:rsid w:val="00A222FB"/>
    <w:rsid w:val="00A22D2B"/>
    <w:rsid w:val="00A248BB"/>
    <w:rsid w:val="00A24FAD"/>
    <w:rsid w:val="00A26152"/>
    <w:rsid w:val="00A27CE2"/>
    <w:rsid w:val="00A27F66"/>
    <w:rsid w:val="00A30129"/>
    <w:rsid w:val="00A312BA"/>
    <w:rsid w:val="00A31775"/>
    <w:rsid w:val="00A318B8"/>
    <w:rsid w:val="00A31E77"/>
    <w:rsid w:val="00A31FA4"/>
    <w:rsid w:val="00A328C1"/>
    <w:rsid w:val="00A32B77"/>
    <w:rsid w:val="00A32EB3"/>
    <w:rsid w:val="00A3353C"/>
    <w:rsid w:val="00A34406"/>
    <w:rsid w:val="00A349F5"/>
    <w:rsid w:val="00A34BA5"/>
    <w:rsid w:val="00A3510C"/>
    <w:rsid w:val="00A35DC9"/>
    <w:rsid w:val="00A3769B"/>
    <w:rsid w:val="00A37702"/>
    <w:rsid w:val="00A400CD"/>
    <w:rsid w:val="00A409A5"/>
    <w:rsid w:val="00A40D23"/>
    <w:rsid w:val="00A41183"/>
    <w:rsid w:val="00A41E69"/>
    <w:rsid w:val="00A42784"/>
    <w:rsid w:val="00A429C2"/>
    <w:rsid w:val="00A43223"/>
    <w:rsid w:val="00A438C9"/>
    <w:rsid w:val="00A43BA9"/>
    <w:rsid w:val="00A43C56"/>
    <w:rsid w:val="00A470A7"/>
    <w:rsid w:val="00A475CC"/>
    <w:rsid w:val="00A5054C"/>
    <w:rsid w:val="00A5099A"/>
    <w:rsid w:val="00A5141D"/>
    <w:rsid w:val="00A53175"/>
    <w:rsid w:val="00A53788"/>
    <w:rsid w:val="00A5454F"/>
    <w:rsid w:val="00A547A6"/>
    <w:rsid w:val="00A54E9E"/>
    <w:rsid w:val="00A55D35"/>
    <w:rsid w:val="00A560B1"/>
    <w:rsid w:val="00A5695A"/>
    <w:rsid w:val="00A57357"/>
    <w:rsid w:val="00A57A5B"/>
    <w:rsid w:val="00A57B66"/>
    <w:rsid w:val="00A57DFB"/>
    <w:rsid w:val="00A60B18"/>
    <w:rsid w:val="00A61B4A"/>
    <w:rsid w:val="00A61BBB"/>
    <w:rsid w:val="00A63A6E"/>
    <w:rsid w:val="00A63B08"/>
    <w:rsid w:val="00A63C4D"/>
    <w:rsid w:val="00A6550E"/>
    <w:rsid w:val="00A6599E"/>
    <w:rsid w:val="00A65EBB"/>
    <w:rsid w:val="00A66D17"/>
    <w:rsid w:val="00A678C7"/>
    <w:rsid w:val="00A67B9E"/>
    <w:rsid w:val="00A67DCA"/>
    <w:rsid w:val="00A707BC"/>
    <w:rsid w:val="00A70B1A"/>
    <w:rsid w:val="00A71C1A"/>
    <w:rsid w:val="00A72383"/>
    <w:rsid w:val="00A7337D"/>
    <w:rsid w:val="00A73834"/>
    <w:rsid w:val="00A74870"/>
    <w:rsid w:val="00A755CB"/>
    <w:rsid w:val="00A765BB"/>
    <w:rsid w:val="00A76A10"/>
    <w:rsid w:val="00A76C6F"/>
    <w:rsid w:val="00A77BCE"/>
    <w:rsid w:val="00A77CD2"/>
    <w:rsid w:val="00A8036D"/>
    <w:rsid w:val="00A80FBB"/>
    <w:rsid w:val="00A83FE8"/>
    <w:rsid w:val="00A85A00"/>
    <w:rsid w:val="00A85D4E"/>
    <w:rsid w:val="00A866E0"/>
    <w:rsid w:val="00A867BA"/>
    <w:rsid w:val="00A86849"/>
    <w:rsid w:val="00A8716D"/>
    <w:rsid w:val="00A87821"/>
    <w:rsid w:val="00A87B71"/>
    <w:rsid w:val="00A90033"/>
    <w:rsid w:val="00A9012C"/>
    <w:rsid w:val="00A91BA5"/>
    <w:rsid w:val="00A92B71"/>
    <w:rsid w:val="00A92F6A"/>
    <w:rsid w:val="00A93BD3"/>
    <w:rsid w:val="00A94A0D"/>
    <w:rsid w:val="00A94EA6"/>
    <w:rsid w:val="00A94EF3"/>
    <w:rsid w:val="00A94FFB"/>
    <w:rsid w:val="00A955FF"/>
    <w:rsid w:val="00A961AC"/>
    <w:rsid w:val="00A96E6A"/>
    <w:rsid w:val="00A972A9"/>
    <w:rsid w:val="00AA183A"/>
    <w:rsid w:val="00AA1B24"/>
    <w:rsid w:val="00AA1E21"/>
    <w:rsid w:val="00AA24D7"/>
    <w:rsid w:val="00AA349A"/>
    <w:rsid w:val="00AA352B"/>
    <w:rsid w:val="00AA3779"/>
    <w:rsid w:val="00AA3964"/>
    <w:rsid w:val="00AA66FB"/>
    <w:rsid w:val="00AA683F"/>
    <w:rsid w:val="00AA696B"/>
    <w:rsid w:val="00AA6B04"/>
    <w:rsid w:val="00AA6BEB"/>
    <w:rsid w:val="00AA7081"/>
    <w:rsid w:val="00AA7E5D"/>
    <w:rsid w:val="00AB055E"/>
    <w:rsid w:val="00AB0675"/>
    <w:rsid w:val="00AB11E5"/>
    <w:rsid w:val="00AB12F6"/>
    <w:rsid w:val="00AB16B7"/>
    <w:rsid w:val="00AB2C94"/>
    <w:rsid w:val="00AB4506"/>
    <w:rsid w:val="00AB4A29"/>
    <w:rsid w:val="00AB6129"/>
    <w:rsid w:val="00AB6260"/>
    <w:rsid w:val="00AB6702"/>
    <w:rsid w:val="00AB7065"/>
    <w:rsid w:val="00AB7133"/>
    <w:rsid w:val="00AC042B"/>
    <w:rsid w:val="00AC04C6"/>
    <w:rsid w:val="00AC0832"/>
    <w:rsid w:val="00AC1CA2"/>
    <w:rsid w:val="00AC3992"/>
    <w:rsid w:val="00AC3E1A"/>
    <w:rsid w:val="00AC4B50"/>
    <w:rsid w:val="00AC517D"/>
    <w:rsid w:val="00AC6093"/>
    <w:rsid w:val="00AC6BAA"/>
    <w:rsid w:val="00AC7C90"/>
    <w:rsid w:val="00AC7E51"/>
    <w:rsid w:val="00AD11A3"/>
    <w:rsid w:val="00AD39B7"/>
    <w:rsid w:val="00AD3B5C"/>
    <w:rsid w:val="00AD483A"/>
    <w:rsid w:val="00AD4A2D"/>
    <w:rsid w:val="00AD4F90"/>
    <w:rsid w:val="00AD6091"/>
    <w:rsid w:val="00AD6565"/>
    <w:rsid w:val="00AD6F27"/>
    <w:rsid w:val="00AE245C"/>
    <w:rsid w:val="00AE2669"/>
    <w:rsid w:val="00AE426E"/>
    <w:rsid w:val="00AE43B7"/>
    <w:rsid w:val="00AE466E"/>
    <w:rsid w:val="00AE468D"/>
    <w:rsid w:val="00AE4C68"/>
    <w:rsid w:val="00AE5101"/>
    <w:rsid w:val="00AE5139"/>
    <w:rsid w:val="00AF25A4"/>
    <w:rsid w:val="00AF2C88"/>
    <w:rsid w:val="00AF5828"/>
    <w:rsid w:val="00AF5965"/>
    <w:rsid w:val="00B00148"/>
    <w:rsid w:val="00B004E1"/>
    <w:rsid w:val="00B01D75"/>
    <w:rsid w:val="00B0262A"/>
    <w:rsid w:val="00B029B6"/>
    <w:rsid w:val="00B02E03"/>
    <w:rsid w:val="00B03562"/>
    <w:rsid w:val="00B0547A"/>
    <w:rsid w:val="00B05A81"/>
    <w:rsid w:val="00B06156"/>
    <w:rsid w:val="00B067A8"/>
    <w:rsid w:val="00B07194"/>
    <w:rsid w:val="00B076A5"/>
    <w:rsid w:val="00B10D26"/>
    <w:rsid w:val="00B10F78"/>
    <w:rsid w:val="00B118C3"/>
    <w:rsid w:val="00B121D6"/>
    <w:rsid w:val="00B12BAE"/>
    <w:rsid w:val="00B12EAB"/>
    <w:rsid w:val="00B139C5"/>
    <w:rsid w:val="00B13ED0"/>
    <w:rsid w:val="00B13FDF"/>
    <w:rsid w:val="00B14460"/>
    <w:rsid w:val="00B146A6"/>
    <w:rsid w:val="00B153A6"/>
    <w:rsid w:val="00B15D70"/>
    <w:rsid w:val="00B16745"/>
    <w:rsid w:val="00B17451"/>
    <w:rsid w:val="00B22870"/>
    <w:rsid w:val="00B23DDB"/>
    <w:rsid w:val="00B2486D"/>
    <w:rsid w:val="00B24A05"/>
    <w:rsid w:val="00B25FA3"/>
    <w:rsid w:val="00B27345"/>
    <w:rsid w:val="00B2763A"/>
    <w:rsid w:val="00B279E4"/>
    <w:rsid w:val="00B300DC"/>
    <w:rsid w:val="00B31340"/>
    <w:rsid w:val="00B316CA"/>
    <w:rsid w:val="00B33054"/>
    <w:rsid w:val="00B33906"/>
    <w:rsid w:val="00B33DE2"/>
    <w:rsid w:val="00B34089"/>
    <w:rsid w:val="00B3595B"/>
    <w:rsid w:val="00B372A1"/>
    <w:rsid w:val="00B400F5"/>
    <w:rsid w:val="00B4127A"/>
    <w:rsid w:val="00B41B01"/>
    <w:rsid w:val="00B41FFC"/>
    <w:rsid w:val="00B42366"/>
    <w:rsid w:val="00B433DC"/>
    <w:rsid w:val="00B43C7A"/>
    <w:rsid w:val="00B44A93"/>
    <w:rsid w:val="00B45BA0"/>
    <w:rsid w:val="00B45CD4"/>
    <w:rsid w:val="00B45F20"/>
    <w:rsid w:val="00B4692D"/>
    <w:rsid w:val="00B5016A"/>
    <w:rsid w:val="00B50C82"/>
    <w:rsid w:val="00B55227"/>
    <w:rsid w:val="00B55757"/>
    <w:rsid w:val="00B56325"/>
    <w:rsid w:val="00B57A0C"/>
    <w:rsid w:val="00B60027"/>
    <w:rsid w:val="00B60208"/>
    <w:rsid w:val="00B60FDF"/>
    <w:rsid w:val="00B613F5"/>
    <w:rsid w:val="00B61F3E"/>
    <w:rsid w:val="00B6266E"/>
    <w:rsid w:val="00B633B8"/>
    <w:rsid w:val="00B6340C"/>
    <w:rsid w:val="00B6376A"/>
    <w:rsid w:val="00B63DAC"/>
    <w:rsid w:val="00B6469C"/>
    <w:rsid w:val="00B65449"/>
    <w:rsid w:val="00B66AC9"/>
    <w:rsid w:val="00B67855"/>
    <w:rsid w:val="00B70371"/>
    <w:rsid w:val="00B71A8F"/>
    <w:rsid w:val="00B71F07"/>
    <w:rsid w:val="00B7208F"/>
    <w:rsid w:val="00B73A40"/>
    <w:rsid w:val="00B74335"/>
    <w:rsid w:val="00B74381"/>
    <w:rsid w:val="00B7451B"/>
    <w:rsid w:val="00B748FE"/>
    <w:rsid w:val="00B751B3"/>
    <w:rsid w:val="00B75AC8"/>
    <w:rsid w:val="00B7721E"/>
    <w:rsid w:val="00B831B7"/>
    <w:rsid w:val="00B85281"/>
    <w:rsid w:val="00B86693"/>
    <w:rsid w:val="00B86B0B"/>
    <w:rsid w:val="00B877E0"/>
    <w:rsid w:val="00B87A36"/>
    <w:rsid w:val="00B90987"/>
    <w:rsid w:val="00B90CDF"/>
    <w:rsid w:val="00B965C3"/>
    <w:rsid w:val="00B97086"/>
    <w:rsid w:val="00B97238"/>
    <w:rsid w:val="00B97FFE"/>
    <w:rsid w:val="00BA08BC"/>
    <w:rsid w:val="00BA1D3C"/>
    <w:rsid w:val="00BA277A"/>
    <w:rsid w:val="00BA2A9C"/>
    <w:rsid w:val="00BA3A3C"/>
    <w:rsid w:val="00BA3AD7"/>
    <w:rsid w:val="00BA4285"/>
    <w:rsid w:val="00BA45A9"/>
    <w:rsid w:val="00BA4F0E"/>
    <w:rsid w:val="00BA662F"/>
    <w:rsid w:val="00BA6833"/>
    <w:rsid w:val="00BA7458"/>
    <w:rsid w:val="00BA75C8"/>
    <w:rsid w:val="00BA75FB"/>
    <w:rsid w:val="00BA7856"/>
    <w:rsid w:val="00BB06BF"/>
    <w:rsid w:val="00BB244B"/>
    <w:rsid w:val="00BB2B6A"/>
    <w:rsid w:val="00BB386D"/>
    <w:rsid w:val="00BB45E3"/>
    <w:rsid w:val="00BB48CA"/>
    <w:rsid w:val="00BB5A49"/>
    <w:rsid w:val="00BB6181"/>
    <w:rsid w:val="00BB6D2A"/>
    <w:rsid w:val="00BB6EA6"/>
    <w:rsid w:val="00BB6EFB"/>
    <w:rsid w:val="00BB7251"/>
    <w:rsid w:val="00BB775F"/>
    <w:rsid w:val="00BB7C22"/>
    <w:rsid w:val="00BC04C3"/>
    <w:rsid w:val="00BC06E3"/>
    <w:rsid w:val="00BC0EA3"/>
    <w:rsid w:val="00BC0F16"/>
    <w:rsid w:val="00BC14D1"/>
    <w:rsid w:val="00BC2F33"/>
    <w:rsid w:val="00BC3237"/>
    <w:rsid w:val="00BC42C8"/>
    <w:rsid w:val="00BC43DF"/>
    <w:rsid w:val="00BC47B5"/>
    <w:rsid w:val="00BC4A7E"/>
    <w:rsid w:val="00BC5466"/>
    <w:rsid w:val="00BC62DC"/>
    <w:rsid w:val="00BC71BA"/>
    <w:rsid w:val="00BC737D"/>
    <w:rsid w:val="00BD13F8"/>
    <w:rsid w:val="00BD1F93"/>
    <w:rsid w:val="00BD260A"/>
    <w:rsid w:val="00BD2B51"/>
    <w:rsid w:val="00BD2F16"/>
    <w:rsid w:val="00BD3AEA"/>
    <w:rsid w:val="00BD3CB4"/>
    <w:rsid w:val="00BD4C94"/>
    <w:rsid w:val="00BD4D3B"/>
    <w:rsid w:val="00BD5843"/>
    <w:rsid w:val="00BD6A36"/>
    <w:rsid w:val="00BE06A9"/>
    <w:rsid w:val="00BE0E87"/>
    <w:rsid w:val="00BE0FAF"/>
    <w:rsid w:val="00BE1AA3"/>
    <w:rsid w:val="00BE36D4"/>
    <w:rsid w:val="00BE5DA2"/>
    <w:rsid w:val="00BE606D"/>
    <w:rsid w:val="00BE6214"/>
    <w:rsid w:val="00BE7BD5"/>
    <w:rsid w:val="00BF02AD"/>
    <w:rsid w:val="00BF2114"/>
    <w:rsid w:val="00BF2405"/>
    <w:rsid w:val="00BF26AA"/>
    <w:rsid w:val="00BF376A"/>
    <w:rsid w:val="00BF3825"/>
    <w:rsid w:val="00BF677D"/>
    <w:rsid w:val="00C00C4A"/>
    <w:rsid w:val="00C0117D"/>
    <w:rsid w:val="00C01E2C"/>
    <w:rsid w:val="00C02839"/>
    <w:rsid w:val="00C032C0"/>
    <w:rsid w:val="00C03557"/>
    <w:rsid w:val="00C039E6"/>
    <w:rsid w:val="00C03B02"/>
    <w:rsid w:val="00C03CAF"/>
    <w:rsid w:val="00C040F2"/>
    <w:rsid w:val="00C04605"/>
    <w:rsid w:val="00C060B5"/>
    <w:rsid w:val="00C06528"/>
    <w:rsid w:val="00C0655F"/>
    <w:rsid w:val="00C0709F"/>
    <w:rsid w:val="00C073AA"/>
    <w:rsid w:val="00C07647"/>
    <w:rsid w:val="00C10630"/>
    <w:rsid w:val="00C1116F"/>
    <w:rsid w:val="00C11690"/>
    <w:rsid w:val="00C11BAC"/>
    <w:rsid w:val="00C12E4A"/>
    <w:rsid w:val="00C13B17"/>
    <w:rsid w:val="00C14344"/>
    <w:rsid w:val="00C14C0A"/>
    <w:rsid w:val="00C16BC8"/>
    <w:rsid w:val="00C16EE0"/>
    <w:rsid w:val="00C17EE8"/>
    <w:rsid w:val="00C2092D"/>
    <w:rsid w:val="00C20E18"/>
    <w:rsid w:val="00C2185F"/>
    <w:rsid w:val="00C218A8"/>
    <w:rsid w:val="00C21B40"/>
    <w:rsid w:val="00C231D2"/>
    <w:rsid w:val="00C2492D"/>
    <w:rsid w:val="00C25A30"/>
    <w:rsid w:val="00C27DE6"/>
    <w:rsid w:val="00C30904"/>
    <w:rsid w:val="00C30AE2"/>
    <w:rsid w:val="00C30FA1"/>
    <w:rsid w:val="00C313B9"/>
    <w:rsid w:val="00C31CF1"/>
    <w:rsid w:val="00C31D61"/>
    <w:rsid w:val="00C32C48"/>
    <w:rsid w:val="00C33109"/>
    <w:rsid w:val="00C33343"/>
    <w:rsid w:val="00C33952"/>
    <w:rsid w:val="00C33AC7"/>
    <w:rsid w:val="00C352E1"/>
    <w:rsid w:val="00C361AF"/>
    <w:rsid w:val="00C36FA6"/>
    <w:rsid w:val="00C37384"/>
    <w:rsid w:val="00C37EE5"/>
    <w:rsid w:val="00C37EF0"/>
    <w:rsid w:val="00C37F3F"/>
    <w:rsid w:val="00C40EBD"/>
    <w:rsid w:val="00C41C48"/>
    <w:rsid w:val="00C42E99"/>
    <w:rsid w:val="00C4380C"/>
    <w:rsid w:val="00C43A38"/>
    <w:rsid w:val="00C447CB"/>
    <w:rsid w:val="00C4574E"/>
    <w:rsid w:val="00C45DAC"/>
    <w:rsid w:val="00C46791"/>
    <w:rsid w:val="00C46872"/>
    <w:rsid w:val="00C50101"/>
    <w:rsid w:val="00C52704"/>
    <w:rsid w:val="00C53871"/>
    <w:rsid w:val="00C54672"/>
    <w:rsid w:val="00C548D3"/>
    <w:rsid w:val="00C54EF1"/>
    <w:rsid w:val="00C552FC"/>
    <w:rsid w:val="00C55645"/>
    <w:rsid w:val="00C55E3B"/>
    <w:rsid w:val="00C56624"/>
    <w:rsid w:val="00C56C76"/>
    <w:rsid w:val="00C57CFE"/>
    <w:rsid w:val="00C61AD3"/>
    <w:rsid w:val="00C63AF6"/>
    <w:rsid w:val="00C63BF1"/>
    <w:rsid w:val="00C63F95"/>
    <w:rsid w:val="00C642C9"/>
    <w:rsid w:val="00C642D5"/>
    <w:rsid w:val="00C65FA9"/>
    <w:rsid w:val="00C66240"/>
    <w:rsid w:val="00C662BD"/>
    <w:rsid w:val="00C66427"/>
    <w:rsid w:val="00C6664E"/>
    <w:rsid w:val="00C6673F"/>
    <w:rsid w:val="00C677A9"/>
    <w:rsid w:val="00C67EA0"/>
    <w:rsid w:val="00C67F2C"/>
    <w:rsid w:val="00C700F4"/>
    <w:rsid w:val="00C70839"/>
    <w:rsid w:val="00C712F9"/>
    <w:rsid w:val="00C7183A"/>
    <w:rsid w:val="00C72419"/>
    <w:rsid w:val="00C72615"/>
    <w:rsid w:val="00C728C9"/>
    <w:rsid w:val="00C72F16"/>
    <w:rsid w:val="00C7349A"/>
    <w:rsid w:val="00C73630"/>
    <w:rsid w:val="00C74621"/>
    <w:rsid w:val="00C74AE9"/>
    <w:rsid w:val="00C74EC1"/>
    <w:rsid w:val="00C75414"/>
    <w:rsid w:val="00C75A3D"/>
    <w:rsid w:val="00C76217"/>
    <w:rsid w:val="00C765FE"/>
    <w:rsid w:val="00C76B49"/>
    <w:rsid w:val="00C775CE"/>
    <w:rsid w:val="00C77983"/>
    <w:rsid w:val="00C77D82"/>
    <w:rsid w:val="00C80D06"/>
    <w:rsid w:val="00C80DAB"/>
    <w:rsid w:val="00C82FDF"/>
    <w:rsid w:val="00C836DC"/>
    <w:rsid w:val="00C8487B"/>
    <w:rsid w:val="00C84F32"/>
    <w:rsid w:val="00C8555E"/>
    <w:rsid w:val="00C86778"/>
    <w:rsid w:val="00C870E9"/>
    <w:rsid w:val="00C87134"/>
    <w:rsid w:val="00C872D5"/>
    <w:rsid w:val="00C87747"/>
    <w:rsid w:val="00C87B9E"/>
    <w:rsid w:val="00C87F81"/>
    <w:rsid w:val="00C902B5"/>
    <w:rsid w:val="00C91BC8"/>
    <w:rsid w:val="00C92264"/>
    <w:rsid w:val="00C92E03"/>
    <w:rsid w:val="00C938AA"/>
    <w:rsid w:val="00C94157"/>
    <w:rsid w:val="00C94E90"/>
    <w:rsid w:val="00C954B7"/>
    <w:rsid w:val="00C959DB"/>
    <w:rsid w:val="00C97287"/>
    <w:rsid w:val="00C97337"/>
    <w:rsid w:val="00C97894"/>
    <w:rsid w:val="00CA04F5"/>
    <w:rsid w:val="00CA0782"/>
    <w:rsid w:val="00CA150F"/>
    <w:rsid w:val="00CA1EB9"/>
    <w:rsid w:val="00CA23F2"/>
    <w:rsid w:val="00CA2C8A"/>
    <w:rsid w:val="00CA3B95"/>
    <w:rsid w:val="00CA41C7"/>
    <w:rsid w:val="00CA5E8A"/>
    <w:rsid w:val="00CA6534"/>
    <w:rsid w:val="00CA7101"/>
    <w:rsid w:val="00CB04FC"/>
    <w:rsid w:val="00CB1F58"/>
    <w:rsid w:val="00CB2BB5"/>
    <w:rsid w:val="00CB363C"/>
    <w:rsid w:val="00CB3708"/>
    <w:rsid w:val="00CB3ACC"/>
    <w:rsid w:val="00CB3E22"/>
    <w:rsid w:val="00CB407D"/>
    <w:rsid w:val="00CB4C5B"/>
    <w:rsid w:val="00CB53AB"/>
    <w:rsid w:val="00CB59D5"/>
    <w:rsid w:val="00CB65B8"/>
    <w:rsid w:val="00CB66DE"/>
    <w:rsid w:val="00CB68E9"/>
    <w:rsid w:val="00CB6DDB"/>
    <w:rsid w:val="00CB6E86"/>
    <w:rsid w:val="00CB7131"/>
    <w:rsid w:val="00CB78AE"/>
    <w:rsid w:val="00CC07A5"/>
    <w:rsid w:val="00CC2337"/>
    <w:rsid w:val="00CC2382"/>
    <w:rsid w:val="00CC25E1"/>
    <w:rsid w:val="00CC2862"/>
    <w:rsid w:val="00CC2947"/>
    <w:rsid w:val="00CC338C"/>
    <w:rsid w:val="00CC3957"/>
    <w:rsid w:val="00CC39B5"/>
    <w:rsid w:val="00CC4843"/>
    <w:rsid w:val="00CC5EA7"/>
    <w:rsid w:val="00CC6366"/>
    <w:rsid w:val="00CC648D"/>
    <w:rsid w:val="00CC6EC5"/>
    <w:rsid w:val="00CC795F"/>
    <w:rsid w:val="00CC7A50"/>
    <w:rsid w:val="00CD0037"/>
    <w:rsid w:val="00CD0D6E"/>
    <w:rsid w:val="00CD138C"/>
    <w:rsid w:val="00CD2236"/>
    <w:rsid w:val="00CD3074"/>
    <w:rsid w:val="00CD3541"/>
    <w:rsid w:val="00CD3DB4"/>
    <w:rsid w:val="00CD44CD"/>
    <w:rsid w:val="00CD4B39"/>
    <w:rsid w:val="00CD52E3"/>
    <w:rsid w:val="00CD5D07"/>
    <w:rsid w:val="00CD5E07"/>
    <w:rsid w:val="00CD65D4"/>
    <w:rsid w:val="00CD6853"/>
    <w:rsid w:val="00CD70FD"/>
    <w:rsid w:val="00CE0B5C"/>
    <w:rsid w:val="00CE0FDB"/>
    <w:rsid w:val="00CE1157"/>
    <w:rsid w:val="00CE1E27"/>
    <w:rsid w:val="00CE475D"/>
    <w:rsid w:val="00CE56A4"/>
    <w:rsid w:val="00CE5827"/>
    <w:rsid w:val="00CE5D99"/>
    <w:rsid w:val="00CE6B68"/>
    <w:rsid w:val="00CE79D0"/>
    <w:rsid w:val="00CE7E2B"/>
    <w:rsid w:val="00CF19B5"/>
    <w:rsid w:val="00CF39B5"/>
    <w:rsid w:val="00CF3D42"/>
    <w:rsid w:val="00CF4383"/>
    <w:rsid w:val="00CF5123"/>
    <w:rsid w:val="00CF7B94"/>
    <w:rsid w:val="00D004A9"/>
    <w:rsid w:val="00D01CB9"/>
    <w:rsid w:val="00D022BA"/>
    <w:rsid w:val="00D02487"/>
    <w:rsid w:val="00D02D3C"/>
    <w:rsid w:val="00D0316C"/>
    <w:rsid w:val="00D03853"/>
    <w:rsid w:val="00D03AB6"/>
    <w:rsid w:val="00D0454A"/>
    <w:rsid w:val="00D04655"/>
    <w:rsid w:val="00D047B5"/>
    <w:rsid w:val="00D052A9"/>
    <w:rsid w:val="00D05A2B"/>
    <w:rsid w:val="00D05AF7"/>
    <w:rsid w:val="00D06017"/>
    <w:rsid w:val="00D104FA"/>
    <w:rsid w:val="00D10F3A"/>
    <w:rsid w:val="00D115D2"/>
    <w:rsid w:val="00D12842"/>
    <w:rsid w:val="00D12951"/>
    <w:rsid w:val="00D12C05"/>
    <w:rsid w:val="00D12D31"/>
    <w:rsid w:val="00D13132"/>
    <w:rsid w:val="00D13A0C"/>
    <w:rsid w:val="00D15ADD"/>
    <w:rsid w:val="00D16D19"/>
    <w:rsid w:val="00D16DF7"/>
    <w:rsid w:val="00D17186"/>
    <w:rsid w:val="00D173E6"/>
    <w:rsid w:val="00D20335"/>
    <w:rsid w:val="00D20B62"/>
    <w:rsid w:val="00D20BFE"/>
    <w:rsid w:val="00D21475"/>
    <w:rsid w:val="00D21D54"/>
    <w:rsid w:val="00D22C36"/>
    <w:rsid w:val="00D23F4F"/>
    <w:rsid w:val="00D2461A"/>
    <w:rsid w:val="00D24722"/>
    <w:rsid w:val="00D2531D"/>
    <w:rsid w:val="00D26123"/>
    <w:rsid w:val="00D2658D"/>
    <w:rsid w:val="00D2737A"/>
    <w:rsid w:val="00D273CC"/>
    <w:rsid w:val="00D302C2"/>
    <w:rsid w:val="00D3109B"/>
    <w:rsid w:val="00D3114D"/>
    <w:rsid w:val="00D311E5"/>
    <w:rsid w:val="00D32C11"/>
    <w:rsid w:val="00D335B5"/>
    <w:rsid w:val="00D3455B"/>
    <w:rsid w:val="00D3594C"/>
    <w:rsid w:val="00D35D14"/>
    <w:rsid w:val="00D35F2B"/>
    <w:rsid w:val="00D370D5"/>
    <w:rsid w:val="00D37583"/>
    <w:rsid w:val="00D40CDE"/>
    <w:rsid w:val="00D40CE2"/>
    <w:rsid w:val="00D417E4"/>
    <w:rsid w:val="00D424A7"/>
    <w:rsid w:val="00D42735"/>
    <w:rsid w:val="00D42986"/>
    <w:rsid w:val="00D437F0"/>
    <w:rsid w:val="00D43E1E"/>
    <w:rsid w:val="00D444E1"/>
    <w:rsid w:val="00D445AA"/>
    <w:rsid w:val="00D449C3"/>
    <w:rsid w:val="00D4542B"/>
    <w:rsid w:val="00D459DB"/>
    <w:rsid w:val="00D45FEF"/>
    <w:rsid w:val="00D46405"/>
    <w:rsid w:val="00D50EF9"/>
    <w:rsid w:val="00D527F7"/>
    <w:rsid w:val="00D52D2D"/>
    <w:rsid w:val="00D53816"/>
    <w:rsid w:val="00D5479E"/>
    <w:rsid w:val="00D55042"/>
    <w:rsid w:val="00D55E33"/>
    <w:rsid w:val="00D56347"/>
    <w:rsid w:val="00D5672B"/>
    <w:rsid w:val="00D57777"/>
    <w:rsid w:val="00D57CC0"/>
    <w:rsid w:val="00D6026B"/>
    <w:rsid w:val="00D60325"/>
    <w:rsid w:val="00D608C5"/>
    <w:rsid w:val="00D61345"/>
    <w:rsid w:val="00D62643"/>
    <w:rsid w:val="00D634BC"/>
    <w:rsid w:val="00D63676"/>
    <w:rsid w:val="00D63B6E"/>
    <w:rsid w:val="00D63CB6"/>
    <w:rsid w:val="00D64E35"/>
    <w:rsid w:val="00D66C45"/>
    <w:rsid w:val="00D66CD0"/>
    <w:rsid w:val="00D66F9D"/>
    <w:rsid w:val="00D676C9"/>
    <w:rsid w:val="00D67BB8"/>
    <w:rsid w:val="00D700A4"/>
    <w:rsid w:val="00D703BB"/>
    <w:rsid w:val="00D709D0"/>
    <w:rsid w:val="00D72416"/>
    <w:rsid w:val="00D73058"/>
    <w:rsid w:val="00D7496A"/>
    <w:rsid w:val="00D74C57"/>
    <w:rsid w:val="00D74EB1"/>
    <w:rsid w:val="00D74FB9"/>
    <w:rsid w:val="00D7561A"/>
    <w:rsid w:val="00D76725"/>
    <w:rsid w:val="00D769D7"/>
    <w:rsid w:val="00D76DE8"/>
    <w:rsid w:val="00D774B9"/>
    <w:rsid w:val="00D81FB0"/>
    <w:rsid w:val="00D81FB4"/>
    <w:rsid w:val="00D8249A"/>
    <w:rsid w:val="00D825A9"/>
    <w:rsid w:val="00D826C2"/>
    <w:rsid w:val="00D828E5"/>
    <w:rsid w:val="00D83127"/>
    <w:rsid w:val="00D833C7"/>
    <w:rsid w:val="00D839D3"/>
    <w:rsid w:val="00D83B6F"/>
    <w:rsid w:val="00D83CF0"/>
    <w:rsid w:val="00D83FEA"/>
    <w:rsid w:val="00D8524D"/>
    <w:rsid w:val="00D86396"/>
    <w:rsid w:val="00D879C5"/>
    <w:rsid w:val="00D900C5"/>
    <w:rsid w:val="00D903CF"/>
    <w:rsid w:val="00D9083F"/>
    <w:rsid w:val="00D90EA4"/>
    <w:rsid w:val="00D912C5"/>
    <w:rsid w:val="00D91AD5"/>
    <w:rsid w:val="00D939EF"/>
    <w:rsid w:val="00D94376"/>
    <w:rsid w:val="00D94B3D"/>
    <w:rsid w:val="00D95B0E"/>
    <w:rsid w:val="00D962E1"/>
    <w:rsid w:val="00D96393"/>
    <w:rsid w:val="00D96DA6"/>
    <w:rsid w:val="00D9702C"/>
    <w:rsid w:val="00D9751D"/>
    <w:rsid w:val="00DA021D"/>
    <w:rsid w:val="00DA07C5"/>
    <w:rsid w:val="00DA0FB6"/>
    <w:rsid w:val="00DA11D0"/>
    <w:rsid w:val="00DA19FF"/>
    <w:rsid w:val="00DA245B"/>
    <w:rsid w:val="00DA3856"/>
    <w:rsid w:val="00DA3DEA"/>
    <w:rsid w:val="00DA3FDB"/>
    <w:rsid w:val="00DA4A86"/>
    <w:rsid w:val="00DA4BED"/>
    <w:rsid w:val="00DA611D"/>
    <w:rsid w:val="00DA6176"/>
    <w:rsid w:val="00DA724E"/>
    <w:rsid w:val="00DA7934"/>
    <w:rsid w:val="00DB06AB"/>
    <w:rsid w:val="00DB0B16"/>
    <w:rsid w:val="00DB0D67"/>
    <w:rsid w:val="00DB2265"/>
    <w:rsid w:val="00DB2451"/>
    <w:rsid w:val="00DB2DAB"/>
    <w:rsid w:val="00DB2F85"/>
    <w:rsid w:val="00DB2FDF"/>
    <w:rsid w:val="00DB3783"/>
    <w:rsid w:val="00DB3F93"/>
    <w:rsid w:val="00DB505B"/>
    <w:rsid w:val="00DB52A3"/>
    <w:rsid w:val="00DB589A"/>
    <w:rsid w:val="00DB716B"/>
    <w:rsid w:val="00DB738E"/>
    <w:rsid w:val="00DC0E6F"/>
    <w:rsid w:val="00DC0ED4"/>
    <w:rsid w:val="00DC1A99"/>
    <w:rsid w:val="00DC226A"/>
    <w:rsid w:val="00DC351D"/>
    <w:rsid w:val="00DC5976"/>
    <w:rsid w:val="00DC67E8"/>
    <w:rsid w:val="00DC69C6"/>
    <w:rsid w:val="00DC7392"/>
    <w:rsid w:val="00DC7C5E"/>
    <w:rsid w:val="00DD067B"/>
    <w:rsid w:val="00DD1A74"/>
    <w:rsid w:val="00DD2128"/>
    <w:rsid w:val="00DD225F"/>
    <w:rsid w:val="00DD27C1"/>
    <w:rsid w:val="00DD2CA5"/>
    <w:rsid w:val="00DD36F8"/>
    <w:rsid w:val="00DD3D07"/>
    <w:rsid w:val="00DD484E"/>
    <w:rsid w:val="00DD4BA9"/>
    <w:rsid w:val="00DD4D68"/>
    <w:rsid w:val="00DD50A4"/>
    <w:rsid w:val="00DD55B7"/>
    <w:rsid w:val="00DD5CD2"/>
    <w:rsid w:val="00DD6AA8"/>
    <w:rsid w:val="00DD78CB"/>
    <w:rsid w:val="00DE24C5"/>
    <w:rsid w:val="00DE26A5"/>
    <w:rsid w:val="00DE2FA5"/>
    <w:rsid w:val="00DE2FFC"/>
    <w:rsid w:val="00DE408D"/>
    <w:rsid w:val="00DE4D5F"/>
    <w:rsid w:val="00DE57F7"/>
    <w:rsid w:val="00DF01DF"/>
    <w:rsid w:val="00DF0836"/>
    <w:rsid w:val="00DF10F4"/>
    <w:rsid w:val="00DF12FC"/>
    <w:rsid w:val="00DF2A21"/>
    <w:rsid w:val="00DF4AEA"/>
    <w:rsid w:val="00DF59B3"/>
    <w:rsid w:val="00DF5D7D"/>
    <w:rsid w:val="00DF5D86"/>
    <w:rsid w:val="00E0115A"/>
    <w:rsid w:val="00E02FD2"/>
    <w:rsid w:val="00E032A0"/>
    <w:rsid w:val="00E039C9"/>
    <w:rsid w:val="00E03BAA"/>
    <w:rsid w:val="00E043BC"/>
    <w:rsid w:val="00E04780"/>
    <w:rsid w:val="00E048AE"/>
    <w:rsid w:val="00E04C4C"/>
    <w:rsid w:val="00E05624"/>
    <w:rsid w:val="00E05F4E"/>
    <w:rsid w:val="00E06487"/>
    <w:rsid w:val="00E06665"/>
    <w:rsid w:val="00E07576"/>
    <w:rsid w:val="00E078DF"/>
    <w:rsid w:val="00E07A78"/>
    <w:rsid w:val="00E07CC0"/>
    <w:rsid w:val="00E1005E"/>
    <w:rsid w:val="00E1064F"/>
    <w:rsid w:val="00E10AE1"/>
    <w:rsid w:val="00E12567"/>
    <w:rsid w:val="00E12DC8"/>
    <w:rsid w:val="00E14723"/>
    <w:rsid w:val="00E149DC"/>
    <w:rsid w:val="00E14B15"/>
    <w:rsid w:val="00E14B81"/>
    <w:rsid w:val="00E15313"/>
    <w:rsid w:val="00E15446"/>
    <w:rsid w:val="00E15641"/>
    <w:rsid w:val="00E1565E"/>
    <w:rsid w:val="00E160EE"/>
    <w:rsid w:val="00E162E7"/>
    <w:rsid w:val="00E16DEA"/>
    <w:rsid w:val="00E175B6"/>
    <w:rsid w:val="00E2011A"/>
    <w:rsid w:val="00E20A95"/>
    <w:rsid w:val="00E229D8"/>
    <w:rsid w:val="00E230F0"/>
    <w:rsid w:val="00E2362C"/>
    <w:rsid w:val="00E24389"/>
    <w:rsid w:val="00E249D2"/>
    <w:rsid w:val="00E24B23"/>
    <w:rsid w:val="00E25055"/>
    <w:rsid w:val="00E251AC"/>
    <w:rsid w:val="00E25445"/>
    <w:rsid w:val="00E25A29"/>
    <w:rsid w:val="00E26030"/>
    <w:rsid w:val="00E27051"/>
    <w:rsid w:val="00E27D52"/>
    <w:rsid w:val="00E33126"/>
    <w:rsid w:val="00E33D16"/>
    <w:rsid w:val="00E33EBF"/>
    <w:rsid w:val="00E34A7D"/>
    <w:rsid w:val="00E34E2C"/>
    <w:rsid w:val="00E34FC3"/>
    <w:rsid w:val="00E356CB"/>
    <w:rsid w:val="00E36A5D"/>
    <w:rsid w:val="00E37E89"/>
    <w:rsid w:val="00E409E4"/>
    <w:rsid w:val="00E41990"/>
    <w:rsid w:val="00E41D4C"/>
    <w:rsid w:val="00E4221F"/>
    <w:rsid w:val="00E4245A"/>
    <w:rsid w:val="00E4282C"/>
    <w:rsid w:val="00E42A69"/>
    <w:rsid w:val="00E4344F"/>
    <w:rsid w:val="00E43469"/>
    <w:rsid w:val="00E43DF1"/>
    <w:rsid w:val="00E44038"/>
    <w:rsid w:val="00E449DA"/>
    <w:rsid w:val="00E4563F"/>
    <w:rsid w:val="00E4719C"/>
    <w:rsid w:val="00E50125"/>
    <w:rsid w:val="00E501DC"/>
    <w:rsid w:val="00E51AD9"/>
    <w:rsid w:val="00E521FB"/>
    <w:rsid w:val="00E52405"/>
    <w:rsid w:val="00E54640"/>
    <w:rsid w:val="00E54BE0"/>
    <w:rsid w:val="00E56290"/>
    <w:rsid w:val="00E567CB"/>
    <w:rsid w:val="00E56841"/>
    <w:rsid w:val="00E56A34"/>
    <w:rsid w:val="00E57184"/>
    <w:rsid w:val="00E5762E"/>
    <w:rsid w:val="00E5789E"/>
    <w:rsid w:val="00E578EF"/>
    <w:rsid w:val="00E57C5D"/>
    <w:rsid w:val="00E60457"/>
    <w:rsid w:val="00E609C6"/>
    <w:rsid w:val="00E62894"/>
    <w:rsid w:val="00E628CF"/>
    <w:rsid w:val="00E62B00"/>
    <w:rsid w:val="00E62BD1"/>
    <w:rsid w:val="00E62FF3"/>
    <w:rsid w:val="00E63B56"/>
    <w:rsid w:val="00E63F82"/>
    <w:rsid w:val="00E65328"/>
    <w:rsid w:val="00E656CA"/>
    <w:rsid w:val="00E658B1"/>
    <w:rsid w:val="00E66B6D"/>
    <w:rsid w:val="00E67536"/>
    <w:rsid w:val="00E7059E"/>
    <w:rsid w:val="00E71C68"/>
    <w:rsid w:val="00E723E3"/>
    <w:rsid w:val="00E7337E"/>
    <w:rsid w:val="00E73E27"/>
    <w:rsid w:val="00E7414A"/>
    <w:rsid w:val="00E75CB1"/>
    <w:rsid w:val="00E773A2"/>
    <w:rsid w:val="00E774B2"/>
    <w:rsid w:val="00E776F3"/>
    <w:rsid w:val="00E77B9B"/>
    <w:rsid w:val="00E8010D"/>
    <w:rsid w:val="00E80AAE"/>
    <w:rsid w:val="00E80EAA"/>
    <w:rsid w:val="00E833FC"/>
    <w:rsid w:val="00E8344A"/>
    <w:rsid w:val="00E83D98"/>
    <w:rsid w:val="00E8532A"/>
    <w:rsid w:val="00E85B2E"/>
    <w:rsid w:val="00E85DDE"/>
    <w:rsid w:val="00E86BE7"/>
    <w:rsid w:val="00E8712C"/>
    <w:rsid w:val="00E875C8"/>
    <w:rsid w:val="00E90018"/>
    <w:rsid w:val="00E90AEA"/>
    <w:rsid w:val="00E90CFE"/>
    <w:rsid w:val="00E90E9B"/>
    <w:rsid w:val="00E91A41"/>
    <w:rsid w:val="00E91E79"/>
    <w:rsid w:val="00E925AC"/>
    <w:rsid w:val="00E92802"/>
    <w:rsid w:val="00E93447"/>
    <w:rsid w:val="00E939F2"/>
    <w:rsid w:val="00E94377"/>
    <w:rsid w:val="00E94913"/>
    <w:rsid w:val="00E960CE"/>
    <w:rsid w:val="00E96FB7"/>
    <w:rsid w:val="00E975F3"/>
    <w:rsid w:val="00EA0CCC"/>
    <w:rsid w:val="00EA0FF1"/>
    <w:rsid w:val="00EA11FF"/>
    <w:rsid w:val="00EA1D64"/>
    <w:rsid w:val="00EA1F5A"/>
    <w:rsid w:val="00EA23A4"/>
    <w:rsid w:val="00EA26EE"/>
    <w:rsid w:val="00EA2D6A"/>
    <w:rsid w:val="00EA412D"/>
    <w:rsid w:val="00EA4620"/>
    <w:rsid w:val="00EA4BB5"/>
    <w:rsid w:val="00EA5498"/>
    <w:rsid w:val="00EA56C8"/>
    <w:rsid w:val="00EA645E"/>
    <w:rsid w:val="00EA6831"/>
    <w:rsid w:val="00EA7802"/>
    <w:rsid w:val="00EB118E"/>
    <w:rsid w:val="00EB1222"/>
    <w:rsid w:val="00EB15BE"/>
    <w:rsid w:val="00EB1CB1"/>
    <w:rsid w:val="00EB1E65"/>
    <w:rsid w:val="00EB2589"/>
    <w:rsid w:val="00EB25A5"/>
    <w:rsid w:val="00EB2710"/>
    <w:rsid w:val="00EB3482"/>
    <w:rsid w:val="00EB39E5"/>
    <w:rsid w:val="00EB4248"/>
    <w:rsid w:val="00EB46EF"/>
    <w:rsid w:val="00EB4985"/>
    <w:rsid w:val="00EB4B59"/>
    <w:rsid w:val="00EB5E52"/>
    <w:rsid w:val="00EB76B5"/>
    <w:rsid w:val="00EB7A1D"/>
    <w:rsid w:val="00EB7D8A"/>
    <w:rsid w:val="00EC005B"/>
    <w:rsid w:val="00EC2074"/>
    <w:rsid w:val="00EC5D0E"/>
    <w:rsid w:val="00EC5D22"/>
    <w:rsid w:val="00EC6525"/>
    <w:rsid w:val="00ED0AAE"/>
    <w:rsid w:val="00ED0C5C"/>
    <w:rsid w:val="00ED24F7"/>
    <w:rsid w:val="00ED406C"/>
    <w:rsid w:val="00ED5668"/>
    <w:rsid w:val="00ED6AA2"/>
    <w:rsid w:val="00ED7014"/>
    <w:rsid w:val="00ED7066"/>
    <w:rsid w:val="00ED73AE"/>
    <w:rsid w:val="00ED7B79"/>
    <w:rsid w:val="00ED7F53"/>
    <w:rsid w:val="00EE0077"/>
    <w:rsid w:val="00EE00BC"/>
    <w:rsid w:val="00EE08BC"/>
    <w:rsid w:val="00EE0E6F"/>
    <w:rsid w:val="00EE1129"/>
    <w:rsid w:val="00EE17CC"/>
    <w:rsid w:val="00EE2222"/>
    <w:rsid w:val="00EE23D9"/>
    <w:rsid w:val="00EE25F3"/>
    <w:rsid w:val="00EE4AFA"/>
    <w:rsid w:val="00EE4B29"/>
    <w:rsid w:val="00EE4E3D"/>
    <w:rsid w:val="00EE51FF"/>
    <w:rsid w:val="00EE5508"/>
    <w:rsid w:val="00EE5EF9"/>
    <w:rsid w:val="00EE5EFA"/>
    <w:rsid w:val="00EE6540"/>
    <w:rsid w:val="00EE7CCE"/>
    <w:rsid w:val="00EE7DA9"/>
    <w:rsid w:val="00EF096C"/>
    <w:rsid w:val="00EF17B6"/>
    <w:rsid w:val="00EF17C7"/>
    <w:rsid w:val="00EF214B"/>
    <w:rsid w:val="00EF26B1"/>
    <w:rsid w:val="00EF2E16"/>
    <w:rsid w:val="00EF32B7"/>
    <w:rsid w:val="00EF36FB"/>
    <w:rsid w:val="00EF4B83"/>
    <w:rsid w:val="00EF575F"/>
    <w:rsid w:val="00EF668C"/>
    <w:rsid w:val="00EF7231"/>
    <w:rsid w:val="00F00169"/>
    <w:rsid w:val="00F00230"/>
    <w:rsid w:val="00F008D5"/>
    <w:rsid w:val="00F00B6F"/>
    <w:rsid w:val="00F01084"/>
    <w:rsid w:val="00F01441"/>
    <w:rsid w:val="00F024C9"/>
    <w:rsid w:val="00F0354B"/>
    <w:rsid w:val="00F035B8"/>
    <w:rsid w:val="00F03F02"/>
    <w:rsid w:val="00F043A5"/>
    <w:rsid w:val="00F0456C"/>
    <w:rsid w:val="00F053B1"/>
    <w:rsid w:val="00F05B23"/>
    <w:rsid w:val="00F05B48"/>
    <w:rsid w:val="00F06F35"/>
    <w:rsid w:val="00F06F71"/>
    <w:rsid w:val="00F0737E"/>
    <w:rsid w:val="00F07BB9"/>
    <w:rsid w:val="00F10C73"/>
    <w:rsid w:val="00F1167D"/>
    <w:rsid w:val="00F11C86"/>
    <w:rsid w:val="00F1301F"/>
    <w:rsid w:val="00F13345"/>
    <w:rsid w:val="00F13815"/>
    <w:rsid w:val="00F13BED"/>
    <w:rsid w:val="00F140AD"/>
    <w:rsid w:val="00F14D2A"/>
    <w:rsid w:val="00F14D42"/>
    <w:rsid w:val="00F15A93"/>
    <w:rsid w:val="00F1677E"/>
    <w:rsid w:val="00F1695D"/>
    <w:rsid w:val="00F16B4E"/>
    <w:rsid w:val="00F16D19"/>
    <w:rsid w:val="00F177EA"/>
    <w:rsid w:val="00F17B30"/>
    <w:rsid w:val="00F17B89"/>
    <w:rsid w:val="00F21407"/>
    <w:rsid w:val="00F214B4"/>
    <w:rsid w:val="00F221E2"/>
    <w:rsid w:val="00F24954"/>
    <w:rsid w:val="00F25476"/>
    <w:rsid w:val="00F269BE"/>
    <w:rsid w:val="00F272C7"/>
    <w:rsid w:val="00F274E6"/>
    <w:rsid w:val="00F30451"/>
    <w:rsid w:val="00F31C5E"/>
    <w:rsid w:val="00F32092"/>
    <w:rsid w:val="00F32106"/>
    <w:rsid w:val="00F3392B"/>
    <w:rsid w:val="00F3620B"/>
    <w:rsid w:val="00F36653"/>
    <w:rsid w:val="00F3685D"/>
    <w:rsid w:val="00F37B13"/>
    <w:rsid w:val="00F40D78"/>
    <w:rsid w:val="00F40FC8"/>
    <w:rsid w:val="00F41B3C"/>
    <w:rsid w:val="00F41C06"/>
    <w:rsid w:val="00F43569"/>
    <w:rsid w:val="00F43BA3"/>
    <w:rsid w:val="00F43CD4"/>
    <w:rsid w:val="00F43FAB"/>
    <w:rsid w:val="00F46058"/>
    <w:rsid w:val="00F46360"/>
    <w:rsid w:val="00F479D1"/>
    <w:rsid w:val="00F47A88"/>
    <w:rsid w:val="00F50A7F"/>
    <w:rsid w:val="00F50CB7"/>
    <w:rsid w:val="00F521E4"/>
    <w:rsid w:val="00F52343"/>
    <w:rsid w:val="00F52B07"/>
    <w:rsid w:val="00F53706"/>
    <w:rsid w:val="00F54C16"/>
    <w:rsid w:val="00F57712"/>
    <w:rsid w:val="00F600D2"/>
    <w:rsid w:val="00F61907"/>
    <w:rsid w:val="00F625C6"/>
    <w:rsid w:val="00F629ED"/>
    <w:rsid w:val="00F6304E"/>
    <w:rsid w:val="00F631D8"/>
    <w:rsid w:val="00F63F24"/>
    <w:rsid w:val="00F64CB5"/>
    <w:rsid w:val="00F6596E"/>
    <w:rsid w:val="00F65D18"/>
    <w:rsid w:val="00F65D66"/>
    <w:rsid w:val="00F66E8F"/>
    <w:rsid w:val="00F6797C"/>
    <w:rsid w:val="00F67F9C"/>
    <w:rsid w:val="00F719EC"/>
    <w:rsid w:val="00F728BC"/>
    <w:rsid w:val="00F72FD6"/>
    <w:rsid w:val="00F73C27"/>
    <w:rsid w:val="00F73C6F"/>
    <w:rsid w:val="00F740CA"/>
    <w:rsid w:val="00F7511C"/>
    <w:rsid w:val="00F76ACC"/>
    <w:rsid w:val="00F76CDC"/>
    <w:rsid w:val="00F77401"/>
    <w:rsid w:val="00F775F4"/>
    <w:rsid w:val="00F779AD"/>
    <w:rsid w:val="00F809DB"/>
    <w:rsid w:val="00F80D88"/>
    <w:rsid w:val="00F81A3C"/>
    <w:rsid w:val="00F81E38"/>
    <w:rsid w:val="00F81F14"/>
    <w:rsid w:val="00F8286A"/>
    <w:rsid w:val="00F830FF"/>
    <w:rsid w:val="00F83219"/>
    <w:rsid w:val="00F85BC5"/>
    <w:rsid w:val="00F85EC4"/>
    <w:rsid w:val="00F864E7"/>
    <w:rsid w:val="00F87123"/>
    <w:rsid w:val="00F87761"/>
    <w:rsid w:val="00F87F94"/>
    <w:rsid w:val="00F903AE"/>
    <w:rsid w:val="00F907D7"/>
    <w:rsid w:val="00F90A15"/>
    <w:rsid w:val="00F90B69"/>
    <w:rsid w:val="00F91152"/>
    <w:rsid w:val="00F927FD"/>
    <w:rsid w:val="00F92A7B"/>
    <w:rsid w:val="00F95A59"/>
    <w:rsid w:val="00F962BD"/>
    <w:rsid w:val="00F96334"/>
    <w:rsid w:val="00F964D4"/>
    <w:rsid w:val="00FA341E"/>
    <w:rsid w:val="00FA4751"/>
    <w:rsid w:val="00FA48E0"/>
    <w:rsid w:val="00FA5DED"/>
    <w:rsid w:val="00FA60ED"/>
    <w:rsid w:val="00FA72A4"/>
    <w:rsid w:val="00FB0274"/>
    <w:rsid w:val="00FB0473"/>
    <w:rsid w:val="00FB18B2"/>
    <w:rsid w:val="00FB1AC3"/>
    <w:rsid w:val="00FB25EE"/>
    <w:rsid w:val="00FB2B6E"/>
    <w:rsid w:val="00FB42FB"/>
    <w:rsid w:val="00FB4735"/>
    <w:rsid w:val="00FB5202"/>
    <w:rsid w:val="00FB542D"/>
    <w:rsid w:val="00FB595E"/>
    <w:rsid w:val="00FB6974"/>
    <w:rsid w:val="00FB7E45"/>
    <w:rsid w:val="00FC0557"/>
    <w:rsid w:val="00FC116A"/>
    <w:rsid w:val="00FC361B"/>
    <w:rsid w:val="00FC3760"/>
    <w:rsid w:val="00FC3842"/>
    <w:rsid w:val="00FC39AF"/>
    <w:rsid w:val="00FC4C05"/>
    <w:rsid w:val="00FC4CE3"/>
    <w:rsid w:val="00FC4F69"/>
    <w:rsid w:val="00FC52E2"/>
    <w:rsid w:val="00FC5E35"/>
    <w:rsid w:val="00FC7417"/>
    <w:rsid w:val="00FC7691"/>
    <w:rsid w:val="00FC77B4"/>
    <w:rsid w:val="00FC78E2"/>
    <w:rsid w:val="00FD03E8"/>
    <w:rsid w:val="00FD0987"/>
    <w:rsid w:val="00FD1A5A"/>
    <w:rsid w:val="00FD1B29"/>
    <w:rsid w:val="00FD2DE8"/>
    <w:rsid w:val="00FD369F"/>
    <w:rsid w:val="00FD3E3A"/>
    <w:rsid w:val="00FD4862"/>
    <w:rsid w:val="00FD4B78"/>
    <w:rsid w:val="00FD5666"/>
    <w:rsid w:val="00FD583C"/>
    <w:rsid w:val="00FD5A4E"/>
    <w:rsid w:val="00FD7A2D"/>
    <w:rsid w:val="00FD7AA1"/>
    <w:rsid w:val="00FD7E38"/>
    <w:rsid w:val="00FE022C"/>
    <w:rsid w:val="00FE06CC"/>
    <w:rsid w:val="00FE29D8"/>
    <w:rsid w:val="00FE3023"/>
    <w:rsid w:val="00FE3B0F"/>
    <w:rsid w:val="00FE41CE"/>
    <w:rsid w:val="00FE4454"/>
    <w:rsid w:val="00FE4AA0"/>
    <w:rsid w:val="00FE4D89"/>
    <w:rsid w:val="00FE4DCE"/>
    <w:rsid w:val="00FE61A2"/>
    <w:rsid w:val="00FE747B"/>
    <w:rsid w:val="00FE761E"/>
    <w:rsid w:val="00FF05E3"/>
    <w:rsid w:val="00FF1097"/>
    <w:rsid w:val="00FF1434"/>
    <w:rsid w:val="00FF1BCA"/>
    <w:rsid w:val="00FF230F"/>
    <w:rsid w:val="00FF28A1"/>
    <w:rsid w:val="00FF3463"/>
    <w:rsid w:val="00FF3A97"/>
    <w:rsid w:val="00FF461A"/>
    <w:rsid w:val="00FF5A1C"/>
    <w:rsid w:val="00FF66C1"/>
    <w:rsid w:val="00FF75A5"/>
    <w:rsid w:val="00FF7BD3"/>
    <w:rsid w:val="00FF7D4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A1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E68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6833"/>
  </w:style>
  <w:style w:type="paragraph" w:styleId="Piedepgina">
    <w:name w:val="footer"/>
    <w:basedOn w:val="Normal"/>
    <w:link w:val="PiedepginaCar"/>
    <w:uiPriority w:val="99"/>
    <w:unhideWhenUsed/>
    <w:rsid w:val="000E68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6833"/>
  </w:style>
  <w:style w:type="character" w:styleId="Refdecomentario">
    <w:name w:val="annotation reference"/>
    <w:basedOn w:val="Fuentedeprrafopredeter"/>
    <w:uiPriority w:val="99"/>
    <w:semiHidden/>
    <w:unhideWhenUsed/>
    <w:rsid w:val="00805F9B"/>
    <w:rPr>
      <w:sz w:val="16"/>
      <w:szCs w:val="16"/>
    </w:rPr>
  </w:style>
  <w:style w:type="paragraph" w:styleId="Textocomentario">
    <w:name w:val="annotation text"/>
    <w:basedOn w:val="Normal"/>
    <w:link w:val="TextocomentarioCar"/>
    <w:uiPriority w:val="99"/>
    <w:semiHidden/>
    <w:unhideWhenUsed/>
    <w:rsid w:val="00805F9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05F9B"/>
    <w:rPr>
      <w:sz w:val="20"/>
      <w:szCs w:val="20"/>
    </w:rPr>
  </w:style>
  <w:style w:type="paragraph" w:styleId="Asuntodelcomentario">
    <w:name w:val="annotation subject"/>
    <w:basedOn w:val="Textocomentario"/>
    <w:next w:val="Textocomentario"/>
    <w:link w:val="AsuntodelcomentarioCar"/>
    <w:uiPriority w:val="99"/>
    <w:semiHidden/>
    <w:unhideWhenUsed/>
    <w:rsid w:val="00805F9B"/>
    <w:rPr>
      <w:b/>
      <w:bCs/>
    </w:rPr>
  </w:style>
  <w:style w:type="character" w:customStyle="1" w:styleId="AsuntodelcomentarioCar">
    <w:name w:val="Asunto del comentario Car"/>
    <w:basedOn w:val="TextocomentarioCar"/>
    <w:link w:val="Asuntodelcomentario"/>
    <w:uiPriority w:val="99"/>
    <w:semiHidden/>
    <w:rsid w:val="00805F9B"/>
    <w:rPr>
      <w:b/>
      <w:bCs/>
    </w:rPr>
  </w:style>
  <w:style w:type="paragraph" w:styleId="Textodeglobo">
    <w:name w:val="Balloon Text"/>
    <w:basedOn w:val="Normal"/>
    <w:link w:val="TextodegloboCar"/>
    <w:uiPriority w:val="99"/>
    <w:semiHidden/>
    <w:unhideWhenUsed/>
    <w:rsid w:val="00805F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5F9B"/>
    <w:rPr>
      <w:rFonts w:ascii="Tahoma" w:hAnsi="Tahoma" w:cs="Tahoma"/>
      <w:sz w:val="16"/>
      <w:szCs w:val="16"/>
    </w:rPr>
  </w:style>
  <w:style w:type="paragraph" w:styleId="Textonotapie">
    <w:name w:val="footnote text"/>
    <w:basedOn w:val="Normal"/>
    <w:link w:val="TextonotapieCar"/>
    <w:uiPriority w:val="99"/>
    <w:semiHidden/>
    <w:unhideWhenUsed/>
    <w:rsid w:val="000A2F9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A2F92"/>
    <w:rPr>
      <w:sz w:val="20"/>
      <w:szCs w:val="20"/>
    </w:rPr>
  </w:style>
  <w:style w:type="character" w:styleId="Refdenotaalpie">
    <w:name w:val="footnote reference"/>
    <w:basedOn w:val="Fuentedeprrafopredeter"/>
    <w:uiPriority w:val="99"/>
    <w:semiHidden/>
    <w:unhideWhenUsed/>
    <w:rsid w:val="000A2F92"/>
    <w:rPr>
      <w:vertAlign w:val="superscript"/>
    </w:rPr>
  </w:style>
  <w:style w:type="table" w:styleId="Tablaconcuadrcula">
    <w:name w:val="Table Grid"/>
    <w:basedOn w:val="Tablanormal"/>
    <w:uiPriority w:val="1"/>
    <w:rsid w:val="00402E17"/>
    <w:pPr>
      <w:spacing w:after="0" w:line="240" w:lineRule="auto"/>
    </w:pPr>
    <w:rPr>
      <w:rFonts w:asciiTheme="minorHAnsi" w:eastAsiaTheme="minorEastAsia" w:hAnsiTheme="minorHAnsi"/>
      <w:sz w:val="22"/>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84A38"/>
    <w:rsid w:val="00684A3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F67C27AE00A45A1AA5DD011E82B2A73">
    <w:name w:val="7F67C27AE00A45A1AA5DD011E82B2A73"/>
    <w:rsid w:val="00684A38"/>
  </w:style>
  <w:style w:type="paragraph" w:customStyle="1" w:styleId="D1242B829F56462EB618810D58E2E8EF">
    <w:name w:val="D1242B829F56462EB618810D58E2E8EF"/>
    <w:rsid w:val="00684A38"/>
  </w:style>
  <w:style w:type="paragraph" w:customStyle="1" w:styleId="4FAAFBB00DC4446FA54E35C0FF5F99E8">
    <w:name w:val="4FAAFBB00DC4446FA54E35C0FF5F99E8"/>
    <w:rsid w:val="00684A38"/>
  </w:style>
  <w:style w:type="paragraph" w:customStyle="1" w:styleId="8AC97EAF83BB4344B1AA8E626130A562">
    <w:name w:val="8AC97EAF83BB4344B1AA8E626130A562"/>
    <w:rsid w:val="00684A38"/>
  </w:style>
  <w:style w:type="paragraph" w:customStyle="1" w:styleId="E714821EDB0B492F95398F4950B9A3D9">
    <w:name w:val="E714821EDB0B492F95398F4950B9A3D9"/>
    <w:rsid w:val="00684A38"/>
  </w:style>
  <w:style w:type="paragraph" w:customStyle="1" w:styleId="98AFA2BEF6AD40668D9830FC64405515">
    <w:name w:val="98AFA2BEF6AD40668D9830FC64405515"/>
    <w:rsid w:val="00684A38"/>
  </w:style>
  <w:style w:type="paragraph" w:customStyle="1" w:styleId="C3286036DFAB4F02B0D227FF751E11E4">
    <w:name w:val="C3286036DFAB4F02B0D227FF751E11E4"/>
    <w:rsid w:val="00684A38"/>
  </w:style>
  <w:style w:type="paragraph" w:customStyle="1" w:styleId="F6FB32AA9F914CEA86CA6438BE0C6DC0">
    <w:name w:val="F6FB32AA9F914CEA86CA6438BE0C6DC0"/>
    <w:rsid w:val="00684A3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E56AD4-EF78-40CA-816C-F9B32C9A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3357</Words>
  <Characters>18467</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La Dimensión Jurídica como Base del Servicio Educativo en la Formación del Estado Mexicano, 1821-2013</Company>
  <LinksUpToDate>false</LinksUpToDate>
  <CharactersWithSpaces>21781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Bonifacio Barba</dc:creator>
  <cp:lastModifiedBy>USER</cp:lastModifiedBy>
  <cp:revision>2</cp:revision>
  <dcterms:created xsi:type="dcterms:W3CDTF">2016-01-20T18:51:00Z</dcterms:created>
  <dcterms:modified xsi:type="dcterms:W3CDTF">2016-01-20T18:51:00Z</dcterms:modified>
</cp:coreProperties>
</file>