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654" w:rsidRPr="00824B2A" w:rsidRDefault="00091751" w:rsidP="003206F5">
      <w:pPr>
        <w:spacing w:line="360" w:lineRule="auto"/>
        <w:jc w:val="center"/>
        <w:rPr>
          <w:rFonts w:ascii="Arial" w:eastAsia="Times New Roman" w:hAnsi="Arial" w:cs="Arial"/>
          <w:b/>
          <w:color w:val="000000"/>
          <w:sz w:val="28"/>
          <w:szCs w:val="24"/>
          <w:lang w:eastAsia="es-MX"/>
        </w:rPr>
      </w:pPr>
      <w:r w:rsidRPr="00824B2A">
        <w:rPr>
          <w:rFonts w:ascii="Arial" w:hAnsi="Arial" w:cs="Arial"/>
          <w:b/>
          <w:color w:val="000000"/>
          <w:sz w:val="28"/>
          <w:szCs w:val="24"/>
        </w:rPr>
        <w:t>La promoción de la participación de padres: un acercamiento al proceso de enseñanza-aprendizaje</w:t>
      </w:r>
    </w:p>
    <w:p w:rsidR="00540654" w:rsidRPr="00091751" w:rsidRDefault="00540654" w:rsidP="00183F73">
      <w:pPr>
        <w:pStyle w:val="NormalWeb"/>
        <w:shd w:val="clear" w:color="auto" w:fill="FFFFFF"/>
        <w:spacing w:before="0" w:beforeAutospacing="0" w:after="0" w:afterAutospacing="0" w:line="360" w:lineRule="auto"/>
        <w:jc w:val="right"/>
        <w:rPr>
          <w:rFonts w:ascii="Arial" w:hAnsi="Arial" w:cs="Arial"/>
          <w:b/>
          <w:color w:val="000000"/>
          <w:sz w:val="20"/>
        </w:rPr>
      </w:pPr>
      <w:r w:rsidRPr="00091751">
        <w:rPr>
          <w:rFonts w:ascii="Arial" w:hAnsi="Arial" w:cs="Arial"/>
          <w:b/>
          <w:color w:val="000000"/>
          <w:sz w:val="20"/>
        </w:rPr>
        <w:t>Lizania García Lara</w:t>
      </w:r>
      <w:r w:rsidR="003206F5" w:rsidRPr="00091751">
        <w:rPr>
          <w:rFonts w:ascii="Arial" w:hAnsi="Arial" w:cs="Arial"/>
          <w:b/>
          <w:color w:val="000000"/>
          <w:sz w:val="20"/>
        </w:rPr>
        <w:t xml:space="preserve"> </w:t>
      </w:r>
    </w:p>
    <w:p w:rsidR="00540654" w:rsidRPr="00091751" w:rsidRDefault="00540654" w:rsidP="00183F73">
      <w:pPr>
        <w:pStyle w:val="NormalWeb"/>
        <w:shd w:val="clear" w:color="auto" w:fill="FFFFFF"/>
        <w:spacing w:before="0" w:beforeAutospacing="0" w:after="0" w:afterAutospacing="0" w:line="360" w:lineRule="auto"/>
        <w:jc w:val="right"/>
        <w:rPr>
          <w:rFonts w:ascii="Arial" w:hAnsi="Arial" w:cs="Arial"/>
          <w:b/>
          <w:color w:val="000000"/>
          <w:sz w:val="20"/>
        </w:rPr>
      </w:pPr>
      <w:r w:rsidRPr="00091751">
        <w:rPr>
          <w:rFonts w:ascii="Arial" w:hAnsi="Arial" w:cs="Arial"/>
          <w:b/>
          <w:color w:val="000000"/>
          <w:sz w:val="20"/>
        </w:rPr>
        <w:t xml:space="preserve">Luisa Fernanda </w:t>
      </w:r>
      <w:proofErr w:type="spellStart"/>
      <w:r w:rsidRPr="00091751">
        <w:rPr>
          <w:rFonts w:ascii="Arial" w:hAnsi="Arial" w:cs="Arial"/>
          <w:b/>
          <w:color w:val="000000"/>
          <w:sz w:val="20"/>
        </w:rPr>
        <w:t>Charnichart</w:t>
      </w:r>
      <w:proofErr w:type="spellEnd"/>
      <w:r w:rsidRPr="00091751">
        <w:rPr>
          <w:rFonts w:ascii="Arial" w:hAnsi="Arial" w:cs="Arial"/>
          <w:b/>
          <w:color w:val="000000"/>
          <w:sz w:val="20"/>
        </w:rPr>
        <w:t xml:space="preserve"> Ruiz</w:t>
      </w:r>
    </w:p>
    <w:p w:rsidR="00824B2A" w:rsidRPr="00824B2A" w:rsidRDefault="00773BA9" w:rsidP="00183F73">
      <w:pPr>
        <w:pStyle w:val="NormalWeb"/>
        <w:shd w:val="clear" w:color="auto" w:fill="FFFFFF"/>
        <w:spacing w:before="0" w:beforeAutospacing="0" w:after="0" w:afterAutospacing="0" w:line="360" w:lineRule="auto"/>
        <w:jc w:val="right"/>
        <w:rPr>
          <w:rFonts w:ascii="Arial" w:hAnsi="Arial" w:cs="Arial"/>
          <w:i/>
          <w:color w:val="000000"/>
          <w:sz w:val="20"/>
        </w:rPr>
      </w:pPr>
      <w:r>
        <w:rPr>
          <w:rFonts w:ascii="Arial" w:hAnsi="Arial" w:cs="Arial"/>
          <w:b/>
          <w:i/>
          <w:color w:val="000000"/>
          <w:sz w:val="20"/>
        </w:rPr>
        <w:t>BECENE</w:t>
      </w:r>
      <w:bookmarkStart w:id="0" w:name="_GoBack"/>
      <w:bookmarkEnd w:id="0"/>
    </w:p>
    <w:p w:rsidR="00540654" w:rsidRPr="00183F73" w:rsidRDefault="00540654" w:rsidP="00183F73">
      <w:pPr>
        <w:shd w:val="clear" w:color="auto" w:fill="FFFFFF"/>
        <w:spacing w:after="240" w:line="360" w:lineRule="auto"/>
        <w:jc w:val="both"/>
        <w:rPr>
          <w:rFonts w:ascii="Arial" w:eastAsia="Times New Roman" w:hAnsi="Arial" w:cs="Arial"/>
          <w:b/>
          <w:bCs/>
          <w:color w:val="000000"/>
          <w:sz w:val="24"/>
          <w:szCs w:val="24"/>
          <w:lang w:eastAsia="es-MX"/>
        </w:rPr>
      </w:pPr>
    </w:p>
    <w:p w:rsidR="00424868" w:rsidRPr="00824B2A" w:rsidRDefault="00DF4D5B" w:rsidP="007A0C35">
      <w:pPr>
        <w:shd w:val="clear" w:color="auto" w:fill="FFFFFF"/>
        <w:spacing w:after="0" w:line="360" w:lineRule="auto"/>
        <w:jc w:val="both"/>
        <w:rPr>
          <w:rFonts w:ascii="Arial" w:eastAsia="Times New Roman" w:hAnsi="Arial" w:cs="Arial"/>
          <w:b/>
          <w:bCs/>
          <w:color w:val="000000"/>
          <w:sz w:val="24"/>
          <w:szCs w:val="24"/>
          <w:lang w:eastAsia="es-MX"/>
        </w:rPr>
      </w:pPr>
      <w:r w:rsidRPr="00824B2A">
        <w:rPr>
          <w:rFonts w:ascii="Arial" w:eastAsia="Times New Roman" w:hAnsi="Arial" w:cs="Arial"/>
          <w:b/>
          <w:bCs/>
          <w:color w:val="000000"/>
          <w:sz w:val="24"/>
          <w:szCs w:val="24"/>
          <w:lang w:eastAsia="es-MX"/>
        </w:rPr>
        <w:t>Resumen</w:t>
      </w:r>
    </w:p>
    <w:p w:rsidR="00424868" w:rsidRPr="00824B2A" w:rsidRDefault="00DF4D5B" w:rsidP="00824B2A">
      <w:pPr>
        <w:shd w:val="clear" w:color="auto" w:fill="FFFFFF"/>
        <w:spacing w:after="0" w:line="240" w:lineRule="auto"/>
        <w:jc w:val="both"/>
        <w:rPr>
          <w:rFonts w:ascii="Arial" w:eastAsia="Times New Roman" w:hAnsi="Arial" w:cs="Arial"/>
          <w:bCs/>
          <w:color w:val="000000"/>
          <w:sz w:val="20"/>
          <w:szCs w:val="24"/>
          <w:lang w:eastAsia="es-MX"/>
        </w:rPr>
      </w:pPr>
      <w:r w:rsidRPr="00824B2A">
        <w:rPr>
          <w:rFonts w:ascii="Arial" w:eastAsia="Times New Roman" w:hAnsi="Arial" w:cs="Arial"/>
          <w:bCs/>
          <w:color w:val="000000"/>
          <w:sz w:val="20"/>
          <w:szCs w:val="24"/>
          <w:lang w:eastAsia="es-MX"/>
        </w:rPr>
        <w:t>Este</w:t>
      </w:r>
      <w:r w:rsidR="00424868" w:rsidRPr="00824B2A">
        <w:rPr>
          <w:rFonts w:ascii="Arial" w:eastAsia="Times New Roman" w:hAnsi="Arial" w:cs="Arial"/>
          <w:bCs/>
          <w:color w:val="000000"/>
          <w:sz w:val="20"/>
          <w:szCs w:val="24"/>
          <w:lang w:eastAsia="es-MX"/>
        </w:rPr>
        <w:t xml:space="preserve"> trabajo tuvo como propósito aumentar la participación de los padres de familia en el proceso de enseñanza-aprendizaje de sus hijos, considerando que los padres o tutores son altamente importantes en la escuela y en el aula porque son los destinatarios indirectos del servicio que ofrece la escuela y sin su colabor</w:t>
      </w:r>
      <w:r w:rsidRPr="00824B2A">
        <w:rPr>
          <w:rFonts w:ascii="Arial" w:eastAsia="Times New Roman" w:hAnsi="Arial" w:cs="Arial"/>
          <w:bCs/>
          <w:color w:val="000000"/>
          <w:sz w:val="20"/>
          <w:szCs w:val="24"/>
          <w:lang w:eastAsia="es-MX"/>
        </w:rPr>
        <w:t>ación</w:t>
      </w:r>
      <w:r w:rsidR="00424868" w:rsidRPr="00824B2A">
        <w:rPr>
          <w:rFonts w:ascii="Arial" w:eastAsia="Times New Roman" w:hAnsi="Arial" w:cs="Arial"/>
          <w:bCs/>
          <w:color w:val="000000"/>
          <w:sz w:val="20"/>
          <w:szCs w:val="24"/>
          <w:lang w:eastAsia="es-MX"/>
        </w:rPr>
        <w:t xml:space="preserve"> difícilmente </w:t>
      </w:r>
      <w:r w:rsidRPr="00824B2A">
        <w:rPr>
          <w:rFonts w:ascii="Arial" w:eastAsia="Times New Roman" w:hAnsi="Arial" w:cs="Arial"/>
          <w:bCs/>
          <w:color w:val="000000"/>
          <w:sz w:val="20"/>
          <w:szCs w:val="24"/>
          <w:lang w:eastAsia="es-MX"/>
        </w:rPr>
        <w:t xml:space="preserve">puede </w:t>
      </w:r>
      <w:r w:rsidR="00424868" w:rsidRPr="00824B2A">
        <w:rPr>
          <w:rFonts w:ascii="Arial" w:eastAsia="Times New Roman" w:hAnsi="Arial" w:cs="Arial"/>
          <w:bCs/>
          <w:color w:val="000000"/>
          <w:sz w:val="20"/>
          <w:szCs w:val="24"/>
          <w:lang w:eastAsia="es-MX"/>
        </w:rPr>
        <w:t>lograr</w:t>
      </w:r>
      <w:r w:rsidRPr="00824B2A">
        <w:rPr>
          <w:rFonts w:ascii="Arial" w:eastAsia="Times New Roman" w:hAnsi="Arial" w:cs="Arial"/>
          <w:bCs/>
          <w:color w:val="000000"/>
          <w:sz w:val="20"/>
          <w:szCs w:val="24"/>
          <w:lang w:eastAsia="es-MX"/>
        </w:rPr>
        <w:t>se</w:t>
      </w:r>
      <w:r w:rsidR="00424868" w:rsidRPr="00824B2A">
        <w:rPr>
          <w:rFonts w:ascii="Arial" w:eastAsia="Times New Roman" w:hAnsi="Arial" w:cs="Arial"/>
          <w:bCs/>
          <w:color w:val="000000"/>
          <w:sz w:val="20"/>
          <w:szCs w:val="24"/>
          <w:lang w:eastAsia="es-MX"/>
        </w:rPr>
        <w:t xml:space="preserve"> la vinculación entre los aprendizajes adquiridos en el ámbito educativo y los contextos donde se desenvuelven el estudiante.</w:t>
      </w:r>
    </w:p>
    <w:p w:rsidR="009E2693" w:rsidRPr="00824B2A" w:rsidRDefault="009E2693" w:rsidP="00824B2A">
      <w:pPr>
        <w:shd w:val="clear" w:color="auto" w:fill="FFFFFF"/>
        <w:spacing w:after="240" w:line="240" w:lineRule="auto"/>
        <w:jc w:val="both"/>
        <w:rPr>
          <w:rFonts w:ascii="Arial" w:eastAsia="Times New Roman" w:hAnsi="Arial" w:cs="Arial"/>
          <w:bCs/>
          <w:color w:val="000000"/>
          <w:sz w:val="20"/>
          <w:szCs w:val="24"/>
          <w:lang w:eastAsia="es-MX"/>
        </w:rPr>
      </w:pPr>
      <w:r w:rsidRPr="00824B2A">
        <w:rPr>
          <w:rFonts w:ascii="Arial" w:eastAsia="Times New Roman" w:hAnsi="Arial" w:cs="Arial"/>
          <w:bCs/>
          <w:color w:val="000000"/>
          <w:sz w:val="20"/>
          <w:szCs w:val="24"/>
          <w:lang w:eastAsia="es-MX"/>
        </w:rPr>
        <w:t>A partir de estas consideraciones, se realizó un proyecto de innovación educativa donde se implementaron diversas estrategias para incrementar la participación de padres en actividades que realzaran la importancia de educación preescolar. Para ello, se</w:t>
      </w:r>
      <w:r w:rsidR="00424868" w:rsidRPr="00824B2A">
        <w:rPr>
          <w:rFonts w:ascii="Arial" w:eastAsia="Times New Roman" w:hAnsi="Arial" w:cs="Arial"/>
          <w:bCs/>
          <w:color w:val="000000"/>
          <w:sz w:val="20"/>
          <w:szCs w:val="24"/>
          <w:lang w:eastAsia="es-MX"/>
        </w:rPr>
        <w:t xml:space="preserve"> realizó </w:t>
      </w:r>
      <w:r w:rsidRPr="00824B2A">
        <w:rPr>
          <w:rFonts w:ascii="Arial" w:eastAsia="Times New Roman" w:hAnsi="Arial" w:cs="Arial"/>
          <w:bCs/>
          <w:color w:val="000000"/>
          <w:sz w:val="20"/>
          <w:szCs w:val="24"/>
          <w:lang w:eastAsia="es-MX"/>
        </w:rPr>
        <w:t xml:space="preserve">primeramente </w:t>
      </w:r>
      <w:r w:rsidR="00424868" w:rsidRPr="00824B2A">
        <w:rPr>
          <w:rFonts w:ascii="Arial" w:eastAsia="Times New Roman" w:hAnsi="Arial" w:cs="Arial"/>
          <w:bCs/>
          <w:color w:val="000000"/>
          <w:sz w:val="20"/>
          <w:szCs w:val="24"/>
          <w:lang w:eastAsia="es-MX"/>
        </w:rPr>
        <w:t>un diagnóstico utilizando la observación</w:t>
      </w:r>
      <w:r w:rsidRPr="00824B2A">
        <w:rPr>
          <w:rFonts w:ascii="Arial" w:eastAsia="Times New Roman" w:hAnsi="Arial" w:cs="Arial"/>
          <w:bCs/>
          <w:color w:val="000000"/>
          <w:sz w:val="20"/>
          <w:szCs w:val="24"/>
          <w:lang w:eastAsia="es-MX"/>
        </w:rPr>
        <w:t xml:space="preserve"> directa</w:t>
      </w:r>
      <w:r w:rsidR="00DF4D5B" w:rsidRPr="00824B2A">
        <w:rPr>
          <w:rFonts w:ascii="Arial" w:eastAsia="Times New Roman" w:hAnsi="Arial" w:cs="Arial"/>
          <w:bCs/>
          <w:color w:val="000000"/>
          <w:sz w:val="20"/>
          <w:szCs w:val="24"/>
          <w:lang w:eastAsia="es-MX"/>
        </w:rPr>
        <w:t xml:space="preserve"> y</w:t>
      </w:r>
      <w:r w:rsidR="00424868" w:rsidRPr="00824B2A">
        <w:rPr>
          <w:rFonts w:ascii="Arial" w:eastAsia="Times New Roman" w:hAnsi="Arial" w:cs="Arial"/>
          <w:bCs/>
          <w:color w:val="000000"/>
          <w:sz w:val="20"/>
          <w:szCs w:val="24"/>
          <w:lang w:eastAsia="es-MX"/>
        </w:rPr>
        <w:t xml:space="preserve"> aplicación de encuestas</w:t>
      </w:r>
      <w:r w:rsidRPr="00824B2A">
        <w:rPr>
          <w:rFonts w:ascii="Arial" w:eastAsia="Times New Roman" w:hAnsi="Arial" w:cs="Arial"/>
          <w:bCs/>
          <w:color w:val="000000"/>
          <w:sz w:val="20"/>
          <w:szCs w:val="24"/>
          <w:lang w:eastAsia="es-MX"/>
        </w:rPr>
        <w:t xml:space="preserve"> para medir el grado de participación y el valor que le daban los padres al jardín de niños, encontrándonos con que éstos agentes, a pesar de considerarlo importante en el desarrollo integral de sus hijos, no se mostraban activamente participativos y desconocían los procesos de enseñanza-aprendizaje de sus hijos.</w:t>
      </w:r>
    </w:p>
    <w:p w:rsidR="009E2693" w:rsidRPr="00824B2A" w:rsidRDefault="009E2693" w:rsidP="00824B2A">
      <w:pPr>
        <w:shd w:val="clear" w:color="auto" w:fill="FFFFFF"/>
        <w:spacing w:after="240" w:line="240" w:lineRule="auto"/>
        <w:jc w:val="both"/>
        <w:rPr>
          <w:rFonts w:ascii="Arial" w:eastAsia="Times New Roman" w:hAnsi="Arial" w:cs="Arial"/>
          <w:bCs/>
          <w:color w:val="000000"/>
          <w:sz w:val="20"/>
          <w:szCs w:val="24"/>
          <w:lang w:eastAsia="es-MX"/>
        </w:rPr>
      </w:pPr>
      <w:r w:rsidRPr="00824B2A">
        <w:rPr>
          <w:rFonts w:ascii="Arial" w:eastAsia="Times New Roman" w:hAnsi="Arial" w:cs="Arial"/>
          <w:bCs/>
          <w:color w:val="000000"/>
          <w:sz w:val="20"/>
          <w:szCs w:val="24"/>
          <w:lang w:eastAsia="es-MX"/>
        </w:rPr>
        <w:t>P</w:t>
      </w:r>
      <w:r w:rsidR="00424868" w:rsidRPr="00824B2A">
        <w:rPr>
          <w:rFonts w:ascii="Arial" w:eastAsia="Times New Roman" w:hAnsi="Arial" w:cs="Arial"/>
          <w:bCs/>
          <w:color w:val="000000"/>
          <w:sz w:val="20"/>
          <w:szCs w:val="24"/>
          <w:lang w:eastAsia="es-MX"/>
        </w:rPr>
        <w:t>osteriormente se realizaron diversas actividad</w:t>
      </w:r>
      <w:r w:rsidRPr="00824B2A">
        <w:rPr>
          <w:rFonts w:ascii="Arial" w:eastAsia="Times New Roman" w:hAnsi="Arial" w:cs="Arial"/>
          <w:bCs/>
          <w:color w:val="000000"/>
          <w:sz w:val="20"/>
          <w:szCs w:val="24"/>
          <w:lang w:eastAsia="es-MX"/>
        </w:rPr>
        <w:t>es dentro de la institución</w:t>
      </w:r>
      <w:r w:rsidR="00424868" w:rsidRPr="00824B2A">
        <w:rPr>
          <w:rFonts w:ascii="Arial" w:eastAsia="Times New Roman" w:hAnsi="Arial" w:cs="Arial"/>
          <w:bCs/>
          <w:color w:val="000000"/>
          <w:sz w:val="20"/>
          <w:szCs w:val="24"/>
          <w:lang w:eastAsia="es-MX"/>
        </w:rPr>
        <w:t xml:space="preserve"> con el fin de que la participación de los padres de familia </w:t>
      </w:r>
      <w:r w:rsidRPr="00824B2A">
        <w:rPr>
          <w:rFonts w:ascii="Arial" w:eastAsia="Times New Roman" w:hAnsi="Arial" w:cs="Arial"/>
          <w:bCs/>
          <w:color w:val="000000"/>
          <w:sz w:val="20"/>
          <w:szCs w:val="24"/>
          <w:lang w:eastAsia="es-MX"/>
        </w:rPr>
        <w:t>incrementara</w:t>
      </w:r>
      <w:r w:rsidR="00424868" w:rsidRPr="00824B2A">
        <w:rPr>
          <w:rFonts w:ascii="Arial" w:eastAsia="Times New Roman" w:hAnsi="Arial" w:cs="Arial"/>
          <w:bCs/>
          <w:color w:val="000000"/>
          <w:sz w:val="20"/>
          <w:szCs w:val="24"/>
          <w:lang w:eastAsia="es-MX"/>
        </w:rPr>
        <w:t xml:space="preserve">; </w:t>
      </w:r>
      <w:r w:rsidRPr="00824B2A">
        <w:rPr>
          <w:rFonts w:ascii="Arial" w:eastAsia="Times New Roman" w:hAnsi="Arial" w:cs="Arial"/>
          <w:bCs/>
          <w:color w:val="000000"/>
          <w:sz w:val="20"/>
          <w:szCs w:val="24"/>
          <w:lang w:eastAsia="es-MX"/>
        </w:rPr>
        <w:t xml:space="preserve">entre éstas actividades se organizaron: </w:t>
      </w:r>
      <w:r w:rsidR="00424868" w:rsidRPr="00824B2A">
        <w:rPr>
          <w:rFonts w:ascii="Arial" w:eastAsia="Times New Roman" w:hAnsi="Arial" w:cs="Arial"/>
          <w:bCs/>
          <w:color w:val="000000"/>
          <w:sz w:val="20"/>
          <w:szCs w:val="24"/>
          <w:lang w:eastAsia="es-MX"/>
        </w:rPr>
        <w:t>conferencias,</w:t>
      </w:r>
      <w:r w:rsidRPr="00824B2A">
        <w:rPr>
          <w:rFonts w:ascii="Arial" w:eastAsia="Times New Roman" w:hAnsi="Arial" w:cs="Arial"/>
          <w:bCs/>
          <w:color w:val="000000"/>
          <w:sz w:val="20"/>
          <w:szCs w:val="24"/>
          <w:lang w:eastAsia="es-MX"/>
        </w:rPr>
        <w:t xml:space="preserve"> reuniones, entregas de evaluaciones sumativas y recomendaciones para el reforzamiento de aprendizajes en casa. Como resultado de estas acciones se obtuvo un aumento de participación reflejado en datos gráficos de asistencia</w:t>
      </w:r>
      <w:r w:rsidR="00DF4D5B" w:rsidRPr="00824B2A">
        <w:rPr>
          <w:rFonts w:ascii="Arial" w:eastAsia="Times New Roman" w:hAnsi="Arial" w:cs="Arial"/>
          <w:bCs/>
          <w:color w:val="000000"/>
          <w:sz w:val="20"/>
          <w:szCs w:val="24"/>
          <w:lang w:eastAsia="es-MX"/>
        </w:rPr>
        <w:t xml:space="preserve"> y atención a las recomendaciones dadas por la educadora, consiguiendo así, que los alumnos obtuvieran mejores sumatorias en sus niveles de desempeño.</w:t>
      </w:r>
    </w:p>
    <w:p w:rsidR="00853718" w:rsidRDefault="00853718" w:rsidP="003206F5">
      <w:pPr>
        <w:shd w:val="clear" w:color="auto" w:fill="FFFFFF"/>
        <w:spacing w:after="0" w:line="360" w:lineRule="auto"/>
        <w:jc w:val="both"/>
        <w:rPr>
          <w:rFonts w:ascii="Arial" w:eastAsia="Times New Roman" w:hAnsi="Arial" w:cs="Arial"/>
          <w:b/>
          <w:bCs/>
          <w:color w:val="000000"/>
          <w:sz w:val="24"/>
          <w:szCs w:val="24"/>
          <w:lang w:eastAsia="es-MX"/>
        </w:rPr>
      </w:pPr>
    </w:p>
    <w:p w:rsidR="00183F73" w:rsidRPr="00824B2A" w:rsidRDefault="00183F73" w:rsidP="003206F5">
      <w:pPr>
        <w:shd w:val="clear" w:color="auto" w:fill="FFFFFF"/>
        <w:spacing w:after="0" w:line="360" w:lineRule="auto"/>
        <w:jc w:val="both"/>
        <w:rPr>
          <w:rFonts w:ascii="Arial" w:eastAsia="Times New Roman" w:hAnsi="Arial" w:cs="Arial"/>
          <w:b/>
          <w:bCs/>
          <w:color w:val="000000"/>
          <w:sz w:val="24"/>
          <w:szCs w:val="24"/>
          <w:lang w:eastAsia="es-MX"/>
        </w:rPr>
      </w:pPr>
      <w:r w:rsidRPr="00824B2A">
        <w:rPr>
          <w:rFonts w:ascii="Arial" w:eastAsia="Times New Roman" w:hAnsi="Arial" w:cs="Arial"/>
          <w:b/>
          <w:bCs/>
          <w:color w:val="000000"/>
          <w:sz w:val="24"/>
          <w:szCs w:val="24"/>
          <w:lang w:eastAsia="es-MX"/>
        </w:rPr>
        <w:t>Palabras clave</w:t>
      </w:r>
    </w:p>
    <w:p w:rsidR="00183F73" w:rsidRPr="003206F5" w:rsidRDefault="003206F5" w:rsidP="003206F5">
      <w:pPr>
        <w:pStyle w:val="NormalWeb"/>
        <w:shd w:val="clear" w:color="auto" w:fill="FFFFFF"/>
        <w:spacing w:before="0" w:beforeAutospacing="0" w:after="240" w:afterAutospacing="0" w:line="360" w:lineRule="auto"/>
        <w:jc w:val="both"/>
        <w:rPr>
          <w:rFonts w:ascii="Arial" w:hAnsi="Arial" w:cs="Arial"/>
          <w:color w:val="000000"/>
        </w:rPr>
      </w:pPr>
      <w:r>
        <w:rPr>
          <w:rFonts w:ascii="Arial" w:hAnsi="Arial" w:cs="Arial"/>
          <w:color w:val="000000"/>
        </w:rPr>
        <w:t>Innovación educativa,</w:t>
      </w:r>
      <w:r>
        <w:rPr>
          <w:rFonts w:ascii="Arial" w:hAnsi="Arial" w:cs="Arial"/>
          <w:b/>
          <w:color w:val="000000"/>
        </w:rPr>
        <w:t xml:space="preserve"> </w:t>
      </w:r>
      <w:r w:rsidR="00853718">
        <w:rPr>
          <w:rFonts w:ascii="Arial" w:hAnsi="Arial" w:cs="Arial"/>
          <w:color w:val="000000"/>
        </w:rPr>
        <w:t>p</w:t>
      </w:r>
      <w:r>
        <w:rPr>
          <w:rFonts w:ascii="Arial" w:hAnsi="Arial" w:cs="Arial"/>
          <w:color w:val="000000"/>
        </w:rPr>
        <w:t>adres de familia, evaluación</w:t>
      </w:r>
      <w:r w:rsidR="004A05CA">
        <w:rPr>
          <w:rFonts w:ascii="Arial" w:hAnsi="Arial" w:cs="Arial"/>
          <w:color w:val="000000"/>
        </w:rPr>
        <w:t xml:space="preserve"> sumativa.</w:t>
      </w:r>
    </w:p>
    <w:p w:rsidR="00851F05" w:rsidRPr="00824B2A" w:rsidRDefault="00851F05" w:rsidP="007A0C35">
      <w:pPr>
        <w:shd w:val="clear" w:color="auto" w:fill="FFFFFF"/>
        <w:spacing w:after="0" w:line="360" w:lineRule="auto"/>
        <w:jc w:val="both"/>
        <w:rPr>
          <w:rFonts w:ascii="Arial" w:eastAsia="Times New Roman" w:hAnsi="Arial" w:cs="Arial"/>
          <w:color w:val="000000"/>
          <w:sz w:val="24"/>
          <w:szCs w:val="24"/>
          <w:lang w:eastAsia="es-MX"/>
        </w:rPr>
      </w:pPr>
      <w:r w:rsidRPr="00824B2A">
        <w:rPr>
          <w:rFonts w:ascii="Arial" w:eastAsia="Times New Roman" w:hAnsi="Arial" w:cs="Arial"/>
          <w:b/>
          <w:bCs/>
          <w:color w:val="000000"/>
          <w:sz w:val="24"/>
          <w:szCs w:val="24"/>
          <w:lang w:eastAsia="es-MX"/>
        </w:rPr>
        <w:t>Introducción</w:t>
      </w:r>
    </w:p>
    <w:p w:rsidR="00851F05" w:rsidRPr="00851F05" w:rsidRDefault="00851F05" w:rsidP="007A0C35">
      <w:pPr>
        <w:shd w:val="clear" w:color="auto" w:fill="FFFFFF"/>
        <w:spacing w:after="0" w:line="360" w:lineRule="auto"/>
        <w:jc w:val="both"/>
        <w:rPr>
          <w:rFonts w:ascii="Arial" w:eastAsia="Times New Roman" w:hAnsi="Arial" w:cs="Arial"/>
          <w:sz w:val="24"/>
          <w:szCs w:val="24"/>
          <w:lang w:eastAsia="es-MX"/>
        </w:rPr>
      </w:pPr>
      <w:r w:rsidRPr="00183F73">
        <w:rPr>
          <w:rFonts w:ascii="Arial" w:eastAsia="Times New Roman" w:hAnsi="Arial" w:cs="Arial"/>
          <w:sz w:val="24"/>
          <w:szCs w:val="24"/>
          <w:lang w:eastAsia="es-MX"/>
        </w:rPr>
        <w:t xml:space="preserve">Este </w:t>
      </w:r>
      <w:r w:rsidRPr="00851F05">
        <w:rPr>
          <w:rFonts w:ascii="Arial" w:eastAsia="Times New Roman" w:hAnsi="Arial" w:cs="Arial"/>
          <w:sz w:val="24"/>
          <w:szCs w:val="24"/>
          <w:lang w:eastAsia="es-MX"/>
        </w:rPr>
        <w:t xml:space="preserve">trabajo </w:t>
      </w:r>
      <w:r w:rsidRPr="00183F73">
        <w:rPr>
          <w:rFonts w:ascii="Arial" w:eastAsia="Times New Roman" w:hAnsi="Arial" w:cs="Arial"/>
          <w:sz w:val="24"/>
          <w:szCs w:val="24"/>
          <w:lang w:eastAsia="es-MX"/>
        </w:rPr>
        <w:t xml:space="preserve">presentado en ponencia, </w:t>
      </w:r>
      <w:r w:rsidRPr="00851F05">
        <w:rPr>
          <w:rFonts w:ascii="Arial" w:eastAsia="Times New Roman" w:hAnsi="Arial" w:cs="Arial"/>
          <w:sz w:val="24"/>
          <w:szCs w:val="24"/>
          <w:lang w:eastAsia="es-MX"/>
        </w:rPr>
        <w:t>está basado en la realización de un proyecto de</w:t>
      </w:r>
      <w:r w:rsidRPr="00183F73">
        <w:rPr>
          <w:rFonts w:ascii="Arial" w:eastAsia="Times New Roman" w:hAnsi="Arial" w:cs="Arial"/>
          <w:sz w:val="24"/>
          <w:szCs w:val="24"/>
          <w:lang w:eastAsia="es-MX"/>
        </w:rPr>
        <w:t> </w:t>
      </w:r>
      <w:hyperlink r:id="rId8" w:history="1">
        <w:r w:rsidRPr="00183F73">
          <w:rPr>
            <w:rFonts w:ascii="Arial" w:eastAsia="Times New Roman" w:hAnsi="Arial" w:cs="Arial"/>
            <w:sz w:val="24"/>
            <w:szCs w:val="24"/>
            <w:lang w:eastAsia="es-MX"/>
          </w:rPr>
          <w:t>innovación educativa</w:t>
        </w:r>
      </w:hyperlink>
      <w:r w:rsidRPr="00851F05">
        <w:rPr>
          <w:rFonts w:ascii="Arial" w:eastAsia="Times New Roman" w:hAnsi="Arial" w:cs="Arial"/>
          <w:sz w:val="24"/>
          <w:szCs w:val="24"/>
          <w:lang w:eastAsia="es-MX"/>
        </w:rPr>
        <w:t> en el jardín de niños "David G. Berlanga" perteneciente a  la ciudad de San Luis Potosí, durante el ciclo escolar 2014-2015, y por consiguiente, busca dar a conocer el procesamiento de información obtenida y los correspondientes resultados que se lograron ante el propósito de aumentar la</w:t>
      </w:r>
      <w:r w:rsidRPr="00183F73">
        <w:rPr>
          <w:rFonts w:ascii="Arial" w:eastAsia="Times New Roman" w:hAnsi="Arial" w:cs="Arial"/>
          <w:sz w:val="24"/>
          <w:szCs w:val="24"/>
          <w:lang w:eastAsia="es-MX"/>
        </w:rPr>
        <w:t> </w:t>
      </w:r>
      <w:hyperlink r:id="rId9" w:history="1">
        <w:r w:rsidRPr="00183F73">
          <w:rPr>
            <w:rFonts w:ascii="Arial" w:eastAsia="Times New Roman" w:hAnsi="Arial" w:cs="Arial"/>
            <w:sz w:val="24"/>
            <w:szCs w:val="24"/>
            <w:lang w:eastAsia="es-MX"/>
          </w:rPr>
          <w:t>participación de padres de familia</w:t>
        </w:r>
      </w:hyperlink>
      <w:r w:rsidRPr="00183F73">
        <w:rPr>
          <w:rFonts w:ascii="Arial" w:eastAsia="Times New Roman" w:hAnsi="Arial" w:cs="Arial"/>
          <w:sz w:val="24"/>
          <w:szCs w:val="24"/>
          <w:lang w:eastAsia="es-MX"/>
        </w:rPr>
        <w:t> </w:t>
      </w:r>
      <w:r w:rsidRPr="00851F05">
        <w:rPr>
          <w:rFonts w:ascii="Arial" w:eastAsia="Times New Roman" w:hAnsi="Arial" w:cs="Arial"/>
          <w:sz w:val="24"/>
          <w:szCs w:val="24"/>
          <w:lang w:eastAsia="es-MX"/>
        </w:rPr>
        <w:t>por medio de actividades de concientización sobre la importancia de educación preescolar para sus hijos.</w:t>
      </w:r>
    </w:p>
    <w:p w:rsidR="00851F05" w:rsidRPr="00183F73" w:rsidRDefault="00851F05" w:rsidP="00183F73">
      <w:pPr>
        <w:shd w:val="clear" w:color="auto" w:fill="FFFFFF"/>
        <w:spacing w:after="240" w:line="360" w:lineRule="auto"/>
        <w:jc w:val="both"/>
        <w:rPr>
          <w:rFonts w:ascii="Arial" w:eastAsia="Times New Roman" w:hAnsi="Arial" w:cs="Arial"/>
          <w:sz w:val="24"/>
          <w:szCs w:val="24"/>
          <w:lang w:eastAsia="es-MX"/>
        </w:rPr>
      </w:pPr>
      <w:r w:rsidRPr="00183F73">
        <w:rPr>
          <w:rFonts w:ascii="Arial" w:eastAsia="Times New Roman" w:hAnsi="Arial" w:cs="Arial"/>
          <w:sz w:val="24"/>
          <w:szCs w:val="24"/>
          <w:lang w:eastAsia="es-MX"/>
        </w:rPr>
        <w:lastRenderedPageBreak/>
        <w:t>El</w:t>
      </w:r>
      <w:r w:rsidRPr="00851F05">
        <w:rPr>
          <w:rFonts w:ascii="Arial" w:eastAsia="Times New Roman" w:hAnsi="Arial" w:cs="Arial"/>
          <w:sz w:val="24"/>
          <w:szCs w:val="24"/>
          <w:lang w:eastAsia="es-MX"/>
        </w:rPr>
        <w:t xml:space="preserve"> proyecto tiene como alcance mejorar el desempeño escolar de los alumnos con el aumento de la participación de sus padres, y por otra parte, involucrarlos mediante una</w:t>
      </w:r>
      <w:r w:rsidRPr="00183F73">
        <w:rPr>
          <w:rFonts w:ascii="Arial" w:eastAsia="Times New Roman" w:hAnsi="Arial" w:cs="Arial"/>
          <w:sz w:val="24"/>
          <w:szCs w:val="24"/>
          <w:lang w:eastAsia="es-MX"/>
        </w:rPr>
        <w:t> </w:t>
      </w:r>
      <w:hyperlink r:id="rId10" w:history="1">
        <w:r w:rsidRPr="00183F73">
          <w:rPr>
            <w:rFonts w:ascii="Arial" w:eastAsia="Times New Roman" w:hAnsi="Arial" w:cs="Arial"/>
            <w:sz w:val="24"/>
            <w:szCs w:val="24"/>
            <w:lang w:eastAsia="es-MX"/>
          </w:rPr>
          <w:t>evaluación sumativa</w:t>
        </w:r>
      </w:hyperlink>
      <w:r w:rsidRPr="00851F05">
        <w:rPr>
          <w:rFonts w:ascii="Arial" w:eastAsia="Times New Roman" w:hAnsi="Arial" w:cs="Arial"/>
          <w:sz w:val="24"/>
          <w:szCs w:val="24"/>
          <w:lang w:eastAsia="es-MX"/>
        </w:rPr>
        <w:t> a los</w:t>
      </w:r>
      <w:r w:rsidRPr="00183F73">
        <w:rPr>
          <w:rFonts w:ascii="Arial" w:eastAsia="Times New Roman" w:hAnsi="Arial" w:cs="Arial"/>
          <w:sz w:val="24"/>
          <w:szCs w:val="24"/>
          <w:lang w:eastAsia="es-MX"/>
        </w:rPr>
        <w:t> </w:t>
      </w:r>
      <w:hyperlink r:id="rId11" w:history="1">
        <w:r w:rsidRPr="00183F73">
          <w:rPr>
            <w:rFonts w:ascii="Arial" w:eastAsia="Times New Roman" w:hAnsi="Arial" w:cs="Arial"/>
            <w:iCs/>
            <w:sz w:val="24"/>
            <w:szCs w:val="24"/>
            <w:lang w:eastAsia="es-MX"/>
          </w:rPr>
          <w:t>procesos de enseñanza-aprendizaje</w:t>
        </w:r>
      </w:hyperlink>
      <w:r w:rsidRPr="00851F05">
        <w:rPr>
          <w:rFonts w:ascii="Arial" w:eastAsia="Times New Roman" w:hAnsi="Arial" w:cs="Arial"/>
          <w:sz w:val="24"/>
          <w:szCs w:val="24"/>
          <w:lang w:eastAsia="es-MX"/>
        </w:rPr>
        <w:t>, con el fin de que conozcan los rangos de desempeño que los niños demostraron durante el periodo del 01 al 12 de Diciembre de 2014 y las estrategias que pueden ser aplicadas en casa para reforzar o mejorar los aprendizajes obtenidos.</w:t>
      </w:r>
    </w:p>
    <w:p w:rsidR="00851F05" w:rsidRDefault="00B459BB" w:rsidP="00183F73">
      <w:pPr>
        <w:spacing w:line="360" w:lineRule="auto"/>
        <w:jc w:val="both"/>
        <w:rPr>
          <w:rFonts w:ascii="Arial" w:hAnsi="Arial" w:cs="Arial"/>
          <w:sz w:val="24"/>
          <w:szCs w:val="24"/>
        </w:rPr>
      </w:pPr>
      <w:r w:rsidRPr="00183F73">
        <w:rPr>
          <w:rFonts w:ascii="Arial" w:eastAsia="Times New Roman" w:hAnsi="Arial" w:cs="Arial"/>
          <w:sz w:val="24"/>
          <w:szCs w:val="24"/>
          <w:lang w:eastAsia="es-MX"/>
        </w:rPr>
        <w:t>Para lograr dicho alcance</w:t>
      </w:r>
      <w:r w:rsidR="00851F05" w:rsidRPr="00183F73">
        <w:rPr>
          <w:rFonts w:ascii="Arial" w:eastAsia="Times New Roman" w:hAnsi="Arial" w:cs="Arial"/>
          <w:sz w:val="24"/>
          <w:szCs w:val="24"/>
          <w:lang w:eastAsia="es-MX"/>
        </w:rPr>
        <w:t xml:space="preserve">, la presente investigación se centra en responder a la pregunta de aproximación </w:t>
      </w:r>
      <w:r w:rsidR="00851F05" w:rsidRPr="00851F05">
        <w:rPr>
          <w:rFonts w:ascii="Arial" w:eastAsia="Times New Roman" w:hAnsi="Arial" w:cs="Arial"/>
          <w:sz w:val="24"/>
          <w:szCs w:val="24"/>
          <w:lang w:eastAsia="es-MX"/>
        </w:rPr>
        <w:t>¿Cómo promover la participación de padres de familia para el reconocimiento de la importancia de educación preescolar en el grupo de 2° “C” del jardín de niños David G. Berlanga durante el ciclo escolar 2014-2015?</w:t>
      </w:r>
      <w:r w:rsidR="00851F05" w:rsidRPr="00183F73">
        <w:rPr>
          <w:rFonts w:ascii="Arial" w:eastAsia="Times New Roman" w:hAnsi="Arial" w:cs="Arial"/>
          <w:sz w:val="24"/>
          <w:szCs w:val="24"/>
          <w:lang w:eastAsia="es-MX"/>
        </w:rPr>
        <w:t xml:space="preserve">, teniendo como hipótesis inicial que </w:t>
      </w:r>
      <w:r w:rsidRPr="00183F73">
        <w:rPr>
          <w:rFonts w:ascii="Arial" w:hAnsi="Arial" w:cs="Arial"/>
          <w:sz w:val="24"/>
          <w:szCs w:val="24"/>
        </w:rPr>
        <w:t>l</w:t>
      </w:r>
      <w:r w:rsidR="00851F05" w:rsidRPr="00183F73">
        <w:rPr>
          <w:rFonts w:ascii="Arial" w:hAnsi="Arial" w:cs="Arial"/>
          <w:sz w:val="24"/>
          <w:szCs w:val="24"/>
        </w:rPr>
        <w:t>a participación de padres en actividades que concienticen la importancia de educación preescolar para sus hijos mejorará el desempeño académico de los alumnos evidenciado en una evaluación sumativa.</w:t>
      </w:r>
    </w:p>
    <w:p w:rsidR="00853718" w:rsidRDefault="00853718" w:rsidP="00183F73">
      <w:pPr>
        <w:spacing w:line="360" w:lineRule="auto"/>
        <w:jc w:val="both"/>
        <w:rPr>
          <w:rFonts w:ascii="Arial" w:hAnsi="Arial" w:cs="Arial"/>
          <w:b/>
          <w:sz w:val="24"/>
          <w:szCs w:val="24"/>
        </w:rPr>
      </w:pPr>
    </w:p>
    <w:p w:rsidR="00824B2A" w:rsidRPr="00824B2A" w:rsidRDefault="00824B2A" w:rsidP="00183F73">
      <w:pPr>
        <w:spacing w:line="360" w:lineRule="auto"/>
        <w:jc w:val="both"/>
        <w:rPr>
          <w:rFonts w:ascii="Arial" w:hAnsi="Arial" w:cs="Arial"/>
          <w:b/>
          <w:sz w:val="24"/>
          <w:szCs w:val="24"/>
        </w:rPr>
      </w:pPr>
      <w:r w:rsidRPr="00824B2A">
        <w:rPr>
          <w:rFonts w:ascii="Arial" w:hAnsi="Arial" w:cs="Arial"/>
          <w:b/>
          <w:sz w:val="24"/>
          <w:szCs w:val="24"/>
        </w:rPr>
        <w:t>Problema de estudio</w:t>
      </w:r>
    </w:p>
    <w:p w:rsidR="00851F05" w:rsidRPr="00851F05" w:rsidRDefault="00851F05" w:rsidP="00183F73">
      <w:pPr>
        <w:shd w:val="clear" w:color="auto" w:fill="FFFFFF"/>
        <w:spacing w:after="240" w:line="360" w:lineRule="auto"/>
        <w:jc w:val="both"/>
        <w:rPr>
          <w:rFonts w:ascii="Arial" w:eastAsia="Times New Roman" w:hAnsi="Arial" w:cs="Arial"/>
          <w:sz w:val="24"/>
          <w:szCs w:val="24"/>
          <w:lang w:eastAsia="es-MX"/>
        </w:rPr>
      </w:pPr>
      <w:r w:rsidRPr="00851F05">
        <w:rPr>
          <w:rFonts w:ascii="Arial" w:eastAsia="Times New Roman" w:hAnsi="Arial" w:cs="Arial"/>
          <w:sz w:val="24"/>
          <w:szCs w:val="24"/>
          <w:lang w:eastAsia="es-MX"/>
        </w:rPr>
        <w:t>El problema detectado consiste en la deficiente recuperación de aprendizajes en los cierres de las actividades, aspecto que dificulta que los alumnos esclarezcan cómo aplicar los nuevos conocimientos y por otro lado se convierte en un factor limitante para una evaluación sumativa.</w:t>
      </w:r>
    </w:p>
    <w:p w:rsidR="00851F05" w:rsidRPr="00851F05" w:rsidRDefault="00851F05" w:rsidP="00183F73">
      <w:pPr>
        <w:shd w:val="clear" w:color="auto" w:fill="FFFFFF"/>
        <w:spacing w:after="240" w:line="360" w:lineRule="auto"/>
        <w:jc w:val="both"/>
        <w:rPr>
          <w:rFonts w:ascii="Arial" w:eastAsia="Times New Roman" w:hAnsi="Arial" w:cs="Arial"/>
          <w:sz w:val="24"/>
          <w:szCs w:val="24"/>
          <w:lang w:eastAsia="es-MX"/>
        </w:rPr>
      </w:pPr>
      <w:r w:rsidRPr="00851F05">
        <w:rPr>
          <w:rFonts w:ascii="Arial" w:eastAsia="Times New Roman" w:hAnsi="Arial" w:cs="Arial"/>
          <w:sz w:val="24"/>
          <w:szCs w:val="24"/>
          <w:lang w:eastAsia="es-MX"/>
        </w:rPr>
        <w:t>Mientras que la emergencia del cambio de actitudes por parte de los padres de familia hacia el reconocimiento de la importancia de educación preescolar se mantiene como una necesidad para brindar una mejor calidad educativa, debido a que la falta de participación y la indiferencia hacia las acciones que se realizan en beneficio a los alumnos, limita el desarrollo integral de éstos y por consecuente el desempeño escolar.</w:t>
      </w:r>
    </w:p>
    <w:p w:rsidR="00853718" w:rsidRDefault="00853718" w:rsidP="00824B2A">
      <w:pPr>
        <w:spacing w:line="360" w:lineRule="auto"/>
        <w:jc w:val="both"/>
        <w:rPr>
          <w:rFonts w:ascii="Arial" w:hAnsi="Arial" w:cs="Arial"/>
          <w:b/>
          <w:sz w:val="24"/>
          <w:szCs w:val="24"/>
        </w:rPr>
      </w:pPr>
    </w:p>
    <w:p w:rsidR="00824B2A" w:rsidRPr="00824B2A" w:rsidRDefault="007C7678" w:rsidP="00824B2A">
      <w:pPr>
        <w:spacing w:line="360" w:lineRule="auto"/>
        <w:jc w:val="both"/>
        <w:rPr>
          <w:rFonts w:ascii="Arial" w:hAnsi="Arial" w:cs="Arial"/>
          <w:b/>
          <w:sz w:val="24"/>
          <w:szCs w:val="24"/>
        </w:rPr>
      </w:pPr>
      <w:r>
        <w:rPr>
          <w:rFonts w:ascii="Arial" w:hAnsi="Arial" w:cs="Arial"/>
          <w:b/>
          <w:sz w:val="24"/>
          <w:szCs w:val="24"/>
        </w:rPr>
        <w:t>Objetivos</w:t>
      </w:r>
    </w:p>
    <w:p w:rsidR="00824B2A" w:rsidRPr="00824B2A" w:rsidRDefault="00824B2A" w:rsidP="00824B2A">
      <w:pPr>
        <w:pStyle w:val="Prrafodelista"/>
        <w:numPr>
          <w:ilvl w:val="0"/>
          <w:numId w:val="6"/>
        </w:numPr>
        <w:spacing w:line="360" w:lineRule="auto"/>
        <w:jc w:val="both"/>
        <w:rPr>
          <w:rFonts w:ascii="Arial" w:hAnsi="Arial" w:cs="Arial"/>
          <w:sz w:val="24"/>
          <w:szCs w:val="24"/>
        </w:rPr>
      </w:pPr>
      <w:r w:rsidRPr="00824B2A">
        <w:rPr>
          <w:rFonts w:ascii="Arial" w:hAnsi="Arial" w:cs="Arial"/>
          <w:sz w:val="24"/>
          <w:szCs w:val="24"/>
        </w:rPr>
        <w:lastRenderedPageBreak/>
        <w:t>Realizar actividades de concientización sobre la importancia de educación preescolar para que la participación de padres de familia aumente mediante la asistencia a reuniones y conferencias que los involucre en el proceso de enseñanza-aprendizaje.</w:t>
      </w:r>
    </w:p>
    <w:p w:rsidR="00824B2A" w:rsidRPr="00824B2A" w:rsidRDefault="00824B2A" w:rsidP="00824B2A">
      <w:pPr>
        <w:pStyle w:val="Prrafodelista"/>
        <w:numPr>
          <w:ilvl w:val="0"/>
          <w:numId w:val="6"/>
        </w:numPr>
        <w:spacing w:line="360" w:lineRule="auto"/>
        <w:jc w:val="both"/>
        <w:rPr>
          <w:rFonts w:ascii="Arial" w:hAnsi="Arial" w:cs="Arial"/>
          <w:sz w:val="24"/>
          <w:szCs w:val="24"/>
        </w:rPr>
      </w:pPr>
      <w:r w:rsidRPr="00824B2A">
        <w:rPr>
          <w:rFonts w:ascii="Arial" w:hAnsi="Arial" w:cs="Arial"/>
          <w:sz w:val="24"/>
          <w:szCs w:val="24"/>
        </w:rPr>
        <w:t>Identificar la influencia de la participación de padres de familia para el reconocimiento de los efectos producidos en la mejora de rendimientos académicos valorados mediante los resultados obtenidos de la evaluación sumativa o final.</w:t>
      </w:r>
    </w:p>
    <w:p w:rsidR="00824B2A" w:rsidRPr="00824B2A" w:rsidRDefault="00824B2A" w:rsidP="00824B2A">
      <w:pPr>
        <w:pStyle w:val="Prrafodelista"/>
        <w:numPr>
          <w:ilvl w:val="0"/>
          <w:numId w:val="6"/>
        </w:numPr>
        <w:spacing w:line="360" w:lineRule="auto"/>
        <w:jc w:val="both"/>
        <w:rPr>
          <w:rFonts w:ascii="Arial" w:hAnsi="Arial" w:cs="Arial"/>
          <w:sz w:val="24"/>
          <w:szCs w:val="24"/>
        </w:rPr>
      </w:pPr>
      <w:r w:rsidRPr="00824B2A">
        <w:rPr>
          <w:rFonts w:ascii="Arial" w:hAnsi="Arial" w:cs="Arial"/>
          <w:sz w:val="24"/>
          <w:szCs w:val="24"/>
        </w:rPr>
        <w:t>Evaluar el desempeño académico de los alumnos por medio de rúbricas y registros de observación, para dar credibilidad y confianza a los padres de familia sobre la importancia de educación preescolar en la construcción de aprendizajes.</w:t>
      </w:r>
    </w:p>
    <w:p w:rsidR="00B459BB" w:rsidRPr="00824B2A" w:rsidRDefault="00B459BB" w:rsidP="003206F5">
      <w:pPr>
        <w:spacing w:after="0" w:line="360" w:lineRule="auto"/>
        <w:ind w:right="144"/>
        <w:jc w:val="both"/>
        <w:rPr>
          <w:rFonts w:ascii="Arial" w:eastAsia="Times New Roman" w:hAnsi="Arial" w:cs="Arial"/>
          <w:sz w:val="24"/>
          <w:szCs w:val="24"/>
          <w:lang w:eastAsia="es-MX"/>
        </w:rPr>
      </w:pPr>
      <w:r w:rsidRPr="00824B2A">
        <w:rPr>
          <w:rFonts w:ascii="Arial" w:eastAsia="Times New Roman" w:hAnsi="Arial" w:cs="Arial"/>
          <w:b/>
          <w:bCs/>
          <w:sz w:val="24"/>
          <w:szCs w:val="24"/>
          <w:lang w:eastAsia="es-MX"/>
        </w:rPr>
        <w:t>Marco referencial</w:t>
      </w:r>
    </w:p>
    <w:p w:rsidR="00853718" w:rsidRDefault="00B459BB" w:rsidP="00183F73">
      <w:pPr>
        <w:spacing w:line="360" w:lineRule="auto"/>
        <w:jc w:val="both"/>
        <w:rPr>
          <w:rFonts w:ascii="Arial" w:hAnsi="Arial" w:cs="Arial"/>
          <w:sz w:val="24"/>
          <w:szCs w:val="24"/>
        </w:rPr>
      </w:pPr>
      <w:r w:rsidRPr="00183F73">
        <w:rPr>
          <w:rFonts w:ascii="Arial" w:hAnsi="Arial" w:cs="Arial"/>
          <w:sz w:val="24"/>
          <w:szCs w:val="24"/>
        </w:rPr>
        <w:t xml:space="preserve">El enfoque del presente proyecto está dirigido hacia una innovación de la práctica educativa, con el fin de mejorar los procesos de enseñanza-aprendizaje y la vinculación de la escuela con el contexto familiar, tomando en cuenta que la innovación educativa es entendida según Jaume Carbonell (citado por: Cañal de León, 2002, p. 11) como un conjunto de ideas, procesos y estrategias, más o menos sistematizados, mediante los cuales se trata de introducir y provocar cambios en las prácticas educativas vigentes. </w:t>
      </w:r>
    </w:p>
    <w:p w:rsidR="00B459BB" w:rsidRPr="00183F73" w:rsidRDefault="00B459BB" w:rsidP="00183F73">
      <w:pPr>
        <w:spacing w:line="360" w:lineRule="auto"/>
        <w:jc w:val="both"/>
        <w:rPr>
          <w:rFonts w:ascii="Arial" w:hAnsi="Arial" w:cs="Arial"/>
          <w:sz w:val="24"/>
          <w:szCs w:val="24"/>
        </w:rPr>
      </w:pPr>
      <w:r w:rsidRPr="00183F73">
        <w:rPr>
          <w:rFonts w:ascii="Arial" w:hAnsi="Arial" w:cs="Arial"/>
          <w:sz w:val="24"/>
          <w:szCs w:val="24"/>
        </w:rPr>
        <w:t xml:space="preserve">Por otra parte, la innovación debe partir de problemáticas detectadas por el docente o de elementos que son necesarios potencializar en la práctica educativa. Para esto es necesaria la realización de un diagnóstico que fundamente la propuesta de intervención e innovación, el cual debe contener aspectos esenciales para recuperar las características de los diversos contextos que impactan directamente en la problemática. Ante estos aspectos, </w:t>
      </w:r>
      <w:proofErr w:type="spellStart"/>
      <w:r w:rsidRPr="00183F73">
        <w:rPr>
          <w:rFonts w:ascii="Arial" w:hAnsi="Arial" w:cs="Arial"/>
          <w:sz w:val="24"/>
          <w:szCs w:val="24"/>
        </w:rPr>
        <w:t>Eeves</w:t>
      </w:r>
      <w:proofErr w:type="spellEnd"/>
      <w:r w:rsidRPr="00183F73">
        <w:rPr>
          <w:rFonts w:ascii="Arial" w:hAnsi="Arial" w:cs="Arial"/>
          <w:sz w:val="24"/>
          <w:szCs w:val="24"/>
        </w:rPr>
        <w:t xml:space="preserve"> y </w:t>
      </w:r>
      <w:proofErr w:type="spellStart"/>
      <w:r w:rsidRPr="00183F73">
        <w:rPr>
          <w:rFonts w:ascii="Arial" w:hAnsi="Arial" w:cs="Arial"/>
          <w:sz w:val="24"/>
          <w:szCs w:val="24"/>
        </w:rPr>
        <w:t>McKenzie</w:t>
      </w:r>
      <w:proofErr w:type="spellEnd"/>
      <w:r w:rsidRPr="00183F73">
        <w:rPr>
          <w:rFonts w:ascii="Arial" w:hAnsi="Arial" w:cs="Arial"/>
          <w:sz w:val="24"/>
          <w:szCs w:val="24"/>
        </w:rPr>
        <w:t xml:space="preserve"> (1997) nos mencionan que “la concepción del diagnóstico orientado a todas las situaciones y entidades educativas y que pretende la comprensión de la realidad global y compleja tiene que considerar una multiplicidad de dimensiones, ámbitos, </w:t>
      </w:r>
      <w:r w:rsidRPr="00183F73">
        <w:rPr>
          <w:rFonts w:ascii="Arial" w:hAnsi="Arial" w:cs="Arial"/>
          <w:sz w:val="24"/>
          <w:szCs w:val="24"/>
        </w:rPr>
        <w:lastRenderedPageBreak/>
        <w:t xml:space="preserve">áreas, etc., correspondientes a los objetos de diagnóstico“(citado por: </w:t>
      </w:r>
      <w:proofErr w:type="spellStart"/>
      <w:r w:rsidRPr="00183F73">
        <w:rPr>
          <w:rFonts w:ascii="Arial" w:hAnsi="Arial" w:cs="Arial"/>
          <w:sz w:val="24"/>
          <w:szCs w:val="24"/>
        </w:rPr>
        <w:t>Marí</w:t>
      </w:r>
      <w:proofErr w:type="spellEnd"/>
      <w:r w:rsidRPr="00183F73">
        <w:rPr>
          <w:rFonts w:ascii="Arial" w:hAnsi="Arial" w:cs="Arial"/>
          <w:sz w:val="24"/>
          <w:szCs w:val="24"/>
        </w:rPr>
        <w:t>, R., 2006. P. 617)</w:t>
      </w:r>
    </w:p>
    <w:p w:rsidR="00B459BB" w:rsidRPr="00183F73" w:rsidRDefault="00853718" w:rsidP="00853718">
      <w:pPr>
        <w:pStyle w:val="NormalWeb"/>
        <w:shd w:val="clear" w:color="auto" w:fill="FFFFFF"/>
        <w:spacing w:before="0" w:beforeAutospacing="0" w:after="240" w:afterAutospacing="0" w:line="360" w:lineRule="auto"/>
        <w:jc w:val="both"/>
        <w:rPr>
          <w:rFonts w:ascii="Arial" w:hAnsi="Arial" w:cs="Arial"/>
        </w:rPr>
      </w:pPr>
      <w:r>
        <w:rPr>
          <w:rFonts w:ascii="Arial" w:hAnsi="Arial" w:cs="Arial"/>
        </w:rPr>
        <w:t xml:space="preserve">Éste </w:t>
      </w:r>
      <w:r w:rsidR="00B459BB" w:rsidRPr="00183F73">
        <w:rPr>
          <w:rFonts w:ascii="Arial" w:hAnsi="Arial" w:cs="Arial"/>
        </w:rPr>
        <w:t>proyecto de innovación</w:t>
      </w:r>
      <w:r>
        <w:rPr>
          <w:rFonts w:ascii="Arial" w:hAnsi="Arial" w:cs="Arial"/>
        </w:rPr>
        <w:t>,</w:t>
      </w:r>
      <w:r w:rsidR="00B459BB" w:rsidRPr="00183F73">
        <w:rPr>
          <w:rFonts w:ascii="Arial" w:hAnsi="Arial" w:cs="Arial"/>
        </w:rPr>
        <w:t xml:space="preserve"> t</w:t>
      </w:r>
      <w:r>
        <w:rPr>
          <w:rFonts w:ascii="Arial" w:hAnsi="Arial" w:cs="Arial"/>
        </w:rPr>
        <w:t>eniendo</w:t>
      </w:r>
      <w:r w:rsidR="00B459BB" w:rsidRPr="00183F73">
        <w:rPr>
          <w:rFonts w:ascii="Arial" w:hAnsi="Arial" w:cs="Arial"/>
        </w:rPr>
        <w:t xml:space="preserve"> como propósito principal aumentar la</w:t>
      </w:r>
      <w:r w:rsidR="00B459BB" w:rsidRPr="00183F73">
        <w:rPr>
          <w:rStyle w:val="apple-converted-space"/>
          <w:rFonts w:ascii="Arial" w:hAnsi="Arial" w:cs="Arial"/>
        </w:rPr>
        <w:t> </w:t>
      </w:r>
      <w:r w:rsidR="00B459BB" w:rsidRPr="00183F73">
        <w:rPr>
          <w:rFonts w:ascii="Arial" w:hAnsi="Arial" w:cs="Arial"/>
        </w:rPr>
        <w:t>participación de padres de familia por medio de actividades de concientización sobre la importancia de educ</w:t>
      </w:r>
      <w:r>
        <w:rPr>
          <w:rFonts w:ascii="Arial" w:hAnsi="Arial" w:cs="Arial"/>
        </w:rPr>
        <w:t xml:space="preserve">ación preescolar para sus hijos, entiende que los padres fungen </w:t>
      </w:r>
      <w:r w:rsidR="00B459BB" w:rsidRPr="00183F73">
        <w:rPr>
          <w:rFonts w:ascii="Arial" w:eastAsia="Arial" w:hAnsi="Arial" w:cs="Arial"/>
        </w:rPr>
        <w:t xml:space="preserve">como tutores de los alumnos, por lo tanto son responsables de los mismos, es por ello que deben estar ligados a la educación de sus hijos mostrando siempre una activa participación dentro y fuera de la institución. </w:t>
      </w:r>
      <w:proofErr w:type="spellStart"/>
      <w:r w:rsidR="00B459BB" w:rsidRPr="00183F73">
        <w:rPr>
          <w:rFonts w:ascii="Arial" w:eastAsia="Arial" w:hAnsi="Arial" w:cs="Arial"/>
        </w:rPr>
        <w:t>Alcalay</w:t>
      </w:r>
      <w:proofErr w:type="spellEnd"/>
      <w:r w:rsidR="00B459BB" w:rsidRPr="00183F73">
        <w:rPr>
          <w:rFonts w:ascii="Arial" w:eastAsia="Arial" w:hAnsi="Arial" w:cs="Arial"/>
        </w:rPr>
        <w:t xml:space="preserve">, </w:t>
      </w:r>
      <w:proofErr w:type="spellStart"/>
      <w:r w:rsidR="00B459BB" w:rsidRPr="00183F73">
        <w:rPr>
          <w:rFonts w:ascii="Arial" w:eastAsia="Arial" w:hAnsi="Arial" w:cs="Arial"/>
        </w:rPr>
        <w:t>Milicic</w:t>
      </w:r>
      <w:proofErr w:type="spellEnd"/>
      <w:r w:rsidR="00B459BB" w:rsidRPr="00183F73">
        <w:rPr>
          <w:rFonts w:ascii="Arial" w:eastAsia="Arial" w:hAnsi="Arial" w:cs="Arial"/>
        </w:rPr>
        <w:t xml:space="preserve">, &amp; </w:t>
      </w:r>
      <w:proofErr w:type="spellStart"/>
      <w:r w:rsidR="00B459BB" w:rsidRPr="00183F73">
        <w:rPr>
          <w:rFonts w:ascii="Arial" w:eastAsia="Arial" w:hAnsi="Arial" w:cs="Arial"/>
        </w:rPr>
        <w:t>Torretti</w:t>
      </w:r>
      <w:proofErr w:type="spellEnd"/>
      <w:r w:rsidR="00B459BB" w:rsidRPr="00183F73">
        <w:rPr>
          <w:rFonts w:ascii="Arial" w:eastAsia="Arial" w:hAnsi="Arial" w:cs="Arial"/>
        </w:rPr>
        <w:t>, (2005) no</w:t>
      </w:r>
      <w:r>
        <w:rPr>
          <w:rFonts w:ascii="Arial" w:eastAsia="Arial" w:hAnsi="Arial" w:cs="Arial"/>
        </w:rPr>
        <w:t>s</w:t>
      </w:r>
      <w:r w:rsidR="00B459BB" w:rsidRPr="00183F73">
        <w:rPr>
          <w:rFonts w:ascii="Arial" w:eastAsia="Arial" w:hAnsi="Arial" w:cs="Arial"/>
        </w:rPr>
        <w:t xml:space="preserve"> dicen que: </w:t>
      </w:r>
    </w:p>
    <w:p w:rsidR="00B459BB" w:rsidRPr="00183F73" w:rsidRDefault="00B459BB" w:rsidP="00183F73">
      <w:pPr>
        <w:spacing w:line="360" w:lineRule="auto"/>
        <w:ind w:left="1416"/>
        <w:jc w:val="both"/>
        <w:rPr>
          <w:rFonts w:ascii="Arial" w:hAnsi="Arial" w:cs="Arial"/>
          <w:sz w:val="24"/>
          <w:szCs w:val="24"/>
        </w:rPr>
      </w:pPr>
      <w:r w:rsidRPr="00183F73">
        <w:rPr>
          <w:rFonts w:ascii="Arial" w:eastAsia="Arial" w:hAnsi="Arial" w:cs="Arial"/>
          <w:sz w:val="24"/>
          <w:szCs w:val="24"/>
        </w:rPr>
        <w:t xml:space="preserve">Es necesario que el interés por los hijos se refleje en actitudes concretas y que haya un esfuerzo por satisfacer las demandas que la escuela </w:t>
      </w:r>
      <w:proofErr w:type="gramStart"/>
      <w:r w:rsidRPr="00183F73">
        <w:rPr>
          <w:rFonts w:ascii="Arial" w:eastAsia="Arial" w:hAnsi="Arial" w:cs="Arial"/>
          <w:sz w:val="24"/>
          <w:szCs w:val="24"/>
        </w:rPr>
        <w:t>le</w:t>
      </w:r>
      <w:proofErr w:type="gramEnd"/>
      <w:r w:rsidRPr="00183F73">
        <w:rPr>
          <w:rFonts w:ascii="Arial" w:eastAsia="Arial" w:hAnsi="Arial" w:cs="Arial"/>
          <w:sz w:val="24"/>
          <w:szCs w:val="24"/>
        </w:rPr>
        <w:t xml:space="preserve"> hace a los padres, como por ejemplo la generación de hábitos de estudio, pedido de materiales y asistencia a reuniones. Mantenerse informado también es un requisito mínimo para que la sociedad entre padres y profesores funcione.  (p. 154)</w:t>
      </w:r>
    </w:p>
    <w:p w:rsidR="00B459BB" w:rsidRPr="00183F73" w:rsidRDefault="00B459BB" w:rsidP="00183F73">
      <w:pPr>
        <w:spacing w:line="360" w:lineRule="auto"/>
        <w:jc w:val="both"/>
        <w:rPr>
          <w:rFonts w:ascii="Arial" w:hAnsi="Arial" w:cs="Arial"/>
          <w:sz w:val="24"/>
          <w:szCs w:val="24"/>
        </w:rPr>
      </w:pPr>
      <w:r w:rsidRPr="00183F73">
        <w:rPr>
          <w:rFonts w:ascii="Arial" w:eastAsia="Arial" w:hAnsi="Arial" w:cs="Arial"/>
          <w:sz w:val="24"/>
          <w:szCs w:val="24"/>
        </w:rPr>
        <w:t xml:space="preserve"> A partir de esto, surge la necesidad de que los padres se involucren dentro de la educación de sus hijos para que tengan conocimiento del proceso de enseñanza-aprendizaje que se lleva a</w:t>
      </w:r>
      <w:r w:rsidR="00183F73">
        <w:rPr>
          <w:rFonts w:ascii="Arial" w:eastAsia="Arial" w:hAnsi="Arial" w:cs="Arial"/>
          <w:sz w:val="24"/>
          <w:szCs w:val="24"/>
        </w:rPr>
        <w:t xml:space="preserve"> </w:t>
      </w:r>
      <w:r w:rsidRPr="00183F73">
        <w:rPr>
          <w:rFonts w:ascii="Arial" w:eastAsia="Arial" w:hAnsi="Arial" w:cs="Arial"/>
          <w:sz w:val="24"/>
          <w:szCs w:val="24"/>
        </w:rPr>
        <w:t>cabo en el interior del aula y puedan ser partícipes en éste para dimensionar dicho proceso fuera de la dinámica escolar. Para lograr esto, el docente tiene que dar credibilidad a los padres de lo que se realiza en clase  y así comprendan la importancia de educación preescolar.</w:t>
      </w:r>
    </w:p>
    <w:p w:rsidR="00B459BB" w:rsidRPr="00183F73" w:rsidRDefault="00B459BB" w:rsidP="00183F73">
      <w:pPr>
        <w:spacing w:line="360" w:lineRule="auto"/>
        <w:ind w:left="1416"/>
        <w:jc w:val="both"/>
        <w:rPr>
          <w:rFonts w:ascii="Arial" w:hAnsi="Arial" w:cs="Arial"/>
          <w:sz w:val="24"/>
          <w:szCs w:val="24"/>
        </w:rPr>
      </w:pPr>
      <w:r w:rsidRPr="00183F73">
        <w:rPr>
          <w:rFonts w:ascii="Arial" w:eastAsia="Arial" w:hAnsi="Arial" w:cs="Arial"/>
          <w:sz w:val="24"/>
          <w:szCs w:val="24"/>
        </w:rPr>
        <w:t xml:space="preserve">En los últimos años, diversas investigaciones demuestran la estrecha relación entre la participación y compromiso de los padres en la educación y los resultados académicos obtenidos, el mejor comportamiento y la mayor percepción de autoeficacia académica de los alumnos. La participación activa de los padres en la educación de sus hijos es garantía de buenos resultados académicos. (Gallardo &amp; </w:t>
      </w:r>
      <w:proofErr w:type="spellStart"/>
      <w:r w:rsidRPr="00183F73">
        <w:rPr>
          <w:rFonts w:ascii="Arial" w:eastAsia="Arial" w:hAnsi="Arial" w:cs="Arial"/>
          <w:sz w:val="24"/>
          <w:szCs w:val="24"/>
        </w:rPr>
        <w:t>Romagnoli</w:t>
      </w:r>
      <w:proofErr w:type="spellEnd"/>
      <w:r w:rsidRPr="00183F73">
        <w:rPr>
          <w:rFonts w:ascii="Arial" w:eastAsia="Arial" w:hAnsi="Arial" w:cs="Arial"/>
          <w:sz w:val="24"/>
          <w:szCs w:val="24"/>
        </w:rPr>
        <w:t>, 2007, p. 2)</w:t>
      </w:r>
    </w:p>
    <w:p w:rsidR="00B459BB" w:rsidRPr="00183F73" w:rsidRDefault="00853718" w:rsidP="00183F73">
      <w:pPr>
        <w:spacing w:line="360" w:lineRule="auto"/>
        <w:jc w:val="both"/>
        <w:rPr>
          <w:rFonts w:ascii="Arial" w:hAnsi="Arial" w:cs="Arial"/>
          <w:sz w:val="24"/>
          <w:szCs w:val="24"/>
        </w:rPr>
      </w:pPr>
      <w:r>
        <w:rPr>
          <w:rFonts w:ascii="Arial" w:eastAsia="Arial" w:hAnsi="Arial" w:cs="Arial"/>
          <w:sz w:val="24"/>
          <w:szCs w:val="24"/>
        </w:rPr>
        <w:lastRenderedPageBreak/>
        <w:t>Y por otro lado, uno de los</w:t>
      </w:r>
      <w:r w:rsidR="00B459BB" w:rsidRPr="00183F73">
        <w:rPr>
          <w:rFonts w:ascii="Arial" w:eastAsia="Arial" w:hAnsi="Arial" w:cs="Arial"/>
          <w:sz w:val="24"/>
          <w:szCs w:val="24"/>
        </w:rPr>
        <w:t xml:space="preserve"> alcance</w:t>
      </w:r>
      <w:r>
        <w:rPr>
          <w:rFonts w:ascii="Arial" w:eastAsia="Arial" w:hAnsi="Arial" w:cs="Arial"/>
          <w:sz w:val="24"/>
          <w:szCs w:val="24"/>
        </w:rPr>
        <w:t>s del proyecto es</w:t>
      </w:r>
      <w:r w:rsidR="00B459BB" w:rsidRPr="00183F73">
        <w:rPr>
          <w:rFonts w:ascii="Arial" w:eastAsia="Arial" w:hAnsi="Arial" w:cs="Arial"/>
          <w:sz w:val="24"/>
          <w:szCs w:val="24"/>
        </w:rPr>
        <w:t xml:space="preserve"> mejorar el desempeño escolar </w:t>
      </w:r>
      <w:r>
        <w:rPr>
          <w:rFonts w:ascii="Arial" w:eastAsia="Arial" w:hAnsi="Arial" w:cs="Arial"/>
          <w:sz w:val="24"/>
          <w:szCs w:val="24"/>
        </w:rPr>
        <w:t>a través de la participación de los padres de familia</w:t>
      </w:r>
      <w:r w:rsidR="00B459BB" w:rsidRPr="00183F73">
        <w:rPr>
          <w:rFonts w:ascii="Arial" w:eastAsia="Arial" w:hAnsi="Arial" w:cs="Arial"/>
          <w:sz w:val="24"/>
          <w:szCs w:val="24"/>
        </w:rPr>
        <w:t>; Paz (2007) nos explica que el desempeño escolar es la resultante del complejo mundo que envuelve al estudiante: capacidades individuales, su medio socio-familiar, su realidad escolar y por lo tanto su análisis resulta complejo y con múltiples interacciones.</w:t>
      </w:r>
    </w:p>
    <w:p w:rsidR="003206F5" w:rsidRPr="007C7678" w:rsidRDefault="00B459BB" w:rsidP="007C7678">
      <w:pPr>
        <w:spacing w:line="360" w:lineRule="auto"/>
        <w:ind w:left="1416"/>
        <w:jc w:val="both"/>
        <w:rPr>
          <w:rFonts w:ascii="Arial" w:eastAsia="Arial" w:hAnsi="Arial" w:cs="Arial"/>
          <w:sz w:val="24"/>
          <w:szCs w:val="24"/>
        </w:rPr>
      </w:pPr>
      <w:r w:rsidRPr="00183F73">
        <w:rPr>
          <w:rFonts w:ascii="Arial" w:eastAsia="Arial" w:hAnsi="Arial" w:cs="Arial"/>
          <w:sz w:val="24"/>
          <w:szCs w:val="24"/>
        </w:rPr>
        <w:t xml:space="preserve">El desempeño escolar depende en gran medida del ambiente socio-familiar que rodea al alumno, y en la niñez el medio social que más directamente incide sobre ellos es la familia.1 Los problemas en la escuela son la expresión de que «algo» está pasando, por lo que hay que determinar cuáles son las disfunciones familiares que están haciendo clínica a través del niño y diagnosticarlas, para cambiarlas con una metodología específica de las intervenciones en familia. (Paz, 2007, p.2). </w:t>
      </w:r>
    </w:p>
    <w:p w:rsidR="00853718" w:rsidRDefault="00853718" w:rsidP="007A0C35">
      <w:pPr>
        <w:spacing w:after="0" w:line="360" w:lineRule="auto"/>
        <w:jc w:val="both"/>
        <w:rPr>
          <w:rFonts w:ascii="Arial" w:eastAsia="Times New Roman" w:hAnsi="Arial" w:cs="Arial"/>
          <w:b/>
          <w:bCs/>
          <w:sz w:val="28"/>
          <w:szCs w:val="24"/>
          <w:lang w:eastAsia="es-MX"/>
        </w:rPr>
      </w:pPr>
    </w:p>
    <w:p w:rsidR="003206F5" w:rsidRPr="003206F5" w:rsidRDefault="003206F5" w:rsidP="007A0C35">
      <w:pPr>
        <w:spacing w:after="0" w:line="360" w:lineRule="auto"/>
        <w:jc w:val="both"/>
        <w:rPr>
          <w:rFonts w:ascii="Arial" w:eastAsia="Times New Roman" w:hAnsi="Arial" w:cs="Arial"/>
          <w:b/>
          <w:bCs/>
          <w:sz w:val="28"/>
          <w:szCs w:val="24"/>
          <w:lang w:eastAsia="es-MX"/>
        </w:rPr>
      </w:pPr>
      <w:r w:rsidRPr="00773BA9">
        <w:rPr>
          <w:rFonts w:ascii="Arial" w:eastAsia="Times New Roman" w:hAnsi="Arial" w:cs="Arial"/>
          <w:b/>
          <w:bCs/>
          <w:sz w:val="24"/>
          <w:szCs w:val="24"/>
          <w:lang w:eastAsia="es-MX"/>
        </w:rPr>
        <w:t>Metodología</w:t>
      </w:r>
      <w:r w:rsidRPr="003206F5">
        <w:rPr>
          <w:rFonts w:ascii="Arial" w:eastAsia="Times New Roman" w:hAnsi="Arial" w:cs="Arial"/>
          <w:b/>
          <w:bCs/>
          <w:sz w:val="28"/>
          <w:szCs w:val="24"/>
          <w:lang w:eastAsia="es-MX"/>
        </w:rPr>
        <w:t xml:space="preserve"> </w:t>
      </w:r>
    </w:p>
    <w:p w:rsidR="00B459BB" w:rsidRDefault="006E3CA5" w:rsidP="007A0C35">
      <w:pPr>
        <w:spacing w:after="0" w:line="360" w:lineRule="auto"/>
        <w:jc w:val="both"/>
        <w:rPr>
          <w:rFonts w:ascii="Arial" w:hAnsi="Arial" w:cs="Arial"/>
          <w:sz w:val="24"/>
          <w:szCs w:val="24"/>
        </w:rPr>
      </w:pPr>
      <w:r w:rsidRPr="00183F73">
        <w:rPr>
          <w:rFonts w:ascii="Arial" w:hAnsi="Arial" w:cs="Arial"/>
          <w:sz w:val="24"/>
          <w:szCs w:val="24"/>
        </w:rPr>
        <w:t>El paradigma</w:t>
      </w:r>
      <w:r w:rsidR="00B459BB" w:rsidRPr="00183F73">
        <w:rPr>
          <w:rFonts w:ascii="Arial" w:hAnsi="Arial" w:cs="Arial"/>
          <w:sz w:val="24"/>
          <w:szCs w:val="24"/>
        </w:rPr>
        <w:t xml:space="preserve"> que se utilizó para la </w:t>
      </w:r>
      <w:r w:rsidRPr="00183F73">
        <w:rPr>
          <w:rFonts w:ascii="Arial" w:hAnsi="Arial" w:cs="Arial"/>
          <w:sz w:val="24"/>
          <w:szCs w:val="24"/>
        </w:rPr>
        <w:t>obtención</w:t>
      </w:r>
      <w:r w:rsidR="00B459BB" w:rsidRPr="00183F73">
        <w:rPr>
          <w:rFonts w:ascii="Arial" w:hAnsi="Arial" w:cs="Arial"/>
          <w:sz w:val="24"/>
          <w:szCs w:val="24"/>
        </w:rPr>
        <w:t xml:space="preserve"> y el análisis de datos fue </w:t>
      </w:r>
      <w:proofErr w:type="gramStart"/>
      <w:r w:rsidR="00B459BB" w:rsidRPr="00183F73">
        <w:rPr>
          <w:rFonts w:ascii="Arial" w:hAnsi="Arial" w:cs="Arial"/>
          <w:sz w:val="24"/>
          <w:szCs w:val="24"/>
        </w:rPr>
        <w:t>mixta</w:t>
      </w:r>
      <w:proofErr w:type="gramEnd"/>
      <w:r w:rsidR="00B459BB" w:rsidRPr="00183F73">
        <w:rPr>
          <w:rFonts w:ascii="Arial" w:hAnsi="Arial" w:cs="Arial"/>
          <w:sz w:val="24"/>
          <w:szCs w:val="24"/>
        </w:rPr>
        <w:t>, bajo un método descriptivo y de investigación-acción, mediante el diseño y aplicación de instrumentos como cuestionarios y el diario de clase. Para ello se utilizó como técnica la aplicación de encuestas y la observación directa, con el propósito de recolectar datos empíricos y numéricos para contrastarlos con la teoría y realizar el posterior análisis de resultados y comprobación de hipótesis.</w:t>
      </w:r>
    </w:p>
    <w:p w:rsidR="007C7678" w:rsidRPr="00183F73" w:rsidRDefault="007C7678" w:rsidP="007A0C35">
      <w:pPr>
        <w:spacing w:after="0" w:line="360" w:lineRule="auto"/>
        <w:jc w:val="both"/>
        <w:rPr>
          <w:rFonts w:ascii="Arial" w:hAnsi="Arial" w:cs="Arial"/>
          <w:sz w:val="24"/>
          <w:szCs w:val="24"/>
        </w:rPr>
      </w:pPr>
    </w:p>
    <w:p w:rsidR="00B459BB" w:rsidRPr="00183F73" w:rsidRDefault="00B459BB" w:rsidP="00183F73">
      <w:pPr>
        <w:spacing w:line="360" w:lineRule="auto"/>
        <w:jc w:val="both"/>
        <w:rPr>
          <w:rFonts w:ascii="Arial" w:hAnsi="Arial" w:cs="Arial"/>
          <w:sz w:val="24"/>
          <w:szCs w:val="24"/>
        </w:rPr>
      </w:pPr>
      <w:r w:rsidRPr="00183F73">
        <w:rPr>
          <w:rFonts w:ascii="Arial" w:hAnsi="Arial" w:cs="Arial"/>
          <w:sz w:val="24"/>
          <w:szCs w:val="24"/>
        </w:rPr>
        <w:t xml:space="preserve">Por otro lado, </w:t>
      </w:r>
      <w:r w:rsidR="006E3CA5" w:rsidRPr="00183F73">
        <w:rPr>
          <w:rFonts w:ascii="Arial" w:hAnsi="Arial" w:cs="Arial"/>
          <w:sz w:val="24"/>
          <w:szCs w:val="24"/>
        </w:rPr>
        <w:t>en la resolución de</w:t>
      </w:r>
      <w:r w:rsidRPr="00183F73">
        <w:rPr>
          <w:rFonts w:ascii="Arial" w:hAnsi="Arial" w:cs="Arial"/>
          <w:sz w:val="24"/>
          <w:szCs w:val="24"/>
        </w:rPr>
        <w:t xml:space="preserve"> las</w:t>
      </w:r>
      <w:r w:rsidR="006E3CA5" w:rsidRPr="00183F73">
        <w:rPr>
          <w:rFonts w:ascii="Arial" w:hAnsi="Arial" w:cs="Arial"/>
          <w:sz w:val="24"/>
          <w:szCs w:val="24"/>
        </w:rPr>
        <w:t xml:space="preserve"> problemáticas centrales del</w:t>
      </w:r>
      <w:r w:rsidRPr="00183F73">
        <w:rPr>
          <w:rFonts w:ascii="Arial" w:hAnsi="Arial" w:cs="Arial"/>
          <w:sz w:val="24"/>
          <w:szCs w:val="24"/>
        </w:rPr>
        <w:t xml:space="preserve"> proyecto, se encuentran como principales soluciones el involucrar a los padres de familia en actividades que demuestren el proceso de enseñanza-aprendizaje con sus respectivas evaluaciones y resultados, así como la realización de una conferencia y de distintas reuniones escolares con finalidad de concientizar de la importancia de educación preescolar y de sus participaciones constantes en las diversas actividades planeadas. </w:t>
      </w:r>
    </w:p>
    <w:p w:rsidR="00B459BB" w:rsidRPr="00183F73" w:rsidRDefault="00B459BB" w:rsidP="00183F73">
      <w:pPr>
        <w:spacing w:line="360" w:lineRule="auto"/>
        <w:jc w:val="both"/>
        <w:rPr>
          <w:rFonts w:ascii="Arial" w:hAnsi="Arial" w:cs="Arial"/>
          <w:sz w:val="24"/>
          <w:szCs w:val="24"/>
        </w:rPr>
      </w:pPr>
      <w:r w:rsidRPr="00183F73">
        <w:rPr>
          <w:rFonts w:ascii="Arial" w:hAnsi="Arial" w:cs="Arial"/>
          <w:sz w:val="24"/>
          <w:szCs w:val="24"/>
        </w:rPr>
        <w:lastRenderedPageBreak/>
        <w:t>Las acciones que se implementaron para llegar a la posible solución fueron mejorar el proceso de evaluación para recuperar los aprendizajes de los alumnos por medio de actividades de cierre, así como presentar los resultados finales de desempeño académico a padres de familia mediante una evaluación sumativa, también se realizó una junta inicial con los padres o tutores para presentar las finalidades del proyecto de innovación y para la toma de acuerdos con respecto a los apoyos requeridos, por otra parte se organizó una conferencia de concientización con padres e hijos, y por último se hizo una reunión final para mostrar los resultados obtenidos mediante una rúbrica que demostrara una evaluación sumativa durante la jornada de práctica en cuanto a los campos formativos trabajados.</w:t>
      </w:r>
    </w:p>
    <w:p w:rsidR="00853718" w:rsidRDefault="00853718" w:rsidP="007A0C35">
      <w:pPr>
        <w:spacing w:after="0" w:line="360" w:lineRule="auto"/>
        <w:jc w:val="both"/>
        <w:rPr>
          <w:rFonts w:ascii="Arial" w:hAnsi="Arial" w:cs="Arial"/>
          <w:b/>
          <w:sz w:val="28"/>
          <w:szCs w:val="24"/>
        </w:rPr>
      </w:pPr>
    </w:p>
    <w:p w:rsidR="00183F73" w:rsidRPr="00773BA9" w:rsidRDefault="003206F5" w:rsidP="007A0C35">
      <w:pPr>
        <w:spacing w:after="0" w:line="360" w:lineRule="auto"/>
        <w:jc w:val="both"/>
        <w:rPr>
          <w:rFonts w:ascii="Arial" w:hAnsi="Arial" w:cs="Arial"/>
          <w:b/>
          <w:sz w:val="24"/>
          <w:szCs w:val="24"/>
        </w:rPr>
      </w:pPr>
      <w:r w:rsidRPr="00773BA9">
        <w:rPr>
          <w:rFonts w:ascii="Arial" w:hAnsi="Arial" w:cs="Arial"/>
          <w:b/>
          <w:sz w:val="24"/>
          <w:szCs w:val="24"/>
        </w:rPr>
        <w:t>Resultados</w:t>
      </w:r>
    </w:p>
    <w:p w:rsidR="00183F73" w:rsidRDefault="00183F73" w:rsidP="007A0C35">
      <w:pPr>
        <w:spacing w:after="0" w:line="360" w:lineRule="auto"/>
        <w:jc w:val="both"/>
        <w:rPr>
          <w:rFonts w:ascii="Arial" w:hAnsi="Arial" w:cs="Arial"/>
          <w:sz w:val="24"/>
          <w:szCs w:val="24"/>
        </w:rPr>
      </w:pPr>
      <w:r>
        <w:rPr>
          <w:rFonts w:ascii="Arial" w:hAnsi="Arial" w:cs="Arial"/>
          <w:sz w:val="24"/>
          <w:szCs w:val="24"/>
        </w:rPr>
        <w:t>Una vez recabado los datos se realizó  una codificación e interpretación de lo obtenido en la recogida de información, mostrándose diversos criterios de análisis haciendo referencia a aspectos cualitativos y cuantitativos que representan la efectividad del plan de seguimiento y evaluación. Para ello, se dividieron los datos en sus dos aspectos para un mejor procesamiento y análisis de la información.</w:t>
      </w:r>
    </w:p>
    <w:p w:rsidR="007C7678" w:rsidRDefault="007C7678" w:rsidP="007A0C35">
      <w:pPr>
        <w:spacing w:after="0" w:line="360" w:lineRule="auto"/>
        <w:jc w:val="both"/>
        <w:rPr>
          <w:rFonts w:ascii="Arial" w:hAnsi="Arial" w:cs="Arial"/>
          <w:sz w:val="24"/>
          <w:szCs w:val="24"/>
        </w:rPr>
      </w:pPr>
    </w:p>
    <w:p w:rsidR="00183F73" w:rsidRPr="007A0C35" w:rsidRDefault="00183F73" w:rsidP="007A0C35">
      <w:pPr>
        <w:pStyle w:val="Prrafodelista"/>
        <w:numPr>
          <w:ilvl w:val="0"/>
          <w:numId w:val="5"/>
        </w:numPr>
        <w:spacing w:after="0" w:line="360" w:lineRule="auto"/>
        <w:jc w:val="both"/>
        <w:rPr>
          <w:rFonts w:ascii="Arial" w:hAnsi="Arial" w:cs="Arial"/>
          <w:sz w:val="24"/>
          <w:szCs w:val="24"/>
        </w:rPr>
      </w:pPr>
      <w:r w:rsidRPr="007A0C35">
        <w:rPr>
          <w:rFonts w:ascii="Arial" w:hAnsi="Arial" w:cs="Arial"/>
          <w:b/>
          <w:sz w:val="24"/>
          <w:szCs w:val="24"/>
        </w:rPr>
        <w:t>Datos cuantitativos</w:t>
      </w:r>
      <w:r w:rsidRPr="007A0C35">
        <w:rPr>
          <w:rFonts w:ascii="Arial" w:hAnsi="Arial" w:cs="Arial"/>
          <w:sz w:val="24"/>
          <w:szCs w:val="24"/>
        </w:rPr>
        <w:t>:</w:t>
      </w:r>
    </w:p>
    <w:p w:rsidR="00183F73" w:rsidRDefault="00183F73" w:rsidP="00183F73">
      <w:pPr>
        <w:spacing w:after="0" w:line="360" w:lineRule="auto"/>
        <w:jc w:val="both"/>
        <w:rPr>
          <w:rFonts w:ascii="Arial" w:hAnsi="Arial" w:cs="Arial"/>
          <w:sz w:val="24"/>
          <w:szCs w:val="24"/>
        </w:rPr>
      </w:pPr>
      <w:r>
        <w:rPr>
          <w:rFonts w:ascii="Arial" w:hAnsi="Arial" w:cs="Arial"/>
          <w:sz w:val="24"/>
          <w:szCs w:val="24"/>
        </w:rPr>
        <w:t xml:space="preserve">Estos datos son los resultados de las encuestas  aplicadas después de la conferencia y  reuniones familiares, cabe mencionar que para la sistematización de la información se tomó en cuenta los criterios de La escala Likert, la cual se categorizó de la siguiente manera: </w:t>
      </w:r>
    </w:p>
    <w:p w:rsidR="00183F73" w:rsidRDefault="00183F73" w:rsidP="00183F73">
      <w:pPr>
        <w:spacing w:after="0" w:line="360" w:lineRule="auto"/>
        <w:jc w:val="center"/>
        <w:rPr>
          <w:rFonts w:ascii="Arial" w:hAnsi="Arial" w:cs="Arial"/>
          <w:sz w:val="24"/>
          <w:szCs w:val="24"/>
        </w:rPr>
      </w:pPr>
      <w:r>
        <w:rPr>
          <w:rFonts w:ascii="Arial" w:hAnsi="Arial" w:cs="Arial"/>
          <w:sz w:val="24"/>
          <w:szCs w:val="24"/>
        </w:rPr>
        <w:t>Muy de acuerdo (+2)   De acuerdo (+1)   Indeciso (0)   En desacuerdo (-1)</w:t>
      </w:r>
    </w:p>
    <w:p w:rsidR="00183F73" w:rsidRDefault="00183F73" w:rsidP="00183F73">
      <w:pPr>
        <w:spacing w:after="0" w:line="360" w:lineRule="auto"/>
        <w:jc w:val="center"/>
        <w:rPr>
          <w:rFonts w:ascii="Arial" w:hAnsi="Arial" w:cs="Arial"/>
          <w:sz w:val="24"/>
          <w:szCs w:val="24"/>
        </w:rPr>
      </w:pPr>
      <w:r>
        <w:rPr>
          <w:rFonts w:ascii="Arial" w:hAnsi="Arial" w:cs="Arial"/>
          <w:sz w:val="24"/>
          <w:szCs w:val="24"/>
        </w:rPr>
        <w:t>Muy en desacuerdo (-2)</w:t>
      </w:r>
    </w:p>
    <w:p w:rsidR="007C7678" w:rsidRDefault="007C7678" w:rsidP="00183F73">
      <w:pPr>
        <w:spacing w:after="0" w:line="360" w:lineRule="auto"/>
        <w:jc w:val="center"/>
        <w:rPr>
          <w:rFonts w:ascii="Arial" w:hAnsi="Arial" w:cs="Arial"/>
          <w:sz w:val="24"/>
          <w:szCs w:val="24"/>
        </w:rPr>
      </w:pPr>
    </w:p>
    <w:p w:rsidR="00183F73" w:rsidRDefault="007A0C35" w:rsidP="00183F73">
      <w:pPr>
        <w:spacing w:after="0" w:line="360" w:lineRule="auto"/>
        <w:jc w:val="both"/>
        <w:rPr>
          <w:rFonts w:ascii="Arial" w:hAnsi="Arial" w:cs="Arial"/>
          <w:b/>
          <w:sz w:val="24"/>
          <w:szCs w:val="24"/>
        </w:rPr>
      </w:pPr>
      <w:r>
        <w:rPr>
          <w:rFonts w:ascii="Arial" w:hAnsi="Arial" w:cs="Arial"/>
          <w:b/>
          <w:sz w:val="24"/>
          <w:szCs w:val="24"/>
        </w:rPr>
        <w:t xml:space="preserve">I.I. </w:t>
      </w:r>
      <w:r w:rsidR="00183F73">
        <w:rPr>
          <w:rFonts w:ascii="Arial" w:hAnsi="Arial" w:cs="Arial"/>
          <w:b/>
          <w:sz w:val="24"/>
          <w:szCs w:val="24"/>
        </w:rPr>
        <w:t>Resultados de la conferencia:</w:t>
      </w:r>
    </w:p>
    <w:p w:rsidR="00853718" w:rsidRDefault="00183F73" w:rsidP="00183F73">
      <w:pPr>
        <w:spacing w:after="0" w:line="360" w:lineRule="auto"/>
        <w:jc w:val="both"/>
        <w:rPr>
          <w:rFonts w:ascii="Arial" w:hAnsi="Arial" w:cs="Arial"/>
          <w:sz w:val="24"/>
          <w:szCs w:val="24"/>
        </w:rPr>
      </w:pPr>
      <w:r>
        <w:rPr>
          <w:rFonts w:ascii="Arial" w:hAnsi="Arial" w:cs="Arial"/>
          <w:sz w:val="24"/>
          <w:szCs w:val="24"/>
        </w:rPr>
        <w:t>A continuación se presentan dos graficas que representan los porcentajes obtenidos en la encuesta a padres de familia valorando efectividad de la conferencia realizada</w:t>
      </w:r>
    </w:p>
    <w:p w:rsidR="00183F73" w:rsidRDefault="00183F73" w:rsidP="00183F73">
      <w:pPr>
        <w:spacing w:after="0" w:line="360" w:lineRule="auto"/>
        <w:jc w:val="both"/>
        <w:rPr>
          <w:rFonts w:ascii="Arial" w:hAnsi="Arial" w:cs="Arial"/>
          <w:sz w:val="24"/>
          <w:szCs w:val="24"/>
        </w:rPr>
      </w:pPr>
      <w:r>
        <w:rPr>
          <w:noProof/>
          <w:lang w:eastAsia="es-MX"/>
        </w:rPr>
        <w:lastRenderedPageBreak/>
        <mc:AlternateContent>
          <mc:Choice Requires="wps">
            <w:drawing>
              <wp:anchor distT="0" distB="0" distL="114300" distR="114300" simplePos="0" relativeHeight="251656192" behindDoc="0" locked="0" layoutInCell="1" allowOverlap="1">
                <wp:simplePos x="0" y="0"/>
                <wp:positionH relativeFrom="column">
                  <wp:posOffset>56515</wp:posOffset>
                </wp:positionH>
                <wp:positionV relativeFrom="paragraph">
                  <wp:posOffset>-2540</wp:posOffset>
                </wp:positionV>
                <wp:extent cx="925830" cy="236220"/>
                <wp:effectExtent l="0" t="0" r="7620" b="0"/>
                <wp:wrapNone/>
                <wp:docPr id="5" name="Cuadro de texto 5"/>
                <wp:cNvGraphicFramePr/>
                <a:graphic xmlns:a="http://schemas.openxmlformats.org/drawingml/2006/main">
                  <a:graphicData uri="http://schemas.microsoft.com/office/word/2010/wordprocessingShape">
                    <wps:wsp>
                      <wps:cNvSpPr txBox="1"/>
                      <wps:spPr>
                        <a:xfrm>
                          <a:off x="0" y="0"/>
                          <a:ext cx="92583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3F73" w:rsidRDefault="00183F73" w:rsidP="00183F73">
                            <w:r>
                              <w:t>Gráfica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left:0;text-align:left;margin-left:4.45pt;margin-top:-.2pt;width:72.9pt;height:1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" fillcolor="white [3201]" stroked="f" strokeweight=".5pt">
                <v:textbox>
                  <w:txbxContent>
                    <w:p w:rsidR="00183F73" w:rsidRDefault="00183F73" w:rsidP="00183F73">
                      <w:r>
                        <w:t>Gráfica 1</w:t>
                      </w:r>
                    </w:p>
                  </w:txbxContent>
                </v:textbox>
              </v:shape>
            </w:pict>
          </mc:Fallback>
        </mc:AlternateContent>
      </w:r>
      <w:r>
        <w:rPr>
          <w:noProof/>
          <w:lang w:eastAsia="es-MX"/>
        </w:rPr>
        <mc:AlternateContent>
          <mc:Choice Requires="wps">
            <w:drawing>
              <wp:anchor distT="0" distB="0" distL="114300" distR="114300" simplePos="0" relativeHeight="251657216" behindDoc="0" locked="0" layoutInCell="1" allowOverlap="1">
                <wp:simplePos x="0" y="0"/>
                <wp:positionH relativeFrom="column">
                  <wp:posOffset>2856865</wp:posOffset>
                </wp:positionH>
                <wp:positionV relativeFrom="paragraph">
                  <wp:posOffset>21590</wp:posOffset>
                </wp:positionV>
                <wp:extent cx="925830" cy="236220"/>
                <wp:effectExtent l="0" t="0" r="7620" b="0"/>
                <wp:wrapNone/>
                <wp:docPr id="8" name="Cuadro de texto 8"/>
                <wp:cNvGraphicFramePr/>
                <a:graphic xmlns:a="http://schemas.openxmlformats.org/drawingml/2006/main">
                  <a:graphicData uri="http://schemas.microsoft.com/office/word/2010/wordprocessingShape">
                    <wps:wsp>
                      <wps:cNvSpPr txBox="1"/>
                      <wps:spPr>
                        <a:xfrm>
                          <a:off x="0" y="0"/>
                          <a:ext cx="92583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3F73" w:rsidRDefault="00183F73" w:rsidP="00183F73">
                            <w:r>
                              <w:t>Gráfica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8" o:spid="_x0000_s1027" type="#_x0000_t202" style="position:absolute;left:0;text-align:left;margin-left:224.95pt;margin-top:1.7pt;width:72.9pt;height:1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" fillcolor="white [3201]" stroked="f" strokeweight=".5pt">
                <v:textbox>
                  <w:txbxContent>
                    <w:p w:rsidR="00183F73" w:rsidRDefault="00183F73" w:rsidP="00183F73">
                      <w:r>
                        <w:t>Gráfica 2</w:t>
                      </w:r>
                    </w:p>
                  </w:txbxContent>
                </v:textbox>
              </v:shape>
            </w:pict>
          </mc:Fallback>
        </mc:AlternateContent>
      </w:r>
    </w:p>
    <w:p w:rsidR="00183F73" w:rsidRDefault="00183F73" w:rsidP="00183F73">
      <w:pPr>
        <w:spacing w:after="0" w:line="360" w:lineRule="auto"/>
        <w:jc w:val="both"/>
        <w:rPr>
          <w:rFonts w:ascii="Arial" w:hAnsi="Arial" w:cs="Arial"/>
          <w:b/>
          <w:sz w:val="24"/>
          <w:szCs w:val="24"/>
        </w:rPr>
      </w:pPr>
      <w:r>
        <w:rPr>
          <w:b/>
          <w:noProof/>
          <w:lang w:eastAsia="es-MX"/>
        </w:rPr>
        <w:drawing>
          <wp:inline distT="0" distB="0" distL="0" distR="0">
            <wp:extent cx="2795905" cy="1776095"/>
            <wp:effectExtent l="0" t="0" r="23495" b="1460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b/>
          <w:noProof/>
          <w:lang w:eastAsia="es-MX"/>
        </w:rPr>
        <w:drawing>
          <wp:inline distT="0" distB="0" distL="0" distR="0">
            <wp:extent cx="2491105" cy="1744980"/>
            <wp:effectExtent l="0" t="0" r="23495" b="2667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3F73" w:rsidRDefault="00183F73" w:rsidP="00183F73">
      <w:pPr>
        <w:spacing w:after="0" w:line="360" w:lineRule="auto"/>
        <w:jc w:val="both"/>
        <w:rPr>
          <w:rFonts w:ascii="Arial" w:hAnsi="Arial" w:cs="Arial"/>
          <w:sz w:val="24"/>
          <w:szCs w:val="24"/>
        </w:rPr>
      </w:pPr>
      <w:r>
        <w:rPr>
          <w:rFonts w:ascii="Arial" w:hAnsi="Arial" w:cs="Arial"/>
          <w:sz w:val="24"/>
          <w:szCs w:val="24"/>
        </w:rPr>
        <w:t xml:space="preserve"> En la gráfica 1 se observa que más del 70% de la población muestra estar muy de acuerdo en que la conferencia resultó una actividad que concientizó la importancia de educación preescolar, a esto se le suma que un 22.8% opinó estar de acuerdo con el mismo criterio. Estos resultados demuestran que la conferencia como estrategia para abordar temáticas de concientización es funcional y aceptable por los padres de familia.</w:t>
      </w:r>
    </w:p>
    <w:p w:rsidR="007C7678" w:rsidRDefault="00183F73" w:rsidP="00183F73">
      <w:pPr>
        <w:spacing w:after="0" w:line="360" w:lineRule="auto"/>
        <w:jc w:val="both"/>
        <w:rPr>
          <w:rFonts w:ascii="Arial" w:hAnsi="Arial" w:cs="Arial"/>
          <w:sz w:val="24"/>
          <w:szCs w:val="24"/>
        </w:rPr>
      </w:pPr>
      <w:r>
        <w:rPr>
          <w:rFonts w:ascii="Arial" w:hAnsi="Arial" w:cs="Arial"/>
          <w:sz w:val="24"/>
          <w:szCs w:val="24"/>
        </w:rPr>
        <w:t>Mientras que en la gráfica 2  se muestra que los padres de familia encuestados en su mayoría estuvieron muy de acuerdo en que la conferencia promovió un aumento en cuanto a sus participaciones dentro del proceso de enseñanza-aprendizaje.</w:t>
      </w:r>
    </w:p>
    <w:p w:rsidR="00183F73" w:rsidRDefault="00183F73" w:rsidP="00183F73">
      <w:pPr>
        <w:spacing w:after="0" w:line="360" w:lineRule="auto"/>
        <w:jc w:val="both"/>
        <w:rPr>
          <w:rFonts w:ascii="Arial" w:hAnsi="Arial" w:cs="Arial"/>
          <w:sz w:val="24"/>
          <w:szCs w:val="24"/>
        </w:rPr>
      </w:pPr>
      <w:r>
        <w:rPr>
          <w:rFonts w:ascii="Arial" w:hAnsi="Arial" w:cs="Arial"/>
          <w:sz w:val="24"/>
          <w:szCs w:val="24"/>
        </w:rPr>
        <w:t xml:space="preserve"> </w:t>
      </w:r>
    </w:p>
    <w:p w:rsidR="00183F73" w:rsidRDefault="007A0C35" w:rsidP="00183F73">
      <w:pPr>
        <w:spacing w:after="0" w:line="360" w:lineRule="auto"/>
        <w:jc w:val="both"/>
        <w:rPr>
          <w:rFonts w:ascii="Arial" w:hAnsi="Arial" w:cs="Arial"/>
          <w:sz w:val="24"/>
          <w:szCs w:val="24"/>
        </w:rPr>
      </w:pPr>
      <w:r>
        <w:rPr>
          <w:rFonts w:ascii="Arial" w:hAnsi="Arial" w:cs="Arial"/>
          <w:b/>
          <w:sz w:val="24"/>
          <w:szCs w:val="24"/>
        </w:rPr>
        <w:t xml:space="preserve">I.II. </w:t>
      </w:r>
      <w:r w:rsidR="00183F73">
        <w:rPr>
          <w:rFonts w:ascii="Arial" w:hAnsi="Arial" w:cs="Arial"/>
          <w:b/>
          <w:sz w:val="24"/>
          <w:szCs w:val="24"/>
        </w:rPr>
        <w:t>Resultados de las reuniones con padres de familia</w:t>
      </w:r>
    </w:p>
    <w:p w:rsidR="00183F73" w:rsidRDefault="00183F73" w:rsidP="00183F73">
      <w:pPr>
        <w:spacing w:after="0" w:line="360" w:lineRule="auto"/>
        <w:jc w:val="both"/>
        <w:rPr>
          <w:rFonts w:ascii="Arial" w:hAnsi="Arial" w:cs="Arial"/>
          <w:sz w:val="24"/>
          <w:szCs w:val="24"/>
        </w:rPr>
      </w:pPr>
      <w:r>
        <w:rPr>
          <w:rFonts w:ascii="Arial" w:hAnsi="Arial" w:cs="Arial"/>
          <w:sz w:val="24"/>
          <w:szCs w:val="24"/>
        </w:rPr>
        <w:t>Posteriormente se muestran los porcentajes obtenidos en la encuesta a padres de familia que evalúan los objetivos alcanzados en la realización de reuniones con a través de un concentrado que se categoriza por criterios de análisis, los cuales serán posteriormente graficados e interpretados.</w:t>
      </w:r>
    </w:p>
    <w:p w:rsidR="007C7678" w:rsidRDefault="007C7678" w:rsidP="00183F73">
      <w:pPr>
        <w:spacing w:after="0" w:line="360" w:lineRule="auto"/>
        <w:jc w:val="both"/>
        <w:rPr>
          <w:rFonts w:ascii="Arial" w:hAnsi="Arial" w:cs="Arial"/>
          <w:b/>
          <w:sz w:val="24"/>
          <w:szCs w:val="24"/>
        </w:rPr>
      </w:pPr>
    </w:p>
    <w:p w:rsidR="00183F73" w:rsidRDefault="00183F73" w:rsidP="00183F73">
      <w:pPr>
        <w:spacing w:after="0" w:line="360" w:lineRule="auto"/>
        <w:jc w:val="both"/>
        <w:rPr>
          <w:rFonts w:ascii="Arial" w:hAnsi="Arial" w:cs="Arial"/>
          <w:sz w:val="24"/>
          <w:szCs w:val="24"/>
        </w:rPr>
      </w:pPr>
      <w:r>
        <w:rPr>
          <w:rFonts w:ascii="Arial" w:hAnsi="Arial" w:cs="Arial"/>
          <w:b/>
          <w:sz w:val="24"/>
          <w:szCs w:val="24"/>
        </w:rPr>
        <w:t xml:space="preserve">Tamaño de la población de padres de familia= </w:t>
      </w:r>
      <w:r>
        <w:rPr>
          <w:rFonts w:ascii="Arial" w:hAnsi="Arial" w:cs="Arial"/>
          <w:sz w:val="24"/>
          <w:szCs w:val="24"/>
        </w:rPr>
        <w:t>19 personas.</w:t>
      </w:r>
    </w:p>
    <w:p w:rsidR="00183F73" w:rsidRDefault="00183F73" w:rsidP="00183F73">
      <w:pPr>
        <w:spacing w:after="0" w:line="360" w:lineRule="auto"/>
        <w:jc w:val="both"/>
        <w:rPr>
          <w:rFonts w:ascii="Arial" w:hAnsi="Arial" w:cs="Arial"/>
          <w:sz w:val="24"/>
          <w:szCs w:val="24"/>
        </w:rPr>
      </w:pPr>
      <w:r>
        <w:rPr>
          <w:rFonts w:ascii="Arial" w:hAnsi="Arial" w:cs="Arial"/>
          <w:b/>
          <w:sz w:val="24"/>
          <w:szCs w:val="24"/>
        </w:rPr>
        <w:t>Tamaño de la muestra=</w:t>
      </w:r>
      <w:r>
        <w:rPr>
          <w:rFonts w:ascii="Arial" w:hAnsi="Arial" w:cs="Arial"/>
          <w:sz w:val="24"/>
          <w:szCs w:val="24"/>
        </w:rPr>
        <w:t xml:space="preserve"> 12 personas.</w:t>
      </w:r>
    </w:p>
    <w:p w:rsidR="00183F73" w:rsidRDefault="00183F73" w:rsidP="00183F73">
      <w:pPr>
        <w:spacing w:after="0" w:line="360" w:lineRule="auto"/>
        <w:jc w:val="both"/>
        <w:rPr>
          <w:rFonts w:ascii="Arial" w:hAnsi="Arial" w:cs="Arial"/>
          <w:sz w:val="24"/>
          <w:szCs w:val="24"/>
        </w:rPr>
      </w:pPr>
      <w:r>
        <w:rPr>
          <w:noProof/>
          <w:lang w:eastAsia="es-MX"/>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-2540</wp:posOffset>
                </wp:positionV>
                <wp:extent cx="925830" cy="236220"/>
                <wp:effectExtent l="0" t="0" r="7620" b="0"/>
                <wp:wrapNone/>
                <wp:docPr id="1" name="Cuadro de texto 1"/>
                <wp:cNvGraphicFramePr/>
                <a:graphic xmlns:a="http://schemas.openxmlformats.org/drawingml/2006/main">
                  <a:graphicData uri="http://schemas.microsoft.com/office/word/2010/wordprocessingShape">
                    <wps:wsp>
                      <wps:cNvSpPr txBox="1"/>
                      <wps:spPr>
                        <a:xfrm>
                          <a:off x="0" y="0"/>
                          <a:ext cx="92583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3F73" w:rsidRDefault="00183F73" w:rsidP="00183F73">
                            <w:r>
                              <w:t>Gráfica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28" type="#_x0000_t202" style="position:absolute;left:0;text-align:left;margin-left:0;margin-top:-.2pt;width:72.9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" fillcolor="white [3201]" stroked="f" strokeweight=".5pt">
                <v:textbox>
                  <w:txbxContent>
                    <w:p w:rsidR="00183F73" w:rsidRDefault="00183F73" w:rsidP="00183F73">
                      <w:r>
                        <w:t>Gráfica 1</w:t>
                      </w:r>
                    </w:p>
                  </w:txbxContent>
                </v:textbox>
              </v:shape>
            </w:pict>
          </mc:Fallback>
        </mc:AlternateContent>
      </w:r>
      <w:r>
        <w:rPr>
          <w:noProof/>
          <w:lang w:eastAsia="es-MX"/>
        </w:rPr>
        <mc:AlternateContent>
          <mc:Choice Requires="wps">
            <w:drawing>
              <wp:anchor distT="0" distB="0" distL="114300" distR="114300" simplePos="0" relativeHeight="251658240" behindDoc="0" locked="0" layoutInCell="1" allowOverlap="1">
                <wp:simplePos x="0" y="0"/>
                <wp:positionH relativeFrom="column">
                  <wp:posOffset>2729230</wp:posOffset>
                </wp:positionH>
                <wp:positionV relativeFrom="paragraph">
                  <wp:posOffset>-4445</wp:posOffset>
                </wp:positionV>
                <wp:extent cx="925830" cy="236220"/>
                <wp:effectExtent l="0" t="0" r="7620" b="0"/>
                <wp:wrapNone/>
                <wp:docPr id="2" name="Cuadro de texto 2"/>
                <wp:cNvGraphicFramePr/>
                <a:graphic xmlns:a="http://schemas.openxmlformats.org/drawingml/2006/main">
                  <a:graphicData uri="http://schemas.microsoft.com/office/word/2010/wordprocessingShape">
                    <wps:wsp>
                      <wps:cNvSpPr txBox="1"/>
                      <wps:spPr>
                        <a:xfrm>
                          <a:off x="0" y="0"/>
                          <a:ext cx="925830" cy="236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3F73" w:rsidRDefault="00183F73" w:rsidP="00183F73">
                            <w:r>
                              <w:t>Gráfica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29" type="#_x0000_t202" style="position:absolute;left:0;text-align:left;margin-left:214.9pt;margin-top:-.35pt;width:72.9pt;height:1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" fillcolor="white [3201]" stroked="f" strokeweight=".5pt">
                <v:textbox>
                  <w:txbxContent>
                    <w:p w:rsidR="00183F73" w:rsidRDefault="00183F73" w:rsidP="00183F73">
                      <w:r>
                        <w:t>Gráfica 2</w:t>
                      </w:r>
                    </w:p>
                  </w:txbxContent>
                </v:textbox>
              </v:shape>
            </w:pict>
          </mc:Fallback>
        </mc:AlternateContent>
      </w:r>
    </w:p>
    <w:p w:rsidR="00183F73" w:rsidRDefault="00183F73" w:rsidP="00183F73">
      <w:pPr>
        <w:spacing w:after="0" w:line="360" w:lineRule="auto"/>
        <w:jc w:val="both"/>
        <w:rPr>
          <w:rFonts w:ascii="Arial" w:hAnsi="Arial" w:cs="Arial"/>
          <w:sz w:val="24"/>
          <w:szCs w:val="24"/>
        </w:rPr>
      </w:pPr>
      <w:r>
        <w:rPr>
          <w:b/>
          <w:noProof/>
          <w:lang w:eastAsia="es-MX"/>
        </w:rPr>
        <w:lastRenderedPageBreak/>
        <w:drawing>
          <wp:inline distT="0" distB="0" distL="0" distR="0">
            <wp:extent cx="2669540" cy="1671320"/>
            <wp:effectExtent l="0" t="0" r="16510" b="2413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ascii="Arial" w:hAnsi="Arial" w:cs="Arial"/>
          <w:sz w:val="24"/>
          <w:szCs w:val="24"/>
        </w:rPr>
        <w:t xml:space="preserve"> </w:t>
      </w:r>
      <w:r>
        <w:rPr>
          <w:b/>
          <w:noProof/>
          <w:lang w:eastAsia="es-MX"/>
        </w:rPr>
        <w:drawing>
          <wp:inline distT="0" distB="0" distL="0" distR="0">
            <wp:extent cx="2785110" cy="1650365"/>
            <wp:effectExtent l="0" t="0" r="15240" b="2603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83F73" w:rsidRDefault="00183F73" w:rsidP="00183F73">
      <w:pPr>
        <w:spacing w:after="0" w:line="360" w:lineRule="auto"/>
        <w:jc w:val="both"/>
        <w:rPr>
          <w:rFonts w:ascii="Arial" w:hAnsi="Arial" w:cs="Arial"/>
          <w:sz w:val="24"/>
          <w:szCs w:val="24"/>
        </w:rPr>
      </w:pPr>
      <w:r>
        <w:rPr>
          <w:rFonts w:ascii="Arial" w:hAnsi="Arial" w:cs="Arial"/>
          <w:sz w:val="24"/>
          <w:szCs w:val="24"/>
        </w:rPr>
        <w:t>En la gráfica 1 se obtuvo un 91.7% de respuestas positivas dentro de una escala de +1 a +2 que reconocieron a las reuniones realizadas como un medio para organizar la participación de padres de familia, lo cual es favorable porque permite el seguimiento de actividades que inviten a la toma de acuerdos y a una mejora de la comunicación entre padres y docente por medio de juntas o reuniones con propósitos formativos o educativos.</w:t>
      </w:r>
    </w:p>
    <w:p w:rsidR="007A0C35" w:rsidRDefault="00183F73" w:rsidP="0097719C">
      <w:pPr>
        <w:spacing w:after="0" w:line="360" w:lineRule="auto"/>
        <w:jc w:val="both"/>
        <w:rPr>
          <w:rFonts w:ascii="Arial" w:hAnsi="Arial" w:cs="Arial"/>
          <w:sz w:val="24"/>
          <w:szCs w:val="24"/>
        </w:rPr>
      </w:pPr>
      <w:r>
        <w:rPr>
          <w:rFonts w:ascii="Arial" w:hAnsi="Arial" w:cs="Arial"/>
          <w:sz w:val="24"/>
          <w:szCs w:val="24"/>
        </w:rPr>
        <w:t>En la gráfica 2 se demuestra que la evaluación sumativa fue efectiva al hacer entrega a los padres de familia los resultados obtenidos durante la jornada de práctica, y el 87. 6 % coincide que al llevar a cabo esta entrega, pudieron acercarse al proceso de enseñanza-aprendizaje de sus hijos y al hacer esto, tuvieron la oportunidad de tomar en cuenta algunas recomendaciones generales para retroalimentar los contenidos en casa, de esta manera participar en la formación de sus hijos.</w:t>
      </w:r>
    </w:p>
    <w:p w:rsidR="00755EED" w:rsidRDefault="00755EED" w:rsidP="0097719C">
      <w:pPr>
        <w:spacing w:after="0" w:line="360" w:lineRule="auto"/>
        <w:jc w:val="both"/>
        <w:rPr>
          <w:rFonts w:ascii="Arial" w:hAnsi="Arial" w:cs="Arial"/>
          <w:sz w:val="24"/>
          <w:szCs w:val="24"/>
        </w:rPr>
      </w:pPr>
    </w:p>
    <w:p w:rsidR="00755EED" w:rsidRPr="00755EED" w:rsidRDefault="00755EED" w:rsidP="00755EED">
      <w:pPr>
        <w:pStyle w:val="Prrafodelista"/>
        <w:numPr>
          <w:ilvl w:val="0"/>
          <w:numId w:val="5"/>
        </w:numPr>
        <w:spacing w:after="0" w:line="360" w:lineRule="auto"/>
        <w:jc w:val="both"/>
        <w:rPr>
          <w:rFonts w:ascii="Arial" w:hAnsi="Arial" w:cs="Arial"/>
          <w:b/>
          <w:sz w:val="24"/>
          <w:szCs w:val="24"/>
        </w:rPr>
      </w:pPr>
      <w:r w:rsidRPr="00755EED">
        <w:rPr>
          <w:rFonts w:ascii="Arial" w:hAnsi="Arial" w:cs="Arial"/>
          <w:b/>
          <w:sz w:val="24"/>
          <w:szCs w:val="24"/>
        </w:rPr>
        <w:t>Datos cualitativos</w:t>
      </w:r>
    </w:p>
    <w:p w:rsidR="005C474F" w:rsidRDefault="00755EED" w:rsidP="005C474F">
      <w:pPr>
        <w:spacing w:after="0" w:line="360" w:lineRule="auto"/>
        <w:jc w:val="both"/>
        <w:rPr>
          <w:rFonts w:ascii="Arial" w:hAnsi="Arial" w:cs="Arial"/>
          <w:sz w:val="24"/>
        </w:rPr>
      </w:pPr>
      <w:r>
        <w:rPr>
          <w:rFonts w:ascii="Arial" w:hAnsi="Arial" w:cs="Arial"/>
          <w:sz w:val="24"/>
          <w:szCs w:val="24"/>
        </w:rPr>
        <w:t>Por último, en este apartado se rescata uno de los códigos de análisis utilizados en el diario de clase para recabar información, el cual daba cuenta de la r</w:t>
      </w:r>
      <w:r w:rsidRPr="00755EED">
        <w:rPr>
          <w:rFonts w:ascii="Arial" w:hAnsi="Arial" w:cs="Arial"/>
          <w:sz w:val="24"/>
          <w:szCs w:val="24"/>
        </w:rPr>
        <w:t>elación entre participación de padres y el desempeño académico de los alumnos</w:t>
      </w:r>
      <w:r w:rsidR="005C474F">
        <w:rPr>
          <w:rFonts w:ascii="Arial" w:hAnsi="Arial" w:cs="Arial"/>
          <w:sz w:val="24"/>
          <w:szCs w:val="24"/>
        </w:rPr>
        <w:t xml:space="preserve">, pudiendo recuperar que 4 de 5 </w:t>
      </w:r>
      <w:r w:rsidR="005C474F">
        <w:rPr>
          <w:rFonts w:ascii="Arial" w:hAnsi="Arial" w:cs="Arial"/>
          <w:sz w:val="24"/>
        </w:rPr>
        <w:t>madres al ser cuestionadas sobre si habían retroalimentado en sus casas con sus hijos contestaron que sí, aspecto que se ve reflejado en el desempeño académico manifestado por los alumnos.</w:t>
      </w:r>
    </w:p>
    <w:p w:rsidR="005C474F" w:rsidRDefault="005C474F" w:rsidP="005C474F">
      <w:pPr>
        <w:spacing w:line="360" w:lineRule="auto"/>
        <w:jc w:val="both"/>
        <w:rPr>
          <w:rFonts w:ascii="Arial" w:hAnsi="Arial" w:cs="Arial"/>
          <w:sz w:val="24"/>
        </w:rPr>
      </w:pPr>
      <w:r>
        <w:rPr>
          <w:rFonts w:ascii="Arial" w:hAnsi="Arial" w:cs="Arial"/>
          <w:sz w:val="24"/>
        </w:rPr>
        <w:t xml:space="preserve">Por el contrario, los niños que presentaron menor desempeño escolar se relacionó con el hecho de que estaban bajo tutela de otro familiar como abuelos o tíos, los cuales comentaron que normalmente no podían repasar o retroalimentar los temas </w:t>
      </w:r>
      <w:r>
        <w:rPr>
          <w:rFonts w:ascii="Arial" w:hAnsi="Arial" w:cs="Arial"/>
          <w:sz w:val="24"/>
        </w:rPr>
        <w:lastRenderedPageBreak/>
        <w:t>vistos en la escuela porque ellos no tenían estudios o se encargaban meramente del cuidado de los infantes.</w:t>
      </w:r>
    </w:p>
    <w:p w:rsidR="005C474F" w:rsidRDefault="005C474F" w:rsidP="005C474F">
      <w:pPr>
        <w:spacing w:line="360" w:lineRule="auto"/>
        <w:jc w:val="both"/>
        <w:rPr>
          <w:rFonts w:ascii="Arial" w:hAnsi="Arial" w:cs="Arial"/>
          <w:sz w:val="24"/>
        </w:rPr>
      </w:pPr>
      <w:r>
        <w:rPr>
          <w:rFonts w:ascii="Arial" w:hAnsi="Arial" w:cs="Arial"/>
          <w:sz w:val="24"/>
        </w:rPr>
        <w:t>Ante este fenómeno,</w:t>
      </w:r>
    </w:p>
    <w:p w:rsidR="005C474F" w:rsidRPr="007C7678" w:rsidRDefault="005C474F" w:rsidP="007C7678">
      <w:pPr>
        <w:spacing w:line="360" w:lineRule="auto"/>
        <w:ind w:left="708"/>
        <w:jc w:val="both"/>
        <w:rPr>
          <w:rFonts w:ascii="Arial" w:hAnsi="Arial" w:cs="Arial"/>
          <w:sz w:val="24"/>
        </w:rPr>
      </w:pPr>
      <w:proofErr w:type="gramStart"/>
      <w:r w:rsidRPr="007C7678">
        <w:rPr>
          <w:rFonts w:ascii="Arial" w:hAnsi="Arial" w:cs="Arial"/>
          <w:sz w:val="24"/>
          <w:szCs w:val="24"/>
        </w:rPr>
        <w:t>en</w:t>
      </w:r>
      <w:proofErr w:type="gramEnd"/>
      <w:r w:rsidRPr="007C7678">
        <w:rPr>
          <w:rFonts w:ascii="Arial" w:hAnsi="Arial" w:cs="Arial"/>
          <w:sz w:val="24"/>
          <w:szCs w:val="24"/>
        </w:rPr>
        <w:t xml:space="preserve"> los últimos años, diversas investigaciones demuestran la estrecha relación entre la participación y compromiso de los padres en la educación y los resultados académicos obtenidos, el mejor comportamiento y la mayor percepción de autoeficacia académica de los alumnos. La participación activa de los padres en la educación de sus hijos es garantía de buenos resultados académicos”. (Gallardo &amp; </w:t>
      </w:r>
      <w:proofErr w:type="spellStart"/>
      <w:r w:rsidRPr="007C7678">
        <w:rPr>
          <w:rFonts w:ascii="Arial" w:hAnsi="Arial" w:cs="Arial"/>
          <w:sz w:val="24"/>
          <w:szCs w:val="24"/>
        </w:rPr>
        <w:t>Romagnoli</w:t>
      </w:r>
      <w:proofErr w:type="spellEnd"/>
      <w:r w:rsidRPr="007C7678">
        <w:rPr>
          <w:rFonts w:ascii="Arial" w:hAnsi="Arial" w:cs="Arial"/>
          <w:sz w:val="24"/>
          <w:szCs w:val="24"/>
        </w:rPr>
        <w:t>, 2007, p. 2)</w:t>
      </w:r>
    </w:p>
    <w:p w:rsidR="005C474F" w:rsidRDefault="005C474F" w:rsidP="005C474F">
      <w:pPr>
        <w:spacing w:after="0" w:line="360" w:lineRule="auto"/>
        <w:jc w:val="both"/>
        <w:rPr>
          <w:rFonts w:ascii="Arial" w:hAnsi="Arial" w:cs="Arial"/>
          <w:sz w:val="24"/>
          <w:szCs w:val="24"/>
        </w:rPr>
      </w:pPr>
    </w:p>
    <w:p w:rsidR="006E3CA5" w:rsidRPr="007A0C35" w:rsidRDefault="006E3CA5" w:rsidP="0097719C">
      <w:pPr>
        <w:spacing w:after="0" w:line="360" w:lineRule="auto"/>
        <w:jc w:val="both"/>
        <w:rPr>
          <w:rFonts w:ascii="Arial" w:hAnsi="Arial" w:cs="Arial"/>
          <w:b/>
          <w:sz w:val="28"/>
          <w:szCs w:val="24"/>
        </w:rPr>
      </w:pPr>
      <w:r w:rsidRPr="00773BA9">
        <w:rPr>
          <w:rFonts w:ascii="Arial" w:hAnsi="Arial" w:cs="Arial"/>
          <w:b/>
          <w:sz w:val="24"/>
          <w:szCs w:val="24"/>
        </w:rPr>
        <w:t>Conclusiones</w:t>
      </w:r>
      <w:r w:rsidRPr="007A0C35">
        <w:rPr>
          <w:rFonts w:ascii="Arial" w:hAnsi="Arial" w:cs="Arial"/>
          <w:b/>
          <w:sz w:val="28"/>
          <w:szCs w:val="24"/>
        </w:rPr>
        <w:t xml:space="preserve"> </w:t>
      </w:r>
    </w:p>
    <w:p w:rsidR="006E3CA5" w:rsidRPr="00183F73" w:rsidRDefault="006E3CA5" w:rsidP="007C7678">
      <w:pPr>
        <w:spacing w:line="360" w:lineRule="auto"/>
        <w:jc w:val="both"/>
        <w:rPr>
          <w:rFonts w:ascii="Arial" w:hAnsi="Arial" w:cs="Arial"/>
          <w:sz w:val="24"/>
          <w:szCs w:val="24"/>
        </w:rPr>
      </w:pPr>
      <w:r w:rsidRPr="00183F73">
        <w:rPr>
          <w:rFonts w:ascii="Arial" w:hAnsi="Arial" w:cs="Arial"/>
          <w:sz w:val="24"/>
          <w:szCs w:val="24"/>
        </w:rPr>
        <w:t>Con la codificación de los criterios de análisis</w:t>
      </w:r>
      <w:r w:rsidR="0097719C">
        <w:rPr>
          <w:rFonts w:ascii="Arial" w:hAnsi="Arial" w:cs="Arial"/>
          <w:sz w:val="24"/>
          <w:szCs w:val="24"/>
        </w:rPr>
        <w:t xml:space="preserve"> se pudo comprobar la hipótesis </w:t>
      </w:r>
      <w:r w:rsidRPr="00183F73">
        <w:rPr>
          <w:rFonts w:ascii="Arial" w:hAnsi="Arial" w:cs="Arial"/>
          <w:sz w:val="24"/>
          <w:szCs w:val="24"/>
        </w:rPr>
        <w:t>inicial al demostrar que mientras exista una buena comunicación con los padres de familia, éstos estarán en la mejor disposición para involucrarse y apoyar los planes y programaciones institucionales como lo fueron las actividades de concientización e involucración de los padres en el proceso de enseñanza-aprendizaje de tal forma, que la relación entre docente-alumno-tutores fue fortalecida a través de actitudes positivas. Por esta razón, se puede afirmar que;</w:t>
      </w:r>
    </w:p>
    <w:p w:rsidR="006E3CA5" w:rsidRPr="00183F73" w:rsidRDefault="006E3CA5" w:rsidP="007C7678">
      <w:pPr>
        <w:spacing w:line="360" w:lineRule="auto"/>
        <w:ind w:left="708"/>
        <w:jc w:val="both"/>
        <w:rPr>
          <w:rFonts w:ascii="Arial" w:hAnsi="Arial" w:cs="Arial"/>
          <w:sz w:val="24"/>
          <w:szCs w:val="24"/>
          <w:lang w:val="es-ES_tradnl"/>
        </w:rPr>
      </w:pPr>
      <w:r w:rsidRPr="00183F73">
        <w:rPr>
          <w:rFonts w:ascii="Arial" w:hAnsi="Arial" w:cs="Arial"/>
          <w:sz w:val="24"/>
          <w:szCs w:val="24"/>
        </w:rPr>
        <w:t xml:space="preserve">Es necesario que el interés por los hijos se refleje en actitudes concretas y que haya un esfuerzo por satisfacer las demandas que la escuela </w:t>
      </w:r>
      <w:proofErr w:type="gramStart"/>
      <w:r w:rsidRPr="00183F73">
        <w:rPr>
          <w:rFonts w:ascii="Arial" w:hAnsi="Arial" w:cs="Arial"/>
          <w:sz w:val="24"/>
          <w:szCs w:val="24"/>
        </w:rPr>
        <w:t>le</w:t>
      </w:r>
      <w:proofErr w:type="gramEnd"/>
      <w:r w:rsidRPr="00183F73">
        <w:rPr>
          <w:rFonts w:ascii="Arial" w:hAnsi="Arial" w:cs="Arial"/>
          <w:sz w:val="24"/>
          <w:szCs w:val="24"/>
        </w:rPr>
        <w:t xml:space="preserve"> hace a los padres, como por ejemplo la generación de hábitos de estudio, pedido de materiales y asistencia a reuniones. Mantenerse informado también es un requisito mínimo para que la sociedad entre padres y profesores funcione. </w:t>
      </w:r>
      <w:r w:rsidRPr="00183F73">
        <w:rPr>
          <w:rFonts w:ascii="Arial" w:hAnsi="Arial" w:cs="Arial"/>
          <w:sz w:val="24"/>
          <w:szCs w:val="24"/>
          <w:lang w:val="es-ES_tradnl"/>
        </w:rPr>
        <w:t>(</w:t>
      </w:r>
      <w:proofErr w:type="spellStart"/>
      <w:r w:rsidRPr="00183F73">
        <w:rPr>
          <w:rFonts w:ascii="Arial" w:hAnsi="Arial" w:cs="Arial"/>
          <w:sz w:val="24"/>
          <w:szCs w:val="24"/>
          <w:lang w:val="es-ES_tradnl"/>
        </w:rPr>
        <w:t>Alcalay</w:t>
      </w:r>
      <w:proofErr w:type="spellEnd"/>
      <w:r w:rsidRPr="00183F73">
        <w:rPr>
          <w:rFonts w:ascii="Arial" w:hAnsi="Arial" w:cs="Arial"/>
          <w:sz w:val="24"/>
          <w:szCs w:val="24"/>
          <w:lang w:val="es-ES_tradnl"/>
        </w:rPr>
        <w:t xml:space="preserve">, </w:t>
      </w:r>
      <w:proofErr w:type="spellStart"/>
      <w:r w:rsidRPr="00183F73">
        <w:rPr>
          <w:rFonts w:ascii="Arial" w:hAnsi="Arial" w:cs="Arial"/>
          <w:sz w:val="24"/>
          <w:szCs w:val="24"/>
          <w:lang w:val="es-ES_tradnl"/>
        </w:rPr>
        <w:t>Milicic</w:t>
      </w:r>
      <w:proofErr w:type="spellEnd"/>
      <w:r w:rsidRPr="00183F73">
        <w:rPr>
          <w:rFonts w:ascii="Arial" w:hAnsi="Arial" w:cs="Arial"/>
          <w:sz w:val="24"/>
          <w:szCs w:val="24"/>
          <w:lang w:val="es-ES_tradnl"/>
        </w:rPr>
        <w:t xml:space="preserve">, &amp; </w:t>
      </w:r>
      <w:proofErr w:type="spellStart"/>
      <w:r w:rsidRPr="00183F73">
        <w:rPr>
          <w:rFonts w:ascii="Arial" w:hAnsi="Arial" w:cs="Arial"/>
          <w:sz w:val="24"/>
          <w:szCs w:val="24"/>
          <w:lang w:val="es-ES_tradnl"/>
        </w:rPr>
        <w:t>Torretti</w:t>
      </w:r>
      <w:proofErr w:type="spellEnd"/>
      <w:r w:rsidRPr="00183F73">
        <w:rPr>
          <w:rFonts w:ascii="Arial" w:hAnsi="Arial" w:cs="Arial"/>
          <w:sz w:val="24"/>
          <w:szCs w:val="24"/>
          <w:lang w:val="es-ES_tradnl"/>
        </w:rPr>
        <w:t>, 2005, p. 154)</w:t>
      </w:r>
    </w:p>
    <w:p w:rsidR="006E3CA5" w:rsidRPr="00183F73" w:rsidRDefault="006E3CA5" w:rsidP="00183F73">
      <w:pPr>
        <w:spacing w:line="360" w:lineRule="auto"/>
        <w:jc w:val="both"/>
        <w:rPr>
          <w:rFonts w:ascii="Arial" w:hAnsi="Arial" w:cs="Arial"/>
          <w:sz w:val="24"/>
          <w:szCs w:val="24"/>
        </w:rPr>
      </w:pPr>
      <w:r w:rsidRPr="00183F73">
        <w:rPr>
          <w:rFonts w:ascii="Arial" w:hAnsi="Arial" w:cs="Arial"/>
          <w:sz w:val="24"/>
          <w:szCs w:val="24"/>
        </w:rPr>
        <w:t xml:space="preserve">Por otro lado, se encontró que los niños que demostraron un mejor desempeño académico fueron los que tuvieron un apoyo extra por parte de sus padres en casa, mientras que los demás estudiantes que estaban bajo la tutela de algún otro familiar tenían desventaja en comparación con los que eran apoyados por los padres directamente, ya que los tutores no se encargaban de las cuestiones </w:t>
      </w:r>
      <w:r w:rsidRPr="00183F73">
        <w:rPr>
          <w:rFonts w:ascii="Arial" w:hAnsi="Arial" w:cs="Arial"/>
          <w:sz w:val="24"/>
          <w:szCs w:val="24"/>
        </w:rPr>
        <w:lastRenderedPageBreak/>
        <w:t xml:space="preserve">académicas sino solo de la alimentación y cuidado de los infantes, con esto, se puede concluir que cuando los padres de familia se involucran en el proceso </w:t>
      </w:r>
      <w:proofErr w:type="gramStart"/>
      <w:r w:rsidRPr="00183F73">
        <w:rPr>
          <w:rFonts w:ascii="Arial" w:hAnsi="Arial" w:cs="Arial"/>
          <w:sz w:val="24"/>
          <w:szCs w:val="24"/>
        </w:rPr>
        <w:t>formativo</w:t>
      </w:r>
      <w:proofErr w:type="gramEnd"/>
      <w:r w:rsidRPr="00183F73">
        <w:rPr>
          <w:rFonts w:ascii="Arial" w:hAnsi="Arial" w:cs="Arial"/>
          <w:sz w:val="24"/>
          <w:szCs w:val="24"/>
        </w:rPr>
        <w:t xml:space="preserve"> de sus hijos cumpliendo con las recomendaciones que se les dan en el jardín de niños, los alumnos tendrán un mejor desempeño escolar. Y esto también comprueba que;</w:t>
      </w:r>
    </w:p>
    <w:p w:rsidR="006E3CA5" w:rsidRPr="00183F73" w:rsidRDefault="006E3CA5" w:rsidP="00183F73">
      <w:pPr>
        <w:spacing w:line="360" w:lineRule="auto"/>
        <w:ind w:left="708"/>
        <w:jc w:val="both"/>
        <w:rPr>
          <w:rFonts w:ascii="Arial" w:hAnsi="Arial" w:cs="Arial"/>
          <w:sz w:val="24"/>
          <w:szCs w:val="24"/>
        </w:rPr>
      </w:pPr>
      <w:r w:rsidRPr="00183F73">
        <w:rPr>
          <w:rFonts w:ascii="Arial" w:hAnsi="Arial" w:cs="Arial"/>
          <w:sz w:val="24"/>
          <w:szCs w:val="24"/>
        </w:rPr>
        <w:t xml:space="preserve">El efecto de las familias en la educación es determinante, siendo prácticamente igual o más influyente que el efecto de las escuelas al explicar los logros académicos. La familia, la conjunción de los distintos componentes asociados a ésta, tendría una influencia de entre un 40% a un 60% sobre los logros escolares. (Gallardo &amp; </w:t>
      </w:r>
      <w:proofErr w:type="spellStart"/>
      <w:r w:rsidRPr="00183F73">
        <w:rPr>
          <w:rFonts w:ascii="Arial" w:hAnsi="Arial" w:cs="Arial"/>
          <w:sz w:val="24"/>
          <w:szCs w:val="24"/>
        </w:rPr>
        <w:t>Romagnoli</w:t>
      </w:r>
      <w:proofErr w:type="spellEnd"/>
      <w:r w:rsidRPr="00183F73">
        <w:rPr>
          <w:rFonts w:ascii="Arial" w:hAnsi="Arial" w:cs="Arial"/>
          <w:sz w:val="24"/>
          <w:szCs w:val="24"/>
        </w:rPr>
        <w:t>, 2007, p. 2)</w:t>
      </w:r>
    </w:p>
    <w:p w:rsidR="00F1776F" w:rsidRPr="00183F73" w:rsidRDefault="006E3CA5" w:rsidP="00183F73">
      <w:pPr>
        <w:spacing w:line="360" w:lineRule="auto"/>
        <w:jc w:val="both"/>
        <w:rPr>
          <w:rFonts w:ascii="Arial" w:hAnsi="Arial" w:cs="Arial"/>
          <w:sz w:val="24"/>
          <w:szCs w:val="24"/>
        </w:rPr>
      </w:pPr>
      <w:r w:rsidRPr="00183F73">
        <w:rPr>
          <w:rFonts w:ascii="Arial" w:hAnsi="Arial" w:cs="Arial"/>
          <w:sz w:val="24"/>
          <w:szCs w:val="24"/>
        </w:rPr>
        <w:t xml:space="preserve">Y por último, se logró que la evaluación sumativa vinculara la participación de los padres hacia los procesos formativos de sus hijos, ya que esta evaluación, “también denominada “acumulativa” o de “resultados”, se realiza al terminar un período determinado de los procesos de enseñanza y de aprendizaje. (…) y deben entregarse a los padres de familia informes acerca del rendimiento académico  estudiantil”. (Esquivel, 2012, p.85). </w:t>
      </w:r>
    </w:p>
    <w:p w:rsidR="00C44FBF" w:rsidRPr="00773BA9" w:rsidRDefault="007C7678" w:rsidP="00F1776F">
      <w:pPr>
        <w:spacing w:after="0" w:line="360" w:lineRule="auto"/>
        <w:jc w:val="both"/>
        <w:rPr>
          <w:rFonts w:ascii="Arial" w:hAnsi="Arial" w:cs="Arial"/>
          <w:b/>
          <w:sz w:val="24"/>
          <w:szCs w:val="24"/>
        </w:rPr>
      </w:pPr>
      <w:r w:rsidRPr="00773BA9">
        <w:rPr>
          <w:rFonts w:ascii="Arial" w:hAnsi="Arial" w:cs="Arial"/>
          <w:b/>
          <w:sz w:val="24"/>
          <w:szCs w:val="24"/>
        </w:rPr>
        <w:t>Aportes finales</w:t>
      </w:r>
    </w:p>
    <w:p w:rsidR="00C44FBF" w:rsidRPr="00183F73" w:rsidRDefault="00C44FBF" w:rsidP="00F1776F">
      <w:pPr>
        <w:spacing w:after="0" w:line="360" w:lineRule="auto"/>
        <w:jc w:val="both"/>
        <w:rPr>
          <w:rFonts w:ascii="Arial" w:hAnsi="Arial" w:cs="Arial"/>
          <w:sz w:val="24"/>
          <w:szCs w:val="24"/>
        </w:rPr>
      </w:pPr>
      <w:r w:rsidRPr="00183F73">
        <w:rPr>
          <w:rFonts w:ascii="Arial" w:hAnsi="Arial" w:cs="Arial"/>
          <w:sz w:val="24"/>
          <w:szCs w:val="24"/>
        </w:rPr>
        <w:t>De acuerdo con las conclusiones obtenidas durante la implementación del proyecto de innovación educativa, se sugieren las siguientes recomendaciones destinadas al profesor para el logro del aumento en la participación de padres de familia dentro del proceso enseñanza-aprendizaje:</w:t>
      </w:r>
    </w:p>
    <w:p w:rsidR="00C44FBF" w:rsidRPr="00183F73" w:rsidRDefault="00C44FBF" w:rsidP="00183F73">
      <w:pPr>
        <w:pStyle w:val="Prrafodelista"/>
        <w:numPr>
          <w:ilvl w:val="0"/>
          <w:numId w:val="4"/>
        </w:numPr>
        <w:spacing w:line="360" w:lineRule="auto"/>
        <w:jc w:val="both"/>
        <w:rPr>
          <w:rFonts w:ascii="Arial" w:hAnsi="Arial" w:cs="Arial"/>
          <w:sz w:val="24"/>
          <w:szCs w:val="24"/>
        </w:rPr>
      </w:pPr>
      <w:r w:rsidRPr="00183F73">
        <w:rPr>
          <w:rFonts w:ascii="Arial" w:hAnsi="Arial" w:cs="Arial"/>
          <w:sz w:val="24"/>
          <w:szCs w:val="24"/>
        </w:rPr>
        <w:t>Realizar reuniones con fines pedagógicos donde se informe los propósitos de los planes de aprendizaje y los resultados obtenidos por cada alumno.</w:t>
      </w:r>
    </w:p>
    <w:p w:rsidR="00C44FBF" w:rsidRPr="00183F73" w:rsidRDefault="00C44FBF" w:rsidP="00183F73">
      <w:pPr>
        <w:pStyle w:val="Prrafodelista"/>
        <w:numPr>
          <w:ilvl w:val="0"/>
          <w:numId w:val="4"/>
        </w:numPr>
        <w:spacing w:line="360" w:lineRule="auto"/>
        <w:jc w:val="both"/>
        <w:rPr>
          <w:rFonts w:ascii="Arial" w:hAnsi="Arial" w:cs="Arial"/>
          <w:sz w:val="24"/>
          <w:szCs w:val="24"/>
        </w:rPr>
      </w:pPr>
      <w:r w:rsidRPr="00183F73">
        <w:rPr>
          <w:rFonts w:ascii="Arial" w:hAnsi="Arial" w:cs="Arial"/>
          <w:sz w:val="24"/>
          <w:szCs w:val="24"/>
        </w:rPr>
        <w:t>Darles a conocer formas en que pueden ayudar a sus hijos en casa para potenciar los aprendizajes adquiridos en el aula.</w:t>
      </w:r>
    </w:p>
    <w:p w:rsidR="00C44FBF" w:rsidRPr="00183F73" w:rsidRDefault="00C44FBF" w:rsidP="00183F73">
      <w:pPr>
        <w:pStyle w:val="Prrafodelista"/>
        <w:numPr>
          <w:ilvl w:val="0"/>
          <w:numId w:val="4"/>
        </w:numPr>
        <w:spacing w:line="360" w:lineRule="auto"/>
        <w:jc w:val="both"/>
        <w:rPr>
          <w:rFonts w:ascii="Arial" w:hAnsi="Arial" w:cs="Arial"/>
          <w:sz w:val="24"/>
          <w:szCs w:val="24"/>
        </w:rPr>
      </w:pPr>
      <w:r w:rsidRPr="00183F73">
        <w:rPr>
          <w:rFonts w:ascii="Arial" w:hAnsi="Arial" w:cs="Arial"/>
          <w:sz w:val="24"/>
          <w:szCs w:val="24"/>
        </w:rPr>
        <w:t>Concientizarlos por medio de actividades como conferencias, sobre la importancia de la educación para la formación integral de sus hijos</w:t>
      </w:r>
    </w:p>
    <w:p w:rsidR="00C44FBF" w:rsidRPr="00183F73" w:rsidRDefault="00C44FBF" w:rsidP="00183F73">
      <w:pPr>
        <w:pStyle w:val="Prrafodelista"/>
        <w:numPr>
          <w:ilvl w:val="0"/>
          <w:numId w:val="4"/>
        </w:numPr>
        <w:spacing w:line="360" w:lineRule="auto"/>
        <w:jc w:val="both"/>
        <w:rPr>
          <w:rFonts w:ascii="Arial" w:hAnsi="Arial" w:cs="Arial"/>
          <w:sz w:val="24"/>
          <w:szCs w:val="24"/>
        </w:rPr>
      </w:pPr>
      <w:r w:rsidRPr="00183F73">
        <w:rPr>
          <w:rFonts w:ascii="Arial" w:hAnsi="Arial" w:cs="Arial"/>
          <w:sz w:val="24"/>
          <w:szCs w:val="24"/>
        </w:rPr>
        <w:t>Diseñar instrumentos de evaluación que den rendimiento a los padres de familia sobre el proceso inicial, procesual y final de los aprendizajes de sus hijos.</w:t>
      </w:r>
    </w:p>
    <w:p w:rsidR="00C44FBF" w:rsidRPr="00773BA9" w:rsidRDefault="007C7678" w:rsidP="00183F73">
      <w:pPr>
        <w:spacing w:line="360" w:lineRule="auto"/>
        <w:jc w:val="both"/>
        <w:rPr>
          <w:rFonts w:ascii="Arial" w:hAnsi="Arial" w:cs="Arial"/>
          <w:b/>
          <w:sz w:val="24"/>
          <w:szCs w:val="24"/>
        </w:rPr>
      </w:pPr>
      <w:r w:rsidRPr="00773BA9">
        <w:rPr>
          <w:rFonts w:ascii="Arial" w:hAnsi="Arial" w:cs="Arial"/>
          <w:b/>
          <w:sz w:val="24"/>
          <w:szCs w:val="24"/>
        </w:rPr>
        <w:lastRenderedPageBreak/>
        <w:t>Referencias</w:t>
      </w:r>
    </w:p>
    <w:p w:rsidR="007A0C35" w:rsidRPr="007C7678" w:rsidRDefault="007A0C35" w:rsidP="007C7678">
      <w:pPr>
        <w:spacing w:line="360" w:lineRule="auto"/>
        <w:ind w:left="708"/>
        <w:jc w:val="both"/>
        <w:rPr>
          <w:rFonts w:ascii="Arial" w:hAnsi="Arial" w:cs="Arial"/>
          <w:sz w:val="20"/>
          <w:szCs w:val="24"/>
        </w:rPr>
      </w:pPr>
      <w:proofErr w:type="spellStart"/>
      <w:r w:rsidRPr="007C7678">
        <w:rPr>
          <w:rFonts w:ascii="Arial" w:hAnsi="Arial" w:cs="Arial"/>
          <w:sz w:val="20"/>
          <w:szCs w:val="24"/>
        </w:rPr>
        <w:t>Alcalay</w:t>
      </w:r>
      <w:proofErr w:type="spellEnd"/>
      <w:r w:rsidRPr="007C7678">
        <w:rPr>
          <w:rFonts w:ascii="Arial" w:hAnsi="Arial" w:cs="Arial"/>
          <w:sz w:val="20"/>
          <w:szCs w:val="24"/>
        </w:rPr>
        <w:t xml:space="preserve">, L., </w:t>
      </w:r>
      <w:proofErr w:type="spellStart"/>
      <w:r w:rsidRPr="007C7678">
        <w:rPr>
          <w:rFonts w:ascii="Arial" w:hAnsi="Arial" w:cs="Arial"/>
          <w:sz w:val="20"/>
          <w:szCs w:val="24"/>
        </w:rPr>
        <w:t>Milicic</w:t>
      </w:r>
      <w:proofErr w:type="spellEnd"/>
      <w:r w:rsidRPr="007C7678">
        <w:rPr>
          <w:rFonts w:ascii="Arial" w:hAnsi="Arial" w:cs="Arial"/>
          <w:sz w:val="20"/>
          <w:szCs w:val="24"/>
        </w:rPr>
        <w:t xml:space="preserve">, N. &amp; </w:t>
      </w:r>
      <w:proofErr w:type="spellStart"/>
      <w:r w:rsidRPr="007C7678">
        <w:rPr>
          <w:rFonts w:ascii="Arial" w:hAnsi="Arial" w:cs="Arial"/>
          <w:sz w:val="20"/>
          <w:szCs w:val="24"/>
        </w:rPr>
        <w:t>Torretti</w:t>
      </w:r>
      <w:proofErr w:type="spellEnd"/>
      <w:r w:rsidRPr="007C7678">
        <w:rPr>
          <w:rFonts w:ascii="Arial" w:hAnsi="Arial" w:cs="Arial"/>
          <w:sz w:val="20"/>
          <w:szCs w:val="24"/>
        </w:rPr>
        <w:t xml:space="preserve">, A. (2005). Alianza Efectiva Familia-Escuela: Un Programa Audiovisual para Padres. </w:t>
      </w:r>
      <w:proofErr w:type="spellStart"/>
      <w:r w:rsidRPr="007C7678">
        <w:rPr>
          <w:rFonts w:ascii="Arial" w:hAnsi="Arial" w:cs="Arial"/>
          <w:sz w:val="20"/>
          <w:szCs w:val="24"/>
        </w:rPr>
        <w:t>Psykhe</w:t>
      </w:r>
      <w:proofErr w:type="spellEnd"/>
      <w:r w:rsidRPr="007C7678">
        <w:rPr>
          <w:rFonts w:ascii="Arial" w:hAnsi="Arial" w:cs="Arial"/>
          <w:sz w:val="20"/>
          <w:szCs w:val="24"/>
        </w:rPr>
        <w:t>, 14(2) 149-161. Recuperado de http://www.redalyc.org/articulo.oa?id=96714212</w:t>
      </w:r>
    </w:p>
    <w:p w:rsidR="007A0C35" w:rsidRPr="007C7678" w:rsidRDefault="007A0C35" w:rsidP="007C7678">
      <w:pPr>
        <w:spacing w:line="360" w:lineRule="auto"/>
        <w:ind w:left="708"/>
        <w:jc w:val="both"/>
        <w:rPr>
          <w:rFonts w:ascii="Arial" w:hAnsi="Arial" w:cs="Arial"/>
          <w:sz w:val="20"/>
          <w:szCs w:val="24"/>
        </w:rPr>
      </w:pPr>
      <w:r w:rsidRPr="007C7678">
        <w:rPr>
          <w:rFonts w:ascii="Arial" w:hAnsi="Arial" w:cs="Arial"/>
          <w:sz w:val="20"/>
          <w:szCs w:val="24"/>
        </w:rPr>
        <w:t>Carbonell, J. (2002). La aventura de innovar. El Cambio en la Escuela, Ediciones Morata.</w:t>
      </w:r>
    </w:p>
    <w:p w:rsidR="007A0C35" w:rsidRPr="007C7678" w:rsidRDefault="007A0C35" w:rsidP="007C7678">
      <w:pPr>
        <w:spacing w:line="360" w:lineRule="auto"/>
        <w:ind w:left="708"/>
        <w:jc w:val="both"/>
        <w:rPr>
          <w:rFonts w:ascii="Arial" w:hAnsi="Arial" w:cs="Arial"/>
          <w:sz w:val="20"/>
          <w:szCs w:val="24"/>
        </w:rPr>
      </w:pPr>
      <w:r w:rsidRPr="007C7678">
        <w:rPr>
          <w:rFonts w:ascii="Arial" w:hAnsi="Arial" w:cs="Arial"/>
          <w:sz w:val="20"/>
          <w:szCs w:val="24"/>
        </w:rPr>
        <w:t xml:space="preserve">Escudero, J. (1988). La innovación y la Organización Escolar. </w:t>
      </w:r>
    </w:p>
    <w:p w:rsidR="007A0C35" w:rsidRPr="007C7678" w:rsidRDefault="007A0C35" w:rsidP="007C7678">
      <w:pPr>
        <w:spacing w:line="360" w:lineRule="auto"/>
        <w:ind w:left="708"/>
        <w:jc w:val="both"/>
        <w:rPr>
          <w:rFonts w:ascii="Arial" w:hAnsi="Arial" w:cs="Arial"/>
          <w:sz w:val="20"/>
          <w:szCs w:val="24"/>
        </w:rPr>
      </w:pPr>
      <w:r w:rsidRPr="007C7678">
        <w:rPr>
          <w:rFonts w:ascii="Arial" w:hAnsi="Arial" w:cs="Arial"/>
          <w:sz w:val="20"/>
          <w:szCs w:val="24"/>
        </w:rPr>
        <w:t>Esquivel, J.M. (2012). Relevancia de la profesión docente en la escuela del nuevo milenio. México: SEP</w:t>
      </w:r>
    </w:p>
    <w:p w:rsidR="007A0C35" w:rsidRPr="007C7678" w:rsidRDefault="007A0C35" w:rsidP="007C7678">
      <w:pPr>
        <w:spacing w:line="360" w:lineRule="auto"/>
        <w:ind w:left="708"/>
        <w:jc w:val="both"/>
        <w:rPr>
          <w:rFonts w:ascii="Arial" w:hAnsi="Arial" w:cs="Arial"/>
          <w:sz w:val="20"/>
          <w:szCs w:val="24"/>
        </w:rPr>
      </w:pPr>
      <w:r w:rsidRPr="007C7678">
        <w:rPr>
          <w:rFonts w:ascii="Arial" w:hAnsi="Arial" w:cs="Arial"/>
          <w:sz w:val="20"/>
          <w:szCs w:val="24"/>
        </w:rPr>
        <w:t xml:space="preserve">Gallardo, G. &amp; </w:t>
      </w:r>
      <w:proofErr w:type="spellStart"/>
      <w:r w:rsidRPr="007C7678">
        <w:rPr>
          <w:rFonts w:ascii="Arial" w:hAnsi="Arial" w:cs="Arial"/>
          <w:sz w:val="20"/>
          <w:szCs w:val="24"/>
        </w:rPr>
        <w:t>Romagnoli</w:t>
      </w:r>
      <w:proofErr w:type="spellEnd"/>
      <w:r w:rsidRPr="007C7678">
        <w:rPr>
          <w:rFonts w:ascii="Arial" w:hAnsi="Arial" w:cs="Arial"/>
          <w:sz w:val="20"/>
          <w:szCs w:val="24"/>
        </w:rPr>
        <w:t>, C. (2007). Alianza Efectiva Familia Escuela: Para promover el desarrollo intelectual, emocional, social y ético de los estudiantes. Fecha de consulta: Enero 9, 2015. Recuperado de: http://ww2.educarchile.cl/UserFiles/P0037/File/Directores/23%20si%20Alianza%20Familia%20Escuela.pdf</w:t>
      </w:r>
    </w:p>
    <w:p w:rsidR="007A0C35" w:rsidRPr="007C7678" w:rsidRDefault="007A0C35" w:rsidP="007C7678">
      <w:pPr>
        <w:spacing w:line="360" w:lineRule="auto"/>
        <w:ind w:left="708"/>
        <w:jc w:val="both"/>
        <w:rPr>
          <w:rFonts w:ascii="Arial" w:hAnsi="Arial" w:cs="Arial"/>
          <w:sz w:val="20"/>
          <w:szCs w:val="24"/>
        </w:rPr>
      </w:pPr>
      <w:proofErr w:type="spellStart"/>
      <w:r w:rsidRPr="007C7678">
        <w:rPr>
          <w:rFonts w:ascii="Arial" w:hAnsi="Arial" w:cs="Arial"/>
          <w:sz w:val="20"/>
          <w:szCs w:val="24"/>
        </w:rPr>
        <w:t>Habermas</w:t>
      </w:r>
      <w:proofErr w:type="spellEnd"/>
      <w:r w:rsidRPr="007C7678">
        <w:rPr>
          <w:rFonts w:ascii="Arial" w:hAnsi="Arial" w:cs="Arial"/>
          <w:sz w:val="20"/>
          <w:szCs w:val="24"/>
        </w:rPr>
        <w:t xml:space="preserve">, </w:t>
      </w:r>
      <w:proofErr w:type="spellStart"/>
      <w:r w:rsidRPr="007C7678">
        <w:rPr>
          <w:rFonts w:ascii="Arial" w:hAnsi="Arial" w:cs="Arial"/>
          <w:sz w:val="20"/>
          <w:szCs w:val="24"/>
        </w:rPr>
        <w:t>Jurgen</w:t>
      </w:r>
      <w:proofErr w:type="spellEnd"/>
      <w:r w:rsidRPr="007C7678">
        <w:rPr>
          <w:rFonts w:ascii="Arial" w:hAnsi="Arial" w:cs="Arial"/>
          <w:sz w:val="20"/>
          <w:szCs w:val="24"/>
        </w:rPr>
        <w:t>. (1994). Teo</w:t>
      </w:r>
      <w:r w:rsidR="007C7678" w:rsidRPr="007C7678">
        <w:rPr>
          <w:rFonts w:ascii="Arial" w:hAnsi="Arial" w:cs="Arial"/>
          <w:sz w:val="20"/>
          <w:szCs w:val="24"/>
        </w:rPr>
        <w:t>ría de la acción comunicativa e</w:t>
      </w:r>
      <w:r w:rsidRPr="007C7678">
        <w:rPr>
          <w:rFonts w:ascii="Arial" w:hAnsi="Arial" w:cs="Arial"/>
          <w:sz w:val="20"/>
          <w:szCs w:val="24"/>
        </w:rPr>
        <w:t xml:space="preserve"> Innovaciones Pedagógicas. Una Propuesta de Evaluación Crítica. Ediciones Magisterio.</w:t>
      </w:r>
    </w:p>
    <w:p w:rsidR="007A0C35" w:rsidRPr="007C7678" w:rsidRDefault="007A0C35" w:rsidP="007C7678">
      <w:pPr>
        <w:spacing w:line="360" w:lineRule="auto"/>
        <w:ind w:left="708"/>
        <w:jc w:val="both"/>
        <w:rPr>
          <w:rFonts w:ascii="Arial" w:hAnsi="Arial" w:cs="Arial"/>
          <w:sz w:val="20"/>
          <w:szCs w:val="24"/>
        </w:rPr>
      </w:pPr>
      <w:r w:rsidRPr="007C7678">
        <w:rPr>
          <w:rFonts w:ascii="Arial" w:hAnsi="Arial" w:cs="Arial"/>
          <w:sz w:val="20"/>
          <w:szCs w:val="24"/>
        </w:rPr>
        <w:t>Paz. (2007). problemas en el desempeño escolar y su relación con el funcionalismo familiar en alum</w:t>
      </w:r>
      <w:r w:rsidR="007C7678" w:rsidRPr="007C7678">
        <w:rPr>
          <w:rFonts w:ascii="Arial" w:hAnsi="Arial" w:cs="Arial"/>
          <w:sz w:val="20"/>
          <w:szCs w:val="24"/>
        </w:rPr>
        <w:t xml:space="preserve">nos de </w:t>
      </w:r>
      <w:proofErr w:type="spellStart"/>
      <w:r w:rsidR="007C7678" w:rsidRPr="007C7678">
        <w:rPr>
          <w:rFonts w:ascii="Arial" w:hAnsi="Arial" w:cs="Arial"/>
          <w:sz w:val="20"/>
          <w:szCs w:val="24"/>
        </w:rPr>
        <w:t>egb</w:t>
      </w:r>
      <w:proofErr w:type="spellEnd"/>
      <w:r w:rsidR="007C7678" w:rsidRPr="007C7678">
        <w:rPr>
          <w:rFonts w:ascii="Arial" w:hAnsi="Arial" w:cs="Arial"/>
          <w:sz w:val="20"/>
          <w:szCs w:val="24"/>
        </w:rPr>
        <w:t xml:space="preserve"> 1. R</w:t>
      </w:r>
      <w:r w:rsidRPr="007C7678">
        <w:rPr>
          <w:rFonts w:ascii="Arial" w:hAnsi="Arial" w:cs="Arial"/>
          <w:sz w:val="20"/>
          <w:szCs w:val="24"/>
        </w:rPr>
        <w:t xml:space="preserve">evista de la facultad de </w:t>
      </w:r>
      <w:proofErr w:type="gramStart"/>
      <w:r w:rsidRPr="007C7678">
        <w:rPr>
          <w:rFonts w:ascii="Arial" w:hAnsi="Arial" w:cs="Arial"/>
          <w:sz w:val="20"/>
          <w:szCs w:val="24"/>
        </w:rPr>
        <w:t>medicina ,</w:t>
      </w:r>
      <w:proofErr w:type="gramEnd"/>
      <w:r w:rsidRPr="007C7678">
        <w:rPr>
          <w:rFonts w:ascii="Arial" w:hAnsi="Arial" w:cs="Arial"/>
          <w:sz w:val="20"/>
          <w:szCs w:val="24"/>
        </w:rPr>
        <w:t xml:space="preserve"> 8, 32.</w:t>
      </w:r>
    </w:p>
    <w:sectPr w:rsidR="007A0C35" w:rsidRPr="007C767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FD3" w:rsidRDefault="00BD7FD3" w:rsidP="003206F5">
      <w:pPr>
        <w:spacing w:after="0" w:line="240" w:lineRule="auto"/>
      </w:pPr>
      <w:r>
        <w:separator/>
      </w:r>
    </w:p>
  </w:endnote>
  <w:endnote w:type="continuationSeparator" w:id="0">
    <w:p w:rsidR="00BD7FD3" w:rsidRDefault="00BD7FD3" w:rsidP="00320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FD3" w:rsidRDefault="00BD7FD3" w:rsidP="003206F5">
      <w:pPr>
        <w:spacing w:after="0" w:line="240" w:lineRule="auto"/>
      </w:pPr>
      <w:r>
        <w:separator/>
      </w:r>
    </w:p>
  </w:footnote>
  <w:footnote w:type="continuationSeparator" w:id="0">
    <w:p w:rsidR="00BD7FD3" w:rsidRDefault="00BD7FD3" w:rsidP="003206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4C96"/>
    <w:multiLevelType w:val="hybridMultilevel"/>
    <w:tmpl w:val="C5803B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64655D8"/>
    <w:multiLevelType w:val="hybridMultilevel"/>
    <w:tmpl w:val="334C5A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nsid w:val="392D26B0"/>
    <w:multiLevelType w:val="hybridMultilevel"/>
    <w:tmpl w:val="E50CB2FE"/>
    <w:lvl w:ilvl="0" w:tplc="4122301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1037C2B"/>
    <w:multiLevelType w:val="multilevel"/>
    <w:tmpl w:val="BCA0F9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7B68128C"/>
    <w:multiLevelType w:val="hybridMultilevel"/>
    <w:tmpl w:val="924863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
  </w:num>
  <w:num w:numId="4">
    <w:abstractNumId w:val="0"/>
  </w:num>
  <w:num w:numId="5">
    <w:abstractNumId w:val="2"/>
  </w:num>
  <w:num w:numId="6">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58"/>
    <w:rsid w:val="00091751"/>
    <w:rsid w:val="00160D58"/>
    <w:rsid w:val="00183F73"/>
    <w:rsid w:val="003206F5"/>
    <w:rsid w:val="00424868"/>
    <w:rsid w:val="004A05CA"/>
    <w:rsid w:val="004B6735"/>
    <w:rsid w:val="004C14F9"/>
    <w:rsid w:val="00540654"/>
    <w:rsid w:val="005C474F"/>
    <w:rsid w:val="006E3CA5"/>
    <w:rsid w:val="00755EED"/>
    <w:rsid w:val="00773BA9"/>
    <w:rsid w:val="007A0C35"/>
    <w:rsid w:val="007C7678"/>
    <w:rsid w:val="007E16BB"/>
    <w:rsid w:val="00824B2A"/>
    <w:rsid w:val="00851F05"/>
    <w:rsid w:val="00853718"/>
    <w:rsid w:val="0097719C"/>
    <w:rsid w:val="009E2693"/>
    <w:rsid w:val="00B459BB"/>
    <w:rsid w:val="00BD7FD3"/>
    <w:rsid w:val="00C44FBF"/>
    <w:rsid w:val="00D15073"/>
    <w:rsid w:val="00DF4D5B"/>
    <w:rsid w:val="00DF796E"/>
    <w:rsid w:val="00EE663F"/>
    <w:rsid w:val="00F177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D58"/>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51F0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851F05"/>
    <w:rPr>
      <w:b/>
      <w:bCs/>
    </w:rPr>
  </w:style>
  <w:style w:type="character" w:customStyle="1" w:styleId="apple-converted-space">
    <w:name w:val="apple-converted-space"/>
    <w:basedOn w:val="Fuentedeprrafopredeter"/>
    <w:rsid w:val="00851F05"/>
  </w:style>
  <w:style w:type="character" w:styleId="Hipervnculo">
    <w:name w:val="Hyperlink"/>
    <w:basedOn w:val="Fuentedeprrafopredeter"/>
    <w:uiPriority w:val="99"/>
    <w:semiHidden/>
    <w:unhideWhenUsed/>
    <w:rsid w:val="00851F05"/>
    <w:rPr>
      <w:color w:val="0000FF"/>
      <w:u w:val="single"/>
    </w:rPr>
  </w:style>
  <w:style w:type="paragraph" w:styleId="Prrafodelista">
    <w:name w:val="List Paragraph"/>
    <w:basedOn w:val="Normal"/>
    <w:uiPriority w:val="34"/>
    <w:qFormat/>
    <w:rsid w:val="00B459BB"/>
    <w:pPr>
      <w:spacing w:after="200" w:line="276" w:lineRule="auto"/>
      <w:ind w:left="720"/>
      <w:contextualSpacing/>
    </w:pPr>
  </w:style>
  <w:style w:type="paragraph" w:styleId="Textodeglobo">
    <w:name w:val="Balloon Text"/>
    <w:basedOn w:val="Normal"/>
    <w:link w:val="TextodegloboCar"/>
    <w:uiPriority w:val="99"/>
    <w:semiHidden/>
    <w:unhideWhenUsed/>
    <w:rsid w:val="00183F7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3F73"/>
    <w:rPr>
      <w:rFonts w:ascii="Tahoma" w:hAnsi="Tahoma" w:cs="Tahoma"/>
      <w:sz w:val="16"/>
      <w:szCs w:val="16"/>
    </w:rPr>
  </w:style>
  <w:style w:type="paragraph" w:styleId="Encabezado">
    <w:name w:val="header"/>
    <w:basedOn w:val="Normal"/>
    <w:link w:val="EncabezadoCar"/>
    <w:uiPriority w:val="99"/>
    <w:unhideWhenUsed/>
    <w:rsid w:val="003206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06F5"/>
  </w:style>
  <w:style w:type="paragraph" w:styleId="Piedepgina">
    <w:name w:val="footer"/>
    <w:basedOn w:val="Normal"/>
    <w:link w:val="PiedepginaCar"/>
    <w:uiPriority w:val="99"/>
    <w:unhideWhenUsed/>
    <w:rsid w:val="003206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06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D58"/>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51F0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851F05"/>
    <w:rPr>
      <w:b/>
      <w:bCs/>
    </w:rPr>
  </w:style>
  <w:style w:type="character" w:customStyle="1" w:styleId="apple-converted-space">
    <w:name w:val="apple-converted-space"/>
    <w:basedOn w:val="Fuentedeprrafopredeter"/>
    <w:rsid w:val="00851F05"/>
  </w:style>
  <w:style w:type="character" w:styleId="Hipervnculo">
    <w:name w:val="Hyperlink"/>
    <w:basedOn w:val="Fuentedeprrafopredeter"/>
    <w:uiPriority w:val="99"/>
    <w:semiHidden/>
    <w:unhideWhenUsed/>
    <w:rsid w:val="00851F05"/>
    <w:rPr>
      <w:color w:val="0000FF"/>
      <w:u w:val="single"/>
    </w:rPr>
  </w:style>
  <w:style w:type="paragraph" w:styleId="Prrafodelista">
    <w:name w:val="List Paragraph"/>
    <w:basedOn w:val="Normal"/>
    <w:uiPriority w:val="34"/>
    <w:qFormat/>
    <w:rsid w:val="00B459BB"/>
    <w:pPr>
      <w:spacing w:after="200" w:line="276" w:lineRule="auto"/>
      <w:ind w:left="720"/>
      <w:contextualSpacing/>
    </w:pPr>
  </w:style>
  <w:style w:type="paragraph" w:styleId="Textodeglobo">
    <w:name w:val="Balloon Text"/>
    <w:basedOn w:val="Normal"/>
    <w:link w:val="TextodegloboCar"/>
    <w:uiPriority w:val="99"/>
    <w:semiHidden/>
    <w:unhideWhenUsed/>
    <w:rsid w:val="00183F7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3F73"/>
    <w:rPr>
      <w:rFonts w:ascii="Tahoma" w:hAnsi="Tahoma" w:cs="Tahoma"/>
      <w:sz w:val="16"/>
      <w:szCs w:val="16"/>
    </w:rPr>
  </w:style>
  <w:style w:type="paragraph" w:styleId="Encabezado">
    <w:name w:val="header"/>
    <w:basedOn w:val="Normal"/>
    <w:link w:val="EncabezadoCar"/>
    <w:uiPriority w:val="99"/>
    <w:unhideWhenUsed/>
    <w:rsid w:val="003206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06F5"/>
  </w:style>
  <w:style w:type="paragraph" w:styleId="Piedepgina">
    <w:name w:val="footer"/>
    <w:basedOn w:val="Normal"/>
    <w:link w:val="PiedepginaCar"/>
    <w:uiPriority w:val="99"/>
    <w:unhideWhenUsed/>
    <w:rsid w:val="003206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0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7480">
      <w:bodyDiv w:val="1"/>
      <w:marLeft w:val="0"/>
      <w:marRight w:val="0"/>
      <w:marTop w:val="0"/>
      <w:marBottom w:val="0"/>
      <w:divBdr>
        <w:top w:val="none" w:sz="0" w:space="0" w:color="auto"/>
        <w:left w:val="none" w:sz="0" w:space="0" w:color="auto"/>
        <w:bottom w:val="none" w:sz="0" w:space="0" w:color="auto"/>
        <w:right w:val="none" w:sz="0" w:space="0" w:color="auto"/>
      </w:divBdr>
    </w:div>
    <w:div w:id="351149400">
      <w:bodyDiv w:val="1"/>
      <w:marLeft w:val="0"/>
      <w:marRight w:val="0"/>
      <w:marTop w:val="0"/>
      <w:marBottom w:val="0"/>
      <w:divBdr>
        <w:top w:val="none" w:sz="0" w:space="0" w:color="auto"/>
        <w:left w:val="none" w:sz="0" w:space="0" w:color="auto"/>
        <w:bottom w:val="none" w:sz="0" w:space="0" w:color="auto"/>
        <w:right w:val="none" w:sz="0" w:space="0" w:color="auto"/>
      </w:divBdr>
    </w:div>
    <w:div w:id="403648555">
      <w:bodyDiv w:val="1"/>
      <w:marLeft w:val="0"/>
      <w:marRight w:val="0"/>
      <w:marTop w:val="0"/>
      <w:marBottom w:val="0"/>
      <w:divBdr>
        <w:top w:val="none" w:sz="0" w:space="0" w:color="auto"/>
        <w:left w:val="none" w:sz="0" w:space="0" w:color="auto"/>
        <w:bottom w:val="none" w:sz="0" w:space="0" w:color="auto"/>
        <w:right w:val="none" w:sz="0" w:space="0" w:color="auto"/>
      </w:divBdr>
    </w:div>
    <w:div w:id="408118252">
      <w:bodyDiv w:val="1"/>
      <w:marLeft w:val="0"/>
      <w:marRight w:val="0"/>
      <w:marTop w:val="0"/>
      <w:marBottom w:val="0"/>
      <w:divBdr>
        <w:top w:val="none" w:sz="0" w:space="0" w:color="auto"/>
        <w:left w:val="none" w:sz="0" w:space="0" w:color="auto"/>
        <w:bottom w:val="none" w:sz="0" w:space="0" w:color="auto"/>
        <w:right w:val="none" w:sz="0" w:space="0" w:color="auto"/>
      </w:divBdr>
    </w:div>
    <w:div w:id="441995490">
      <w:bodyDiv w:val="1"/>
      <w:marLeft w:val="0"/>
      <w:marRight w:val="0"/>
      <w:marTop w:val="0"/>
      <w:marBottom w:val="0"/>
      <w:divBdr>
        <w:top w:val="none" w:sz="0" w:space="0" w:color="auto"/>
        <w:left w:val="none" w:sz="0" w:space="0" w:color="auto"/>
        <w:bottom w:val="none" w:sz="0" w:space="0" w:color="auto"/>
        <w:right w:val="none" w:sz="0" w:space="0" w:color="auto"/>
      </w:divBdr>
    </w:div>
    <w:div w:id="476995614">
      <w:bodyDiv w:val="1"/>
      <w:marLeft w:val="0"/>
      <w:marRight w:val="0"/>
      <w:marTop w:val="0"/>
      <w:marBottom w:val="0"/>
      <w:divBdr>
        <w:top w:val="none" w:sz="0" w:space="0" w:color="auto"/>
        <w:left w:val="none" w:sz="0" w:space="0" w:color="auto"/>
        <w:bottom w:val="none" w:sz="0" w:space="0" w:color="auto"/>
        <w:right w:val="none" w:sz="0" w:space="0" w:color="auto"/>
      </w:divBdr>
    </w:div>
    <w:div w:id="545533799">
      <w:bodyDiv w:val="1"/>
      <w:marLeft w:val="0"/>
      <w:marRight w:val="0"/>
      <w:marTop w:val="0"/>
      <w:marBottom w:val="0"/>
      <w:divBdr>
        <w:top w:val="none" w:sz="0" w:space="0" w:color="auto"/>
        <w:left w:val="none" w:sz="0" w:space="0" w:color="auto"/>
        <w:bottom w:val="none" w:sz="0" w:space="0" w:color="auto"/>
        <w:right w:val="none" w:sz="0" w:space="0" w:color="auto"/>
      </w:divBdr>
    </w:div>
    <w:div w:id="613945982">
      <w:bodyDiv w:val="1"/>
      <w:marLeft w:val="0"/>
      <w:marRight w:val="0"/>
      <w:marTop w:val="0"/>
      <w:marBottom w:val="0"/>
      <w:divBdr>
        <w:top w:val="none" w:sz="0" w:space="0" w:color="auto"/>
        <w:left w:val="none" w:sz="0" w:space="0" w:color="auto"/>
        <w:bottom w:val="none" w:sz="0" w:space="0" w:color="auto"/>
        <w:right w:val="none" w:sz="0" w:space="0" w:color="auto"/>
      </w:divBdr>
    </w:div>
    <w:div w:id="684407259">
      <w:bodyDiv w:val="1"/>
      <w:marLeft w:val="0"/>
      <w:marRight w:val="0"/>
      <w:marTop w:val="0"/>
      <w:marBottom w:val="0"/>
      <w:divBdr>
        <w:top w:val="none" w:sz="0" w:space="0" w:color="auto"/>
        <w:left w:val="none" w:sz="0" w:space="0" w:color="auto"/>
        <w:bottom w:val="none" w:sz="0" w:space="0" w:color="auto"/>
        <w:right w:val="none" w:sz="0" w:space="0" w:color="auto"/>
      </w:divBdr>
    </w:div>
    <w:div w:id="740635753">
      <w:bodyDiv w:val="1"/>
      <w:marLeft w:val="0"/>
      <w:marRight w:val="0"/>
      <w:marTop w:val="0"/>
      <w:marBottom w:val="0"/>
      <w:divBdr>
        <w:top w:val="none" w:sz="0" w:space="0" w:color="auto"/>
        <w:left w:val="none" w:sz="0" w:space="0" w:color="auto"/>
        <w:bottom w:val="none" w:sz="0" w:space="0" w:color="auto"/>
        <w:right w:val="none" w:sz="0" w:space="0" w:color="auto"/>
      </w:divBdr>
    </w:div>
    <w:div w:id="776674870">
      <w:bodyDiv w:val="1"/>
      <w:marLeft w:val="0"/>
      <w:marRight w:val="0"/>
      <w:marTop w:val="0"/>
      <w:marBottom w:val="0"/>
      <w:divBdr>
        <w:top w:val="none" w:sz="0" w:space="0" w:color="auto"/>
        <w:left w:val="none" w:sz="0" w:space="0" w:color="auto"/>
        <w:bottom w:val="none" w:sz="0" w:space="0" w:color="auto"/>
        <w:right w:val="none" w:sz="0" w:space="0" w:color="auto"/>
      </w:divBdr>
    </w:div>
    <w:div w:id="786582881">
      <w:bodyDiv w:val="1"/>
      <w:marLeft w:val="0"/>
      <w:marRight w:val="0"/>
      <w:marTop w:val="0"/>
      <w:marBottom w:val="0"/>
      <w:divBdr>
        <w:top w:val="none" w:sz="0" w:space="0" w:color="auto"/>
        <w:left w:val="none" w:sz="0" w:space="0" w:color="auto"/>
        <w:bottom w:val="none" w:sz="0" w:space="0" w:color="auto"/>
        <w:right w:val="none" w:sz="0" w:space="0" w:color="auto"/>
      </w:divBdr>
    </w:div>
    <w:div w:id="943876581">
      <w:bodyDiv w:val="1"/>
      <w:marLeft w:val="0"/>
      <w:marRight w:val="0"/>
      <w:marTop w:val="0"/>
      <w:marBottom w:val="0"/>
      <w:divBdr>
        <w:top w:val="none" w:sz="0" w:space="0" w:color="auto"/>
        <w:left w:val="none" w:sz="0" w:space="0" w:color="auto"/>
        <w:bottom w:val="none" w:sz="0" w:space="0" w:color="auto"/>
        <w:right w:val="none" w:sz="0" w:space="0" w:color="auto"/>
      </w:divBdr>
    </w:div>
    <w:div w:id="1387297931">
      <w:bodyDiv w:val="1"/>
      <w:marLeft w:val="0"/>
      <w:marRight w:val="0"/>
      <w:marTop w:val="0"/>
      <w:marBottom w:val="0"/>
      <w:divBdr>
        <w:top w:val="none" w:sz="0" w:space="0" w:color="auto"/>
        <w:left w:val="none" w:sz="0" w:space="0" w:color="auto"/>
        <w:bottom w:val="none" w:sz="0" w:space="0" w:color="auto"/>
        <w:right w:val="none" w:sz="0" w:space="0" w:color="auto"/>
      </w:divBdr>
    </w:div>
    <w:div w:id="1577282854">
      <w:bodyDiv w:val="1"/>
      <w:marLeft w:val="0"/>
      <w:marRight w:val="0"/>
      <w:marTop w:val="0"/>
      <w:marBottom w:val="0"/>
      <w:divBdr>
        <w:top w:val="none" w:sz="0" w:space="0" w:color="auto"/>
        <w:left w:val="none" w:sz="0" w:space="0" w:color="auto"/>
        <w:bottom w:val="none" w:sz="0" w:space="0" w:color="auto"/>
        <w:right w:val="none" w:sz="0" w:space="0" w:color="auto"/>
      </w:divBdr>
    </w:div>
    <w:div w:id="1583416050">
      <w:bodyDiv w:val="1"/>
      <w:marLeft w:val="0"/>
      <w:marRight w:val="0"/>
      <w:marTop w:val="0"/>
      <w:marBottom w:val="0"/>
      <w:divBdr>
        <w:top w:val="none" w:sz="0" w:space="0" w:color="auto"/>
        <w:left w:val="none" w:sz="0" w:space="0" w:color="auto"/>
        <w:bottom w:val="none" w:sz="0" w:space="0" w:color="auto"/>
        <w:right w:val="none" w:sz="0" w:space="0" w:color="auto"/>
      </w:divBdr>
    </w:div>
    <w:div w:id="1844126318">
      <w:bodyDiv w:val="1"/>
      <w:marLeft w:val="0"/>
      <w:marRight w:val="0"/>
      <w:marTop w:val="0"/>
      <w:marBottom w:val="0"/>
      <w:divBdr>
        <w:top w:val="none" w:sz="0" w:space="0" w:color="auto"/>
        <w:left w:val="none" w:sz="0" w:space="0" w:color="auto"/>
        <w:bottom w:val="none" w:sz="0" w:space="0" w:color="auto"/>
        <w:right w:val="none" w:sz="0" w:space="0" w:color="auto"/>
      </w:divBdr>
    </w:div>
    <w:div w:id="1934362826">
      <w:bodyDiv w:val="1"/>
      <w:marLeft w:val="0"/>
      <w:marRight w:val="0"/>
      <w:marTop w:val="0"/>
      <w:marBottom w:val="0"/>
      <w:divBdr>
        <w:top w:val="none" w:sz="0" w:space="0" w:color="auto"/>
        <w:left w:val="none" w:sz="0" w:space="0" w:color="auto"/>
        <w:bottom w:val="none" w:sz="0" w:space="0" w:color="auto"/>
        <w:right w:val="none" w:sz="0" w:space="0" w:color="auto"/>
      </w:divBdr>
    </w:div>
    <w:div w:id="19548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cnslp.edu.mx/moodle/mod/wiki/view.php?pageid=180" TargetMode="External"/><Relationship Id="rId13"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cnslp.edu.mx/moodle/mod/wiki/create.php?swid=128&amp;title=procesos+de+ense%C3%B1anza-aprendizaje&amp;action=new"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hyperlink" Target="http://bcnslp.edu.mx/moodle/mod/wiki/view.php?pageid=183" TargetMode="External"/><Relationship Id="rId4" Type="http://schemas.openxmlformats.org/officeDocument/2006/relationships/settings" Target="settings.xml"/><Relationship Id="rId9" Type="http://schemas.openxmlformats.org/officeDocument/2006/relationships/hyperlink" Target="http://bcnslp.edu.mx/moodle/mod/wiki/view.php?pageid=181"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pPr>
            <a:r>
              <a:rPr lang="es-MX" sz="1100" b="1" i="0" u="none" strike="noStrike" baseline="0">
                <a:effectLst/>
              </a:rPr>
              <a:t>La conferencia como estrategia para concientizar la importancia de educación preescolar</a:t>
            </a:r>
            <a:endParaRPr lang="es-MX" sz="1100" baseline="0"/>
          </a:p>
        </c:rich>
      </c:tx>
      <c:overlay val="0"/>
    </c:title>
    <c:autoTitleDeleted val="0"/>
    <c:plotArea>
      <c:layout/>
      <c:barChart>
        <c:barDir val="col"/>
        <c:grouping val="clustered"/>
        <c:varyColors val="0"/>
        <c:ser>
          <c:idx val="0"/>
          <c:order val="0"/>
          <c:tx>
            <c:strRef>
              <c:f>Hoja1!$B$1</c:f>
              <c:strCache>
                <c:ptCount val="1"/>
                <c:pt idx="0">
                  <c:v>-2</c:v>
                </c:pt>
              </c:strCache>
            </c:strRef>
          </c:tx>
          <c:invertIfNegative val="0"/>
          <c:cat>
            <c:numRef>
              <c:f>Hoja1!$A$2</c:f>
              <c:numCache>
                <c:formatCode>General</c:formatCode>
                <c:ptCount val="1"/>
              </c:numCache>
            </c:numRef>
          </c:cat>
          <c:val>
            <c:numRef>
              <c:f>Hoja1!$B$2</c:f>
              <c:numCache>
                <c:formatCode>0%</c:formatCode>
                <c:ptCount val="1"/>
                <c:pt idx="0">
                  <c:v>0</c:v>
                </c:pt>
              </c:numCache>
            </c:numRef>
          </c:val>
        </c:ser>
        <c:ser>
          <c:idx val="1"/>
          <c:order val="1"/>
          <c:tx>
            <c:strRef>
              <c:f>Hoja1!$C$1</c:f>
              <c:strCache>
                <c:ptCount val="1"/>
                <c:pt idx="0">
                  <c:v>-1</c:v>
                </c:pt>
              </c:strCache>
            </c:strRef>
          </c:tx>
          <c:invertIfNegative val="0"/>
          <c:cat>
            <c:numRef>
              <c:f>Hoja1!$A$2</c:f>
              <c:numCache>
                <c:formatCode>General</c:formatCode>
                <c:ptCount val="1"/>
              </c:numCache>
            </c:numRef>
          </c:cat>
          <c:val>
            <c:numRef>
              <c:f>Hoja1!$C$2</c:f>
              <c:numCache>
                <c:formatCode>0%</c:formatCode>
                <c:ptCount val="1"/>
                <c:pt idx="0">
                  <c:v>0</c:v>
                </c:pt>
              </c:numCache>
            </c:numRef>
          </c:val>
        </c:ser>
        <c:ser>
          <c:idx val="2"/>
          <c:order val="2"/>
          <c:tx>
            <c:strRef>
              <c:f>Hoja1!$D$1</c:f>
              <c:strCache>
                <c:ptCount val="1"/>
                <c:pt idx="0">
                  <c:v>0</c:v>
                </c:pt>
              </c:strCache>
            </c:strRef>
          </c:tx>
          <c:invertIfNegative val="0"/>
          <c:cat>
            <c:numRef>
              <c:f>Hoja1!$A$2</c:f>
              <c:numCache>
                <c:formatCode>General</c:formatCode>
                <c:ptCount val="1"/>
              </c:numCache>
            </c:numRef>
          </c:cat>
          <c:val>
            <c:numRef>
              <c:f>Hoja1!$D$2</c:f>
              <c:numCache>
                <c:formatCode>0.00%</c:formatCode>
                <c:ptCount val="1"/>
                <c:pt idx="0">
                  <c:v>4.4999999999999998E-2</c:v>
                </c:pt>
              </c:numCache>
            </c:numRef>
          </c:val>
        </c:ser>
        <c:ser>
          <c:idx val="3"/>
          <c:order val="3"/>
          <c:tx>
            <c:strRef>
              <c:f>Hoja1!$E$1</c:f>
              <c:strCache>
                <c:ptCount val="1"/>
                <c:pt idx="0">
                  <c:v>1</c:v>
                </c:pt>
              </c:strCache>
            </c:strRef>
          </c:tx>
          <c:invertIfNegative val="0"/>
          <c:cat>
            <c:numRef>
              <c:f>Hoja1!$A$2</c:f>
              <c:numCache>
                <c:formatCode>General</c:formatCode>
                <c:ptCount val="1"/>
              </c:numCache>
            </c:numRef>
          </c:cat>
          <c:val>
            <c:numRef>
              <c:f>Hoja1!$E$2</c:f>
              <c:numCache>
                <c:formatCode>0.00%</c:formatCode>
                <c:ptCount val="1"/>
                <c:pt idx="0">
                  <c:v>0.22800000000000001</c:v>
                </c:pt>
              </c:numCache>
            </c:numRef>
          </c:val>
        </c:ser>
        <c:ser>
          <c:idx val="4"/>
          <c:order val="4"/>
          <c:tx>
            <c:strRef>
              <c:f>Hoja1!$F$1</c:f>
              <c:strCache>
                <c:ptCount val="1"/>
                <c:pt idx="0">
                  <c:v>2</c:v>
                </c:pt>
              </c:strCache>
            </c:strRef>
          </c:tx>
          <c:invertIfNegative val="0"/>
          <c:cat>
            <c:numRef>
              <c:f>Hoja1!$A$2</c:f>
              <c:numCache>
                <c:formatCode>General</c:formatCode>
                <c:ptCount val="1"/>
              </c:numCache>
            </c:numRef>
          </c:cat>
          <c:val>
            <c:numRef>
              <c:f>Hoja1!$F$2</c:f>
              <c:numCache>
                <c:formatCode>0.00%</c:formatCode>
                <c:ptCount val="1"/>
                <c:pt idx="0">
                  <c:v>0.72699999999999998</c:v>
                </c:pt>
              </c:numCache>
            </c:numRef>
          </c:val>
        </c:ser>
        <c:dLbls>
          <c:showLegendKey val="0"/>
          <c:showVal val="1"/>
          <c:showCatName val="0"/>
          <c:showSerName val="0"/>
          <c:showPercent val="0"/>
          <c:showBubbleSize val="0"/>
        </c:dLbls>
        <c:gapWidth val="150"/>
        <c:overlap val="-25"/>
        <c:axId val="142050432"/>
        <c:axId val="142051968"/>
      </c:barChart>
      <c:catAx>
        <c:axId val="142050432"/>
        <c:scaling>
          <c:orientation val="minMax"/>
        </c:scaling>
        <c:delete val="0"/>
        <c:axPos val="b"/>
        <c:numFmt formatCode="General" sourceLinked="1"/>
        <c:majorTickMark val="none"/>
        <c:minorTickMark val="none"/>
        <c:tickLblPos val="nextTo"/>
        <c:crossAx val="142051968"/>
        <c:crosses val="autoZero"/>
        <c:auto val="1"/>
        <c:lblAlgn val="ctr"/>
        <c:lblOffset val="100"/>
        <c:noMultiLvlLbl val="0"/>
      </c:catAx>
      <c:valAx>
        <c:axId val="142051968"/>
        <c:scaling>
          <c:orientation val="minMax"/>
        </c:scaling>
        <c:delete val="1"/>
        <c:axPos val="l"/>
        <c:numFmt formatCode="0%" sourceLinked="1"/>
        <c:majorTickMark val="none"/>
        <c:minorTickMark val="none"/>
        <c:tickLblPos val="nextTo"/>
        <c:crossAx val="142050432"/>
        <c:crosses val="autoZero"/>
        <c:crossBetween val="between"/>
      </c:valAx>
    </c:plotArea>
    <c:legend>
      <c:legendPos val="t"/>
      <c:layout>
        <c:manualLayout>
          <c:xMode val="edge"/>
          <c:yMode val="edge"/>
          <c:x val="0.12993951842976148"/>
          <c:y val="0.44243727598566307"/>
          <c:w val="0.60099052835786826"/>
          <c:h val="0.12962661925323851"/>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0" baseline="0"/>
            </a:pPr>
            <a:r>
              <a:rPr lang="es-MX" sz="1190" b="1" i="0" u="none" strike="noStrike" baseline="0">
                <a:effectLst/>
              </a:rPr>
              <a:t>La conferencia como estrategia para promover la participación de los padres de familia</a:t>
            </a:r>
            <a:endParaRPr lang="es-MX" sz="1190" baseline="0"/>
          </a:p>
        </c:rich>
      </c:tx>
      <c:overlay val="0"/>
    </c:title>
    <c:autoTitleDeleted val="0"/>
    <c:plotArea>
      <c:layout/>
      <c:barChart>
        <c:barDir val="col"/>
        <c:grouping val="clustered"/>
        <c:varyColors val="0"/>
        <c:ser>
          <c:idx val="0"/>
          <c:order val="0"/>
          <c:tx>
            <c:strRef>
              <c:f>Hoja1!$B$1</c:f>
              <c:strCache>
                <c:ptCount val="1"/>
                <c:pt idx="0">
                  <c:v>-2</c:v>
                </c:pt>
              </c:strCache>
            </c:strRef>
          </c:tx>
          <c:invertIfNegative val="0"/>
          <c:cat>
            <c:numRef>
              <c:f>Hoja1!$A$2</c:f>
              <c:numCache>
                <c:formatCode>General</c:formatCode>
                <c:ptCount val="1"/>
              </c:numCache>
            </c:numRef>
          </c:cat>
          <c:val>
            <c:numRef>
              <c:f>Hoja1!$B$2</c:f>
              <c:numCache>
                <c:formatCode>0%</c:formatCode>
                <c:ptCount val="1"/>
                <c:pt idx="0">
                  <c:v>0</c:v>
                </c:pt>
              </c:numCache>
            </c:numRef>
          </c:val>
        </c:ser>
        <c:ser>
          <c:idx val="1"/>
          <c:order val="1"/>
          <c:tx>
            <c:strRef>
              <c:f>Hoja1!$C$1</c:f>
              <c:strCache>
                <c:ptCount val="1"/>
                <c:pt idx="0">
                  <c:v>-1</c:v>
                </c:pt>
              </c:strCache>
            </c:strRef>
          </c:tx>
          <c:invertIfNegative val="0"/>
          <c:cat>
            <c:numRef>
              <c:f>Hoja1!$A$2</c:f>
              <c:numCache>
                <c:formatCode>General</c:formatCode>
                <c:ptCount val="1"/>
              </c:numCache>
            </c:numRef>
          </c:cat>
          <c:val>
            <c:numRef>
              <c:f>Hoja1!$C$2</c:f>
              <c:numCache>
                <c:formatCode>0%</c:formatCode>
                <c:ptCount val="1"/>
                <c:pt idx="0">
                  <c:v>0</c:v>
                </c:pt>
              </c:numCache>
            </c:numRef>
          </c:val>
        </c:ser>
        <c:ser>
          <c:idx val="2"/>
          <c:order val="2"/>
          <c:tx>
            <c:strRef>
              <c:f>Hoja1!$D$1</c:f>
              <c:strCache>
                <c:ptCount val="1"/>
                <c:pt idx="0">
                  <c:v>0</c:v>
                </c:pt>
              </c:strCache>
            </c:strRef>
          </c:tx>
          <c:invertIfNegative val="0"/>
          <c:cat>
            <c:numRef>
              <c:f>Hoja1!$A$2</c:f>
              <c:numCache>
                <c:formatCode>General</c:formatCode>
                <c:ptCount val="1"/>
              </c:numCache>
            </c:numRef>
          </c:cat>
          <c:val>
            <c:numRef>
              <c:f>Hoja1!$D$2</c:f>
              <c:numCache>
                <c:formatCode>0%</c:formatCode>
                <c:ptCount val="1"/>
                <c:pt idx="0">
                  <c:v>0</c:v>
                </c:pt>
              </c:numCache>
            </c:numRef>
          </c:val>
        </c:ser>
        <c:ser>
          <c:idx val="3"/>
          <c:order val="3"/>
          <c:tx>
            <c:strRef>
              <c:f>Hoja1!$E$1</c:f>
              <c:strCache>
                <c:ptCount val="1"/>
                <c:pt idx="0">
                  <c:v>1</c:v>
                </c:pt>
              </c:strCache>
            </c:strRef>
          </c:tx>
          <c:invertIfNegative val="0"/>
          <c:cat>
            <c:numRef>
              <c:f>Hoja1!$A$2</c:f>
              <c:numCache>
                <c:formatCode>General</c:formatCode>
                <c:ptCount val="1"/>
              </c:numCache>
            </c:numRef>
          </c:cat>
          <c:val>
            <c:numRef>
              <c:f>Hoja1!$E$2</c:f>
              <c:numCache>
                <c:formatCode>0.00%</c:formatCode>
                <c:ptCount val="1"/>
                <c:pt idx="0">
                  <c:v>0.27300000000000002</c:v>
                </c:pt>
              </c:numCache>
            </c:numRef>
          </c:val>
        </c:ser>
        <c:ser>
          <c:idx val="4"/>
          <c:order val="4"/>
          <c:tx>
            <c:strRef>
              <c:f>Hoja1!$F$1</c:f>
              <c:strCache>
                <c:ptCount val="1"/>
                <c:pt idx="0">
                  <c:v>2</c:v>
                </c:pt>
              </c:strCache>
            </c:strRef>
          </c:tx>
          <c:invertIfNegative val="0"/>
          <c:cat>
            <c:numRef>
              <c:f>Hoja1!$A$2</c:f>
              <c:numCache>
                <c:formatCode>General</c:formatCode>
                <c:ptCount val="1"/>
              </c:numCache>
            </c:numRef>
          </c:cat>
          <c:val>
            <c:numRef>
              <c:f>Hoja1!$F$2</c:f>
              <c:numCache>
                <c:formatCode>0.00%</c:formatCode>
                <c:ptCount val="1"/>
                <c:pt idx="0">
                  <c:v>0.72699999999999998</c:v>
                </c:pt>
              </c:numCache>
            </c:numRef>
          </c:val>
        </c:ser>
        <c:dLbls>
          <c:showLegendKey val="0"/>
          <c:showVal val="1"/>
          <c:showCatName val="0"/>
          <c:showSerName val="0"/>
          <c:showPercent val="0"/>
          <c:showBubbleSize val="0"/>
        </c:dLbls>
        <c:gapWidth val="150"/>
        <c:overlap val="-25"/>
        <c:axId val="144773504"/>
        <c:axId val="144775040"/>
      </c:barChart>
      <c:catAx>
        <c:axId val="144773504"/>
        <c:scaling>
          <c:orientation val="minMax"/>
        </c:scaling>
        <c:delete val="0"/>
        <c:axPos val="b"/>
        <c:numFmt formatCode="General" sourceLinked="1"/>
        <c:majorTickMark val="none"/>
        <c:minorTickMark val="none"/>
        <c:tickLblPos val="nextTo"/>
        <c:crossAx val="144775040"/>
        <c:crosses val="autoZero"/>
        <c:auto val="1"/>
        <c:lblAlgn val="ctr"/>
        <c:lblOffset val="100"/>
        <c:noMultiLvlLbl val="0"/>
      </c:catAx>
      <c:valAx>
        <c:axId val="144775040"/>
        <c:scaling>
          <c:orientation val="minMax"/>
        </c:scaling>
        <c:delete val="1"/>
        <c:axPos val="l"/>
        <c:numFmt formatCode="0%" sourceLinked="1"/>
        <c:majorTickMark val="out"/>
        <c:minorTickMark val="none"/>
        <c:tickLblPos val="nextTo"/>
        <c:crossAx val="144773504"/>
        <c:crosses val="autoZero"/>
        <c:crossBetween val="between"/>
      </c:valAx>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aseline="0"/>
            </a:pPr>
            <a:r>
              <a:rPr lang="es-MX" sz="1100" b="1" i="0" u="none" strike="noStrike" baseline="0">
                <a:effectLst/>
              </a:rPr>
              <a:t>Las reuniones como medio para organizar la participación de padres de familia.</a:t>
            </a:r>
            <a:endParaRPr lang="es-MX" sz="1100" baseline="0"/>
          </a:p>
        </c:rich>
      </c:tx>
      <c:overlay val="0"/>
    </c:title>
    <c:autoTitleDeleted val="0"/>
    <c:plotArea>
      <c:layout/>
      <c:barChart>
        <c:barDir val="col"/>
        <c:grouping val="clustered"/>
        <c:varyColors val="0"/>
        <c:ser>
          <c:idx val="0"/>
          <c:order val="0"/>
          <c:tx>
            <c:strRef>
              <c:f>Hoja1!$B$1</c:f>
              <c:strCache>
                <c:ptCount val="1"/>
                <c:pt idx="0">
                  <c:v>-2</c:v>
                </c:pt>
              </c:strCache>
            </c:strRef>
          </c:tx>
          <c:invertIfNegative val="0"/>
          <c:cat>
            <c:numRef>
              <c:f>Hoja1!$A$2</c:f>
              <c:numCache>
                <c:formatCode>General</c:formatCode>
                <c:ptCount val="1"/>
              </c:numCache>
            </c:numRef>
          </c:cat>
          <c:val>
            <c:numRef>
              <c:f>Hoja1!$B$2</c:f>
              <c:numCache>
                <c:formatCode>0%</c:formatCode>
                <c:ptCount val="1"/>
                <c:pt idx="0">
                  <c:v>0</c:v>
                </c:pt>
              </c:numCache>
            </c:numRef>
          </c:val>
        </c:ser>
        <c:ser>
          <c:idx val="1"/>
          <c:order val="1"/>
          <c:tx>
            <c:strRef>
              <c:f>Hoja1!$C$1</c:f>
              <c:strCache>
                <c:ptCount val="1"/>
                <c:pt idx="0">
                  <c:v>-1</c:v>
                </c:pt>
              </c:strCache>
            </c:strRef>
          </c:tx>
          <c:invertIfNegative val="0"/>
          <c:cat>
            <c:numRef>
              <c:f>Hoja1!$A$2</c:f>
              <c:numCache>
                <c:formatCode>General</c:formatCode>
                <c:ptCount val="1"/>
              </c:numCache>
            </c:numRef>
          </c:cat>
          <c:val>
            <c:numRef>
              <c:f>Hoja1!$C$2</c:f>
              <c:numCache>
                <c:formatCode>0%</c:formatCode>
                <c:ptCount val="1"/>
                <c:pt idx="0">
                  <c:v>0</c:v>
                </c:pt>
              </c:numCache>
            </c:numRef>
          </c:val>
        </c:ser>
        <c:ser>
          <c:idx val="2"/>
          <c:order val="2"/>
          <c:tx>
            <c:strRef>
              <c:f>Hoja1!$D$1</c:f>
              <c:strCache>
                <c:ptCount val="1"/>
                <c:pt idx="0">
                  <c:v>0</c:v>
                </c:pt>
              </c:strCache>
            </c:strRef>
          </c:tx>
          <c:invertIfNegative val="0"/>
          <c:cat>
            <c:numRef>
              <c:f>Hoja1!$A$2</c:f>
              <c:numCache>
                <c:formatCode>General</c:formatCode>
                <c:ptCount val="1"/>
              </c:numCache>
            </c:numRef>
          </c:cat>
          <c:val>
            <c:numRef>
              <c:f>Hoja1!$D$2</c:f>
              <c:numCache>
                <c:formatCode>0.00%</c:formatCode>
                <c:ptCount val="1"/>
                <c:pt idx="0">
                  <c:v>8.3000000000000004E-2</c:v>
                </c:pt>
              </c:numCache>
            </c:numRef>
          </c:val>
        </c:ser>
        <c:ser>
          <c:idx val="3"/>
          <c:order val="3"/>
          <c:tx>
            <c:strRef>
              <c:f>Hoja1!$E$1</c:f>
              <c:strCache>
                <c:ptCount val="1"/>
                <c:pt idx="0">
                  <c:v>1</c:v>
                </c:pt>
              </c:strCache>
            </c:strRef>
          </c:tx>
          <c:invertIfNegative val="0"/>
          <c:cat>
            <c:numRef>
              <c:f>Hoja1!$A$2</c:f>
              <c:numCache>
                <c:formatCode>General</c:formatCode>
                <c:ptCount val="1"/>
              </c:numCache>
            </c:numRef>
          </c:cat>
          <c:val>
            <c:numRef>
              <c:f>Hoja1!$E$2</c:f>
              <c:numCache>
                <c:formatCode>0.00%</c:formatCode>
                <c:ptCount val="1"/>
                <c:pt idx="0">
                  <c:v>0.41699999999999998</c:v>
                </c:pt>
              </c:numCache>
            </c:numRef>
          </c:val>
        </c:ser>
        <c:ser>
          <c:idx val="4"/>
          <c:order val="4"/>
          <c:tx>
            <c:strRef>
              <c:f>Hoja1!$F$1</c:f>
              <c:strCache>
                <c:ptCount val="1"/>
                <c:pt idx="0">
                  <c:v>2</c:v>
                </c:pt>
              </c:strCache>
            </c:strRef>
          </c:tx>
          <c:invertIfNegative val="0"/>
          <c:cat>
            <c:numRef>
              <c:f>Hoja1!$A$2</c:f>
              <c:numCache>
                <c:formatCode>General</c:formatCode>
                <c:ptCount val="1"/>
              </c:numCache>
            </c:numRef>
          </c:cat>
          <c:val>
            <c:numRef>
              <c:f>Hoja1!$F$2</c:f>
              <c:numCache>
                <c:formatCode>0%</c:formatCode>
                <c:ptCount val="1"/>
                <c:pt idx="0">
                  <c:v>0.5</c:v>
                </c:pt>
              </c:numCache>
            </c:numRef>
          </c:val>
        </c:ser>
        <c:dLbls>
          <c:showLegendKey val="0"/>
          <c:showVal val="1"/>
          <c:showCatName val="0"/>
          <c:showSerName val="0"/>
          <c:showPercent val="0"/>
          <c:showBubbleSize val="0"/>
        </c:dLbls>
        <c:gapWidth val="150"/>
        <c:overlap val="-25"/>
        <c:axId val="145097088"/>
        <c:axId val="145098624"/>
      </c:barChart>
      <c:catAx>
        <c:axId val="145097088"/>
        <c:scaling>
          <c:orientation val="minMax"/>
        </c:scaling>
        <c:delete val="0"/>
        <c:axPos val="b"/>
        <c:numFmt formatCode="General" sourceLinked="1"/>
        <c:majorTickMark val="none"/>
        <c:minorTickMark val="none"/>
        <c:tickLblPos val="nextTo"/>
        <c:crossAx val="145098624"/>
        <c:crosses val="autoZero"/>
        <c:auto val="1"/>
        <c:lblAlgn val="ctr"/>
        <c:lblOffset val="100"/>
        <c:noMultiLvlLbl val="0"/>
      </c:catAx>
      <c:valAx>
        <c:axId val="145098624"/>
        <c:scaling>
          <c:orientation val="minMax"/>
        </c:scaling>
        <c:delete val="1"/>
        <c:axPos val="l"/>
        <c:numFmt formatCode="0%" sourceLinked="1"/>
        <c:majorTickMark val="out"/>
        <c:minorTickMark val="none"/>
        <c:tickLblPos val="nextTo"/>
        <c:crossAx val="145097088"/>
        <c:crosses val="autoZero"/>
        <c:crossBetween val="between"/>
      </c:valAx>
    </c:plotArea>
    <c:legend>
      <c:legendPos val="t"/>
      <c:layout>
        <c:manualLayout>
          <c:xMode val="edge"/>
          <c:yMode val="edge"/>
          <c:x val="0.19145575553055866"/>
          <c:y val="0.46281690140845072"/>
          <c:w val="0.61708848893888268"/>
          <c:h val="0.1697926139514250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aseline="0"/>
            </a:pPr>
            <a:r>
              <a:rPr lang="es-MX" sz="1000" b="1" i="0" u="none" strike="noStrike" baseline="0">
                <a:effectLst/>
              </a:rPr>
              <a:t>La efectividad de las reuniones para propiciar el informe de los resultados sumativos con el fin de involucrar a los padres en el proceso de enseñanza-aprendizaje.</a:t>
            </a:r>
            <a:endParaRPr lang="es-MX" sz="1000" baseline="0"/>
          </a:p>
        </c:rich>
      </c:tx>
      <c:overlay val="0"/>
    </c:title>
    <c:autoTitleDeleted val="0"/>
    <c:plotArea>
      <c:layout/>
      <c:barChart>
        <c:barDir val="col"/>
        <c:grouping val="clustered"/>
        <c:varyColors val="0"/>
        <c:ser>
          <c:idx val="0"/>
          <c:order val="0"/>
          <c:tx>
            <c:strRef>
              <c:f>Hoja1!$B$1</c:f>
              <c:strCache>
                <c:ptCount val="1"/>
                <c:pt idx="0">
                  <c:v>-2</c:v>
                </c:pt>
              </c:strCache>
            </c:strRef>
          </c:tx>
          <c:invertIfNegative val="0"/>
          <c:cat>
            <c:numRef>
              <c:f>Hoja1!$A$2</c:f>
              <c:numCache>
                <c:formatCode>General</c:formatCode>
                <c:ptCount val="1"/>
              </c:numCache>
            </c:numRef>
          </c:cat>
          <c:val>
            <c:numRef>
              <c:f>Hoja1!$B$2</c:f>
              <c:numCache>
                <c:formatCode>0%</c:formatCode>
                <c:ptCount val="1"/>
                <c:pt idx="0">
                  <c:v>0</c:v>
                </c:pt>
              </c:numCache>
            </c:numRef>
          </c:val>
        </c:ser>
        <c:ser>
          <c:idx val="1"/>
          <c:order val="1"/>
          <c:tx>
            <c:strRef>
              <c:f>Hoja1!$C$1</c:f>
              <c:strCache>
                <c:ptCount val="1"/>
                <c:pt idx="0">
                  <c:v>-1</c:v>
                </c:pt>
              </c:strCache>
            </c:strRef>
          </c:tx>
          <c:invertIfNegative val="0"/>
          <c:cat>
            <c:numRef>
              <c:f>Hoja1!$A$2</c:f>
              <c:numCache>
                <c:formatCode>General</c:formatCode>
                <c:ptCount val="1"/>
              </c:numCache>
            </c:numRef>
          </c:cat>
          <c:val>
            <c:numRef>
              <c:f>Hoja1!$C$2</c:f>
              <c:numCache>
                <c:formatCode>0.00%</c:formatCode>
                <c:ptCount val="1"/>
                <c:pt idx="0">
                  <c:v>4.1000000000000002E-2</c:v>
                </c:pt>
              </c:numCache>
            </c:numRef>
          </c:val>
        </c:ser>
        <c:ser>
          <c:idx val="2"/>
          <c:order val="2"/>
          <c:tx>
            <c:strRef>
              <c:f>Hoja1!$D$1</c:f>
              <c:strCache>
                <c:ptCount val="1"/>
                <c:pt idx="0">
                  <c:v>0</c:v>
                </c:pt>
              </c:strCache>
            </c:strRef>
          </c:tx>
          <c:invertIfNegative val="0"/>
          <c:cat>
            <c:numRef>
              <c:f>Hoja1!$A$2</c:f>
              <c:numCache>
                <c:formatCode>General</c:formatCode>
                <c:ptCount val="1"/>
              </c:numCache>
            </c:numRef>
          </c:cat>
          <c:val>
            <c:numRef>
              <c:f>Hoja1!$D$2</c:f>
              <c:numCache>
                <c:formatCode>0.00%</c:formatCode>
                <c:ptCount val="1"/>
                <c:pt idx="0">
                  <c:v>8.3000000000000004E-2</c:v>
                </c:pt>
              </c:numCache>
            </c:numRef>
          </c:val>
        </c:ser>
        <c:ser>
          <c:idx val="3"/>
          <c:order val="3"/>
          <c:tx>
            <c:strRef>
              <c:f>Hoja1!$E$1</c:f>
              <c:strCache>
                <c:ptCount val="1"/>
                <c:pt idx="0">
                  <c:v>1</c:v>
                </c:pt>
              </c:strCache>
            </c:strRef>
          </c:tx>
          <c:invertIfNegative val="0"/>
          <c:cat>
            <c:numRef>
              <c:f>Hoja1!$A$2</c:f>
              <c:numCache>
                <c:formatCode>General</c:formatCode>
                <c:ptCount val="1"/>
              </c:numCache>
            </c:numRef>
          </c:cat>
          <c:val>
            <c:numRef>
              <c:f>Hoja1!$E$2</c:f>
              <c:numCache>
                <c:formatCode>0%</c:formatCode>
                <c:ptCount val="1"/>
                <c:pt idx="0">
                  <c:v>0.25</c:v>
                </c:pt>
              </c:numCache>
            </c:numRef>
          </c:val>
        </c:ser>
        <c:ser>
          <c:idx val="4"/>
          <c:order val="4"/>
          <c:tx>
            <c:strRef>
              <c:f>Hoja1!$F$1</c:f>
              <c:strCache>
                <c:ptCount val="1"/>
                <c:pt idx="0">
                  <c:v>2</c:v>
                </c:pt>
              </c:strCache>
            </c:strRef>
          </c:tx>
          <c:invertIfNegative val="0"/>
          <c:cat>
            <c:numRef>
              <c:f>Hoja1!$A$2</c:f>
              <c:numCache>
                <c:formatCode>General</c:formatCode>
                <c:ptCount val="1"/>
              </c:numCache>
            </c:numRef>
          </c:cat>
          <c:val>
            <c:numRef>
              <c:f>Hoja1!$F$2</c:f>
              <c:numCache>
                <c:formatCode>0.00%</c:formatCode>
                <c:ptCount val="1"/>
                <c:pt idx="0">
                  <c:v>0.626</c:v>
                </c:pt>
              </c:numCache>
            </c:numRef>
          </c:val>
        </c:ser>
        <c:dLbls>
          <c:showLegendKey val="0"/>
          <c:showVal val="1"/>
          <c:showCatName val="0"/>
          <c:showSerName val="0"/>
          <c:showPercent val="0"/>
          <c:showBubbleSize val="0"/>
        </c:dLbls>
        <c:gapWidth val="150"/>
        <c:overlap val="-25"/>
        <c:axId val="145567744"/>
        <c:axId val="145569280"/>
      </c:barChart>
      <c:catAx>
        <c:axId val="145567744"/>
        <c:scaling>
          <c:orientation val="minMax"/>
        </c:scaling>
        <c:delete val="0"/>
        <c:axPos val="b"/>
        <c:numFmt formatCode="General" sourceLinked="1"/>
        <c:majorTickMark val="none"/>
        <c:minorTickMark val="none"/>
        <c:tickLblPos val="nextTo"/>
        <c:crossAx val="145569280"/>
        <c:crosses val="autoZero"/>
        <c:auto val="1"/>
        <c:lblAlgn val="ctr"/>
        <c:lblOffset val="100"/>
        <c:noMultiLvlLbl val="0"/>
      </c:catAx>
      <c:valAx>
        <c:axId val="145569280"/>
        <c:scaling>
          <c:orientation val="minMax"/>
        </c:scaling>
        <c:delete val="1"/>
        <c:axPos val="l"/>
        <c:numFmt formatCode="0%" sourceLinked="1"/>
        <c:majorTickMark val="out"/>
        <c:minorTickMark val="none"/>
        <c:tickLblPos val="nextTo"/>
        <c:crossAx val="145567744"/>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3050</Words>
  <Characters>16779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Lizania</dc:creator>
  <cp:lastModifiedBy>Lizania</cp:lastModifiedBy>
  <cp:revision>2</cp:revision>
  <dcterms:created xsi:type="dcterms:W3CDTF">2016-01-21T03:12:00Z</dcterms:created>
  <dcterms:modified xsi:type="dcterms:W3CDTF">2016-01-21T03:12:00Z</dcterms:modified>
</cp:coreProperties>
</file>