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BB0C0D" w14:textId="77777777" w:rsidR="006624E1" w:rsidRPr="009601B4" w:rsidRDefault="005C4564" w:rsidP="005C4564">
      <w:pPr>
        <w:spacing w:after="0"/>
        <w:jc w:val="center"/>
        <w:rPr>
          <w:rFonts w:ascii="Arial" w:eastAsia="Times New Roman" w:hAnsi="Arial" w:cs="Arial"/>
          <w:b/>
          <w:bCs/>
          <w:sz w:val="28"/>
          <w:szCs w:val="28"/>
          <w:lang w:eastAsia="es-ES"/>
        </w:rPr>
      </w:pPr>
      <w:r w:rsidRPr="009601B4">
        <w:rPr>
          <w:rFonts w:ascii="Arial" w:eastAsia="Times New Roman" w:hAnsi="Arial" w:cs="Arial"/>
          <w:b/>
          <w:bCs/>
          <w:sz w:val="28"/>
          <w:szCs w:val="28"/>
          <w:lang w:eastAsia="es-ES"/>
        </w:rPr>
        <w:t>ESTILOS DE APRENDIZAJE</w:t>
      </w:r>
      <w:r w:rsidR="006624E1" w:rsidRPr="009601B4">
        <w:rPr>
          <w:rFonts w:ascii="Arial" w:eastAsia="Times New Roman" w:hAnsi="Arial" w:cs="Arial"/>
          <w:b/>
          <w:bCs/>
          <w:sz w:val="28"/>
          <w:szCs w:val="28"/>
          <w:lang w:eastAsia="es-ES"/>
        </w:rPr>
        <w:t xml:space="preserve"> DE ALUMNOS DE EDUCACIÓN PRIMARIA EN UNA INSTITUCIÓN PRIVADA</w:t>
      </w:r>
    </w:p>
    <w:p w14:paraId="04CA371A" w14:textId="77777777" w:rsidR="004609EC" w:rsidRPr="009601B4" w:rsidRDefault="005C4564" w:rsidP="005C4564">
      <w:pPr>
        <w:spacing w:after="0"/>
        <w:jc w:val="center"/>
        <w:rPr>
          <w:rFonts w:ascii="Arial" w:eastAsia="Times New Roman" w:hAnsi="Arial" w:cs="Arial"/>
          <w:b/>
          <w:bCs/>
          <w:sz w:val="28"/>
          <w:szCs w:val="28"/>
          <w:lang w:eastAsia="es-ES"/>
        </w:rPr>
      </w:pPr>
      <w:r w:rsidRPr="009601B4">
        <w:rPr>
          <w:rFonts w:ascii="Arial" w:eastAsia="Times New Roman" w:hAnsi="Arial" w:cs="Arial"/>
          <w:b/>
          <w:bCs/>
          <w:sz w:val="28"/>
          <w:szCs w:val="28"/>
          <w:lang w:eastAsia="es-ES"/>
        </w:rPr>
        <w:t xml:space="preserve"> </w:t>
      </w:r>
    </w:p>
    <w:p w14:paraId="5CB094E5" w14:textId="77777777" w:rsidR="005C4564" w:rsidRPr="009601B4" w:rsidRDefault="005C4564" w:rsidP="005C4564">
      <w:pPr>
        <w:spacing w:after="0" w:line="240" w:lineRule="auto"/>
        <w:jc w:val="right"/>
        <w:rPr>
          <w:rFonts w:ascii="Arial" w:eastAsia="Times New Roman" w:hAnsi="Arial" w:cs="Arial"/>
          <w:b/>
          <w:bCs/>
          <w:sz w:val="20"/>
          <w:szCs w:val="20"/>
          <w:lang w:eastAsia="es-ES"/>
        </w:rPr>
      </w:pPr>
      <w:r w:rsidRPr="009601B4">
        <w:rPr>
          <w:rFonts w:ascii="Arial" w:eastAsia="Times New Roman" w:hAnsi="Arial" w:cs="Arial"/>
          <w:b/>
          <w:bCs/>
          <w:sz w:val="20"/>
          <w:szCs w:val="20"/>
          <w:lang w:eastAsia="es-ES"/>
        </w:rPr>
        <w:t xml:space="preserve">Manuel de Jesús Mejía Carrillo </w:t>
      </w:r>
    </w:p>
    <w:p w14:paraId="7D4CF4B9" w14:textId="77777777" w:rsidR="006624E1" w:rsidRPr="009601B4" w:rsidRDefault="005C4564" w:rsidP="005C4564">
      <w:pPr>
        <w:spacing w:after="0" w:line="240" w:lineRule="auto"/>
        <w:jc w:val="right"/>
        <w:rPr>
          <w:rFonts w:ascii="Arial" w:eastAsia="Times New Roman" w:hAnsi="Arial" w:cs="Arial"/>
          <w:bCs/>
          <w:i/>
          <w:sz w:val="20"/>
          <w:szCs w:val="20"/>
          <w:lang w:eastAsia="es-ES"/>
        </w:rPr>
      </w:pPr>
      <w:r w:rsidRPr="009601B4">
        <w:rPr>
          <w:rFonts w:ascii="Arial" w:eastAsia="Times New Roman" w:hAnsi="Arial" w:cs="Arial"/>
          <w:bCs/>
          <w:i/>
          <w:sz w:val="20"/>
          <w:szCs w:val="20"/>
          <w:lang w:eastAsia="es-ES"/>
        </w:rPr>
        <w:t>Instituto Universitario Anglo Español</w:t>
      </w:r>
    </w:p>
    <w:p w14:paraId="0C554DC1" w14:textId="77777777" w:rsidR="00C8414B" w:rsidRDefault="006624E1" w:rsidP="005C4564">
      <w:pPr>
        <w:spacing w:after="0" w:line="240" w:lineRule="auto"/>
        <w:jc w:val="right"/>
        <w:rPr>
          <w:rFonts w:ascii="Arial" w:eastAsia="Times New Roman" w:hAnsi="Arial" w:cs="Arial"/>
          <w:bCs/>
          <w:i/>
          <w:sz w:val="20"/>
          <w:szCs w:val="20"/>
          <w:lang w:eastAsia="es-ES"/>
        </w:rPr>
      </w:pPr>
      <w:r w:rsidRPr="009601B4">
        <w:rPr>
          <w:rFonts w:ascii="Arial" w:eastAsia="Times New Roman" w:hAnsi="Arial" w:cs="Arial"/>
          <w:bCs/>
          <w:i/>
          <w:sz w:val="20"/>
          <w:szCs w:val="20"/>
          <w:lang w:eastAsia="es-ES"/>
        </w:rPr>
        <w:t>Unidad de CIIDE Profesor Rafael Ramírez</w:t>
      </w:r>
    </w:p>
    <w:p w14:paraId="3F9491FF" w14:textId="77777777" w:rsidR="00C8414B" w:rsidRPr="004C651D" w:rsidRDefault="00A03C8E" w:rsidP="005C4564">
      <w:pPr>
        <w:spacing w:after="0" w:line="240" w:lineRule="auto"/>
        <w:jc w:val="right"/>
        <w:rPr>
          <w:rFonts w:ascii="Arial" w:eastAsia="Times New Roman" w:hAnsi="Arial" w:cs="Arial"/>
          <w:bCs/>
          <w:i/>
          <w:sz w:val="20"/>
          <w:szCs w:val="20"/>
          <w:lang w:val="en-US" w:eastAsia="es-ES"/>
        </w:rPr>
      </w:pPr>
      <w:hyperlink r:id="rId6" w:history="1">
        <w:r w:rsidR="00C8414B" w:rsidRPr="004C651D">
          <w:rPr>
            <w:rStyle w:val="Hipervnculo"/>
            <w:rFonts w:ascii="Arial" w:eastAsia="Times New Roman" w:hAnsi="Arial" w:cs="Arial"/>
            <w:bCs/>
            <w:i/>
            <w:sz w:val="20"/>
            <w:szCs w:val="20"/>
            <w:lang w:val="en-US" w:eastAsia="es-ES"/>
          </w:rPr>
          <w:t>chaparritos_2b@hotmail.com</w:t>
        </w:r>
      </w:hyperlink>
    </w:p>
    <w:p w14:paraId="41B1B5E9" w14:textId="77777777" w:rsidR="005C4564" w:rsidRPr="004C651D" w:rsidRDefault="005C4564" w:rsidP="005C4564">
      <w:pPr>
        <w:spacing w:after="0" w:line="240" w:lineRule="auto"/>
        <w:jc w:val="right"/>
        <w:rPr>
          <w:rFonts w:ascii="Arial" w:eastAsia="Times New Roman" w:hAnsi="Arial" w:cs="Arial"/>
          <w:b/>
          <w:bCs/>
          <w:sz w:val="20"/>
          <w:szCs w:val="20"/>
          <w:lang w:val="en-US" w:eastAsia="es-ES"/>
        </w:rPr>
      </w:pPr>
    </w:p>
    <w:p w14:paraId="599C700E" w14:textId="77777777" w:rsidR="005C4564" w:rsidRPr="004C651D" w:rsidRDefault="005C4564" w:rsidP="005C4564">
      <w:pPr>
        <w:spacing w:after="0" w:line="240" w:lineRule="auto"/>
        <w:jc w:val="right"/>
        <w:rPr>
          <w:rFonts w:ascii="Arial" w:eastAsia="Times New Roman" w:hAnsi="Arial" w:cs="Arial"/>
          <w:b/>
          <w:bCs/>
          <w:sz w:val="20"/>
          <w:szCs w:val="20"/>
          <w:lang w:val="en-US" w:eastAsia="es-ES"/>
        </w:rPr>
      </w:pPr>
      <w:r w:rsidRPr="004C651D">
        <w:rPr>
          <w:rFonts w:ascii="Arial" w:eastAsia="Times New Roman" w:hAnsi="Arial" w:cs="Arial"/>
          <w:b/>
          <w:bCs/>
          <w:sz w:val="20"/>
          <w:szCs w:val="20"/>
          <w:lang w:val="en-US" w:eastAsia="es-ES"/>
        </w:rPr>
        <w:t xml:space="preserve">Adla Jaik Dipp </w:t>
      </w:r>
    </w:p>
    <w:p w14:paraId="61839CB4" w14:textId="77777777" w:rsidR="005C4564" w:rsidRPr="009601B4" w:rsidRDefault="005C4564" w:rsidP="006212A4">
      <w:pPr>
        <w:spacing w:after="0" w:line="240" w:lineRule="auto"/>
        <w:jc w:val="right"/>
        <w:rPr>
          <w:rFonts w:ascii="Arial" w:eastAsia="Times New Roman" w:hAnsi="Arial" w:cs="Arial"/>
          <w:bCs/>
          <w:i/>
          <w:sz w:val="20"/>
          <w:szCs w:val="20"/>
          <w:lang w:eastAsia="es-ES"/>
        </w:rPr>
      </w:pPr>
      <w:r w:rsidRPr="009601B4">
        <w:rPr>
          <w:rFonts w:ascii="Arial" w:eastAsia="Times New Roman" w:hAnsi="Arial" w:cs="Arial"/>
          <w:bCs/>
          <w:i/>
          <w:sz w:val="20"/>
          <w:szCs w:val="20"/>
          <w:lang w:eastAsia="es-ES"/>
        </w:rPr>
        <w:t xml:space="preserve">Instituto Universitario Anglo Español </w:t>
      </w:r>
    </w:p>
    <w:p w14:paraId="111F9A82" w14:textId="77777777" w:rsidR="00C8414B" w:rsidRDefault="006624E1" w:rsidP="006212A4">
      <w:pPr>
        <w:spacing w:after="0" w:line="240" w:lineRule="auto"/>
        <w:jc w:val="right"/>
        <w:rPr>
          <w:rFonts w:ascii="Arial" w:eastAsia="Times New Roman" w:hAnsi="Arial" w:cs="Arial"/>
          <w:bCs/>
          <w:i/>
          <w:sz w:val="20"/>
          <w:szCs w:val="20"/>
          <w:lang w:eastAsia="es-ES"/>
        </w:rPr>
      </w:pPr>
      <w:r w:rsidRPr="009601B4">
        <w:rPr>
          <w:rFonts w:ascii="Arial" w:eastAsia="Times New Roman" w:hAnsi="Arial" w:cs="Arial"/>
          <w:bCs/>
          <w:i/>
          <w:sz w:val="20"/>
          <w:szCs w:val="20"/>
          <w:lang w:eastAsia="es-ES"/>
        </w:rPr>
        <w:t>Red Durango de Investigadores Educativos</w:t>
      </w:r>
    </w:p>
    <w:p w14:paraId="04771D09" w14:textId="77777777" w:rsidR="00C8414B" w:rsidRPr="00C8414B" w:rsidRDefault="00A03C8E" w:rsidP="006212A4">
      <w:pPr>
        <w:spacing w:after="0" w:line="240" w:lineRule="auto"/>
        <w:jc w:val="right"/>
        <w:rPr>
          <w:rStyle w:val="Hipervnculo"/>
          <w:rFonts w:ascii="Arial" w:eastAsia="Times New Roman" w:hAnsi="Arial" w:cs="Arial"/>
          <w:bCs/>
          <w:i/>
          <w:sz w:val="20"/>
          <w:szCs w:val="20"/>
          <w:lang w:eastAsia="es-ES"/>
        </w:rPr>
      </w:pPr>
      <w:hyperlink r:id="rId7" w:history="1">
        <w:r w:rsidR="00C8414B" w:rsidRPr="00C8414B">
          <w:rPr>
            <w:rStyle w:val="Hipervnculo"/>
            <w:rFonts w:ascii="Arial" w:eastAsia="Times New Roman" w:hAnsi="Arial" w:cs="Arial"/>
            <w:bCs/>
            <w:i/>
            <w:sz w:val="20"/>
            <w:szCs w:val="20"/>
            <w:lang w:eastAsia="es-ES"/>
          </w:rPr>
          <w:t>adlajaik@hotmail.com</w:t>
        </w:r>
      </w:hyperlink>
    </w:p>
    <w:p w14:paraId="68A19166" w14:textId="77777777" w:rsidR="006624E1" w:rsidRPr="00C8414B" w:rsidRDefault="006624E1" w:rsidP="006212A4">
      <w:pPr>
        <w:spacing w:after="0" w:line="240" w:lineRule="auto"/>
        <w:jc w:val="right"/>
        <w:rPr>
          <w:rStyle w:val="Hipervnculo"/>
        </w:rPr>
      </w:pPr>
      <w:r w:rsidRPr="00C8414B">
        <w:rPr>
          <w:rStyle w:val="Hipervnculo"/>
        </w:rPr>
        <w:t xml:space="preserve"> </w:t>
      </w:r>
    </w:p>
    <w:p w14:paraId="1953D990" w14:textId="77777777" w:rsidR="006624E1" w:rsidRPr="009601B4" w:rsidRDefault="006624E1" w:rsidP="006212A4">
      <w:pPr>
        <w:spacing w:after="0" w:line="240" w:lineRule="auto"/>
        <w:rPr>
          <w:rFonts w:ascii="Arial" w:eastAsia="Times New Roman" w:hAnsi="Arial" w:cs="Arial"/>
          <w:b/>
          <w:bCs/>
          <w:sz w:val="20"/>
          <w:szCs w:val="20"/>
          <w:lang w:eastAsia="es-ES"/>
        </w:rPr>
      </w:pPr>
    </w:p>
    <w:p w14:paraId="40CE252E" w14:textId="77777777" w:rsidR="006212A4" w:rsidRPr="0087073F" w:rsidRDefault="006212A4" w:rsidP="006212A4">
      <w:pPr>
        <w:spacing w:after="0" w:line="240" w:lineRule="auto"/>
        <w:rPr>
          <w:rFonts w:ascii="Arial" w:eastAsia="Times New Roman" w:hAnsi="Arial" w:cs="Arial"/>
          <w:b/>
          <w:bCs/>
          <w:sz w:val="24"/>
          <w:szCs w:val="24"/>
          <w:lang w:eastAsia="es-ES"/>
        </w:rPr>
      </w:pPr>
      <w:r w:rsidRPr="0087073F">
        <w:rPr>
          <w:rFonts w:ascii="Arial" w:eastAsia="Times New Roman" w:hAnsi="Arial" w:cs="Arial"/>
          <w:b/>
          <w:bCs/>
          <w:sz w:val="24"/>
          <w:szCs w:val="24"/>
          <w:lang w:eastAsia="es-ES"/>
        </w:rPr>
        <w:t>Resumen</w:t>
      </w:r>
    </w:p>
    <w:p w14:paraId="3F753492" w14:textId="77777777" w:rsidR="006212A4" w:rsidRPr="00E079EE" w:rsidRDefault="006212A4" w:rsidP="006212A4">
      <w:pPr>
        <w:spacing w:after="0" w:line="240" w:lineRule="auto"/>
        <w:rPr>
          <w:rFonts w:ascii="Arial" w:eastAsia="Times New Roman" w:hAnsi="Arial" w:cs="Arial"/>
          <w:b/>
          <w:bCs/>
          <w:sz w:val="20"/>
          <w:szCs w:val="20"/>
          <w:lang w:eastAsia="es-ES"/>
        </w:rPr>
      </w:pPr>
    </w:p>
    <w:p w14:paraId="0E6E9D3C" w14:textId="77777777" w:rsidR="00E079EE" w:rsidRPr="00E079EE" w:rsidRDefault="00E079EE" w:rsidP="00E079EE">
      <w:pPr>
        <w:spacing w:after="0" w:line="240" w:lineRule="auto"/>
        <w:jc w:val="both"/>
        <w:rPr>
          <w:rFonts w:ascii="Arial" w:eastAsia="Calibri" w:hAnsi="Arial" w:cs="Arial"/>
          <w:sz w:val="24"/>
          <w:szCs w:val="24"/>
        </w:rPr>
      </w:pPr>
      <w:r>
        <w:rPr>
          <w:rFonts w:ascii="Arial" w:eastAsia="Calibri" w:hAnsi="Arial" w:cs="Arial"/>
          <w:sz w:val="24"/>
          <w:szCs w:val="24"/>
        </w:rPr>
        <w:t xml:space="preserve">El objetivo de la </w:t>
      </w:r>
      <w:r w:rsidRPr="00E079EE">
        <w:rPr>
          <w:rFonts w:ascii="Arial" w:eastAsia="Calibri" w:hAnsi="Arial" w:cs="Arial"/>
          <w:sz w:val="24"/>
          <w:szCs w:val="24"/>
        </w:rPr>
        <w:t xml:space="preserve">presente investigación </w:t>
      </w:r>
      <w:r>
        <w:rPr>
          <w:rFonts w:ascii="Arial" w:eastAsia="Calibri" w:hAnsi="Arial" w:cs="Arial"/>
          <w:sz w:val="24"/>
          <w:szCs w:val="24"/>
        </w:rPr>
        <w:t>fue</w:t>
      </w:r>
      <w:r w:rsidRPr="00E079EE">
        <w:rPr>
          <w:rFonts w:ascii="Arial" w:eastAsia="Calibri" w:hAnsi="Arial" w:cs="Arial"/>
          <w:sz w:val="24"/>
          <w:szCs w:val="24"/>
        </w:rPr>
        <w:t xml:space="preserve"> identificar el estilo de aprendizaje de los alumnos de 4º, 5º, y 6º de educación primaria </w:t>
      </w:r>
      <w:r>
        <w:rPr>
          <w:rFonts w:ascii="Arial" w:eastAsia="Calibri" w:hAnsi="Arial" w:cs="Arial"/>
          <w:sz w:val="24"/>
          <w:szCs w:val="24"/>
        </w:rPr>
        <w:t>de un colegio particular de la ciudad de Durango y la relación de estos estilos con algunas variables sociodemográficas. Se</w:t>
      </w:r>
      <w:r w:rsidRPr="00E079EE">
        <w:rPr>
          <w:rFonts w:ascii="Arial" w:eastAsia="Calibri" w:hAnsi="Arial" w:cs="Arial"/>
          <w:sz w:val="24"/>
          <w:szCs w:val="24"/>
        </w:rPr>
        <w:t xml:space="preserve"> diseñó una investigación cuantitativa, descriptiva, no experimental y transversal. Se utilizó la encuesta como técnica de recolección de datos y como instrumento se aplicó a </w:t>
      </w:r>
      <w:r>
        <w:rPr>
          <w:rFonts w:ascii="Arial" w:eastAsia="Calibri" w:hAnsi="Arial" w:cs="Arial"/>
          <w:sz w:val="24"/>
          <w:szCs w:val="24"/>
        </w:rPr>
        <w:t>202</w:t>
      </w:r>
      <w:r w:rsidRPr="00E079EE">
        <w:rPr>
          <w:rFonts w:ascii="Arial" w:eastAsia="Calibri" w:hAnsi="Arial" w:cs="Arial"/>
          <w:sz w:val="24"/>
          <w:szCs w:val="24"/>
        </w:rPr>
        <w:t xml:space="preserve"> alumnos el Cuestionario para Identificar los Estilos de Aprendizaje (CIEA) de Mejía y Jaik (201</w:t>
      </w:r>
      <w:r>
        <w:rPr>
          <w:rFonts w:ascii="Arial" w:eastAsia="Calibri" w:hAnsi="Arial" w:cs="Arial"/>
          <w:sz w:val="24"/>
          <w:szCs w:val="24"/>
        </w:rPr>
        <w:t>5</w:t>
      </w:r>
      <w:r w:rsidRPr="00E079EE">
        <w:rPr>
          <w:rFonts w:ascii="Arial" w:eastAsia="Calibri" w:hAnsi="Arial" w:cs="Arial"/>
          <w:sz w:val="24"/>
          <w:szCs w:val="24"/>
        </w:rPr>
        <w:t>)</w:t>
      </w:r>
      <w:r>
        <w:rPr>
          <w:rFonts w:ascii="Arial" w:eastAsia="Calibri" w:hAnsi="Arial" w:cs="Arial"/>
          <w:sz w:val="24"/>
          <w:szCs w:val="24"/>
        </w:rPr>
        <w:t xml:space="preserve"> que</w:t>
      </w:r>
      <w:r w:rsidRPr="00E079EE">
        <w:rPr>
          <w:rFonts w:ascii="Arial" w:eastAsia="Calibri" w:hAnsi="Arial" w:cs="Arial"/>
          <w:sz w:val="24"/>
          <w:szCs w:val="24"/>
        </w:rPr>
        <w:t xml:space="preserve"> permite identificar cuatro estilos de aprendizaje: activo, reflexivo, teórico y pragmático. </w:t>
      </w:r>
      <w:r>
        <w:rPr>
          <w:rFonts w:ascii="Arial" w:eastAsia="Calibri" w:hAnsi="Arial" w:cs="Arial"/>
          <w:sz w:val="24"/>
          <w:szCs w:val="24"/>
        </w:rPr>
        <w:t xml:space="preserve">Los resultados muestran que el estilo teórico </w:t>
      </w:r>
      <w:r w:rsidRPr="00E079EE">
        <w:rPr>
          <w:rFonts w:ascii="Arial" w:eastAsia="Calibri" w:hAnsi="Arial" w:cs="Arial"/>
          <w:sz w:val="24"/>
          <w:szCs w:val="24"/>
        </w:rPr>
        <w:t xml:space="preserve"> tiene la media más alta (</w:t>
      </w:r>
      <w:r w:rsidR="00FC2839">
        <w:rPr>
          <w:rFonts w:ascii="Arial" w:eastAsia="Calibri" w:hAnsi="Arial" w:cs="Arial"/>
          <w:sz w:val="24"/>
          <w:szCs w:val="24"/>
        </w:rPr>
        <w:t>3.</w:t>
      </w:r>
      <w:r w:rsidR="00A4493B">
        <w:rPr>
          <w:rFonts w:ascii="Arial" w:eastAsia="Calibri" w:hAnsi="Arial" w:cs="Arial"/>
          <w:sz w:val="24"/>
          <w:szCs w:val="24"/>
        </w:rPr>
        <w:t>00</w:t>
      </w:r>
      <w:r w:rsidRPr="00E079EE">
        <w:rPr>
          <w:rFonts w:ascii="Arial" w:eastAsia="Calibri" w:hAnsi="Arial" w:cs="Arial"/>
          <w:sz w:val="24"/>
          <w:szCs w:val="24"/>
        </w:rPr>
        <w:t xml:space="preserve">). </w:t>
      </w:r>
    </w:p>
    <w:p w14:paraId="4492B241" w14:textId="77777777" w:rsidR="00E079EE" w:rsidRPr="00E079EE" w:rsidRDefault="00E079EE" w:rsidP="0087073F">
      <w:pPr>
        <w:spacing w:before="240" w:after="360" w:line="240" w:lineRule="auto"/>
        <w:rPr>
          <w:rFonts w:ascii="Arial" w:eastAsia="Calibri" w:hAnsi="Arial" w:cs="Arial"/>
          <w:sz w:val="24"/>
          <w:szCs w:val="24"/>
        </w:rPr>
      </w:pPr>
      <w:r w:rsidRPr="00E079EE">
        <w:rPr>
          <w:rFonts w:ascii="Arial" w:eastAsia="Calibri" w:hAnsi="Arial" w:cs="Arial"/>
          <w:b/>
          <w:sz w:val="24"/>
          <w:szCs w:val="24"/>
        </w:rPr>
        <w:t>Palabras clave</w:t>
      </w:r>
      <w:r w:rsidRPr="00E079EE">
        <w:rPr>
          <w:rFonts w:ascii="Arial" w:eastAsia="Calibri" w:hAnsi="Arial" w:cs="Arial"/>
          <w:sz w:val="24"/>
          <w:szCs w:val="24"/>
        </w:rPr>
        <w:t xml:space="preserve">: Estilos de aprendizaje, estudiantes, educación básica </w:t>
      </w:r>
    </w:p>
    <w:p w14:paraId="4ACD4EF0" w14:textId="77777777" w:rsidR="00027965" w:rsidRDefault="00027965" w:rsidP="008D285D">
      <w:pPr>
        <w:pStyle w:val="palabrasClave"/>
        <w:spacing w:before="0" w:after="0" w:line="480" w:lineRule="auto"/>
        <w:jc w:val="left"/>
        <w:rPr>
          <w:rFonts w:ascii="Arial" w:hAnsi="Arial" w:cs="Arial"/>
          <w:b/>
        </w:rPr>
      </w:pPr>
    </w:p>
    <w:p w14:paraId="415A3989" w14:textId="77777777" w:rsidR="00357C5B" w:rsidRDefault="00357C5B" w:rsidP="008D285D">
      <w:pPr>
        <w:pStyle w:val="palabrasClave"/>
        <w:spacing w:before="0" w:after="0" w:line="480" w:lineRule="auto"/>
        <w:jc w:val="left"/>
        <w:rPr>
          <w:rFonts w:ascii="Arial" w:hAnsi="Arial" w:cs="Arial"/>
          <w:b/>
        </w:rPr>
      </w:pPr>
      <w:r w:rsidRPr="00E079EE">
        <w:rPr>
          <w:rFonts w:ascii="Arial" w:hAnsi="Arial" w:cs="Arial"/>
          <w:b/>
        </w:rPr>
        <w:t xml:space="preserve">Problema de estudio </w:t>
      </w:r>
    </w:p>
    <w:p w14:paraId="3D5E0946" w14:textId="77777777" w:rsidR="009E2A7B" w:rsidRDefault="009E2A7B" w:rsidP="008D285D">
      <w:pPr>
        <w:pStyle w:val="palabrasClave"/>
        <w:spacing w:before="0" w:after="0" w:line="480" w:lineRule="auto"/>
        <w:jc w:val="left"/>
        <w:rPr>
          <w:rFonts w:ascii="Arial" w:hAnsi="Arial" w:cs="Arial"/>
          <w:b/>
        </w:rPr>
      </w:pPr>
    </w:p>
    <w:p w14:paraId="5B96875D" w14:textId="77777777" w:rsidR="00BC0280" w:rsidRDefault="009E48D6" w:rsidP="0029253B">
      <w:pPr>
        <w:pStyle w:val="palabrasClave"/>
        <w:spacing w:before="0" w:after="0" w:line="480" w:lineRule="auto"/>
        <w:jc w:val="both"/>
        <w:rPr>
          <w:rFonts w:ascii="Arial" w:hAnsi="Arial" w:cs="Arial"/>
        </w:rPr>
      </w:pPr>
      <w:r>
        <w:rPr>
          <w:rFonts w:ascii="Arial" w:hAnsi="Arial" w:cs="Arial"/>
        </w:rPr>
        <w:t>Cuando se pretende “Centrar la atención en los estudiantes” (SEP, 2011) en educación primaria,</w:t>
      </w:r>
      <w:r w:rsidR="00BC0280">
        <w:rPr>
          <w:rFonts w:ascii="Arial" w:hAnsi="Arial" w:cs="Arial"/>
        </w:rPr>
        <w:t xml:space="preserve"> </w:t>
      </w:r>
      <w:r>
        <w:rPr>
          <w:rFonts w:ascii="Arial" w:hAnsi="Arial" w:cs="Arial"/>
        </w:rPr>
        <w:t>se hace</w:t>
      </w:r>
      <w:r w:rsidR="00BC0280">
        <w:rPr>
          <w:rFonts w:ascii="Arial" w:hAnsi="Arial" w:cs="Arial"/>
        </w:rPr>
        <w:t xml:space="preserve"> necesario alejarse </w:t>
      </w:r>
      <w:r>
        <w:rPr>
          <w:rFonts w:ascii="Arial" w:hAnsi="Arial" w:cs="Arial"/>
        </w:rPr>
        <w:t>de método</w:t>
      </w:r>
      <w:r w:rsidR="00BC0280">
        <w:rPr>
          <w:rFonts w:ascii="Arial" w:hAnsi="Arial" w:cs="Arial"/>
        </w:rPr>
        <w:t xml:space="preserve"> tradicionalistas de enseñanza, donde el alumno se veía como un objeto, es decir, un ente pasivo, para</w:t>
      </w:r>
      <w:r>
        <w:rPr>
          <w:rFonts w:ascii="Arial" w:hAnsi="Arial" w:cs="Arial"/>
        </w:rPr>
        <w:t xml:space="preserve"> acercarse a métodos constructivistas que le permitan asumir </w:t>
      </w:r>
      <w:r w:rsidR="00BC0280">
        <w:rPr>
          <w:rFonts w:ascii="Arial" w:hAnsi="Arial" w:cs="Arial"/>
        </w:rPr>
        <w:t xml:space="preserve">un rol </w:t>
      </w:r>
      <w:r>
        <w:rPr>
          <w:rFonts w:ascii="Arial" w:hAnsi="Arial" w:cs="Arial"/>
        </w:rPr>
        <w:t>de ente</w:t>
      </w:r>
      <w:r w:rsidR="00BC0280">
        <w:rPr>
          <w:rFonts w:ascii="Arial" w:hAnsi="Arial" w:cs="Arial"/>
        </w:rPr>
        <w:t xml:space="preserve"> activo, donde pueda construir su conocimiento a partir de las experiencias previas y los recursos que su contexto le proporcione. De acuerdo con Jaik (2008) cuando se asume al alumno como un sujeto activo, el docente debe ser capaz de estructurar respuestas apropiadas para atender </w:t>
      </w:r>
      <w:r w:rsidR="00BC0280">
        <w:rPr>
          <w:rFonts w:ascii="Arial" w:hAnsi="Arial" w:cs="Arial"/>
        </w:rPr>
        <w:lastRenderedPageBreak/>
        <w:t xml:space="preserve">las diferentes necesidades de éste, </w:t>
      </w:r>
      <w:r w:rsidR="004609EC">
        <w:rPr>
          <w:rFonts w:ascii="Arial" w:hAnsi="Arial" w:cs="Arial"/>
        </w:rPr>
        <w:t>y señala</w:t>
      </w:r>
      <w:r w:rsidR="00206EE9">
        <w:rPr>
          <w:rFonts w:ascii="Arial" w:hAnsi="Arial" w:cs="Arial"/>
        </w:rPr>
        <w:t>,</w:t>
      </w:r>
      <w:r w:rsidR="004609EC">
        <w:rPr>
          <w:rFonts w:ascii="Arial" w:hAnsi="Arial" w:cs="Arial"/>
        </w:rPr>
        <w:t xml:space="preserve"> que estas necesidades</w:t>
      </w:r>
      <w:r w:rsidR="00BC0280">
        <w:rPr>
          <w:rFonts w:ascii="Arial" w:hAnsi="Arial" w:cs="Arial"/>
        </w:rPr>
        <w:t xml:space="preserve"> han sido denominadas por los especialistas de la educación como </w:t>
      </w:r>
      <w:r w:rsidR="004609EC">
        <w:rPr>
          <w:rFonts w:ascii="Arial" w:hAnsi="Arial" w:cs="Arial"/>
        </w:rPr>
        <w:t>“</w:t>
      </w:r>
      <w:r w:rsidR="00BC0280">
        <w:rPr>
          <w:rFonts w:ascii="Arial" w:hAnsi="Arial" w:cs="Arial"/>
        </w:rPr>
        <w:t>estilos de aprendizaje</w:t>
      </w:r>
      <w:r w:rsidR="004609EC">
        <w:rPr>
          <w:rFonts w:ascii="Arial" w:hAnsi="Arial" w:cs="Arial"/>
        </w:rPr>
        <w:t>”</w:t>
      </w:r>
      <w:r w:rsidR="00BC0280">
        <w:rPr>
          <w:rFonts w:ascii="Arial" w:hAnsi="Arial" w:cs="Arial"/>
        </w:rPr>
        <w:t xml:space="preserve">. </w:t>
      </w:r>
    </w:p>
    <w:p w14:paraId="38D3D8D2" w14:textId="77777777" w:rsidR="00C7464B" w:rsidRPr="00852875" w:rsidRDefault="00852875" w:rsidP="00852875">
      <w:pPr>
        <w:spacing w:after="0" w:line="480" w:lineRule="auto"/>
        <w:ind w:firstLine="708"/>
        <w:jc w:val="both"/>
        <w:rPr>
          <w:rFonts w:ascii="Arial" w:hAnsi="Arial" w:cs="Arial"/>
          <w:sz w:val="24"/>
          <w:szCs w:val="24"/>
        </w:rPr>
      </w:pPr>
      <w:r>
        <w:rPr>
          <w:rFonts w:ascii="Arial" w:hAnsi="Arial" w:cs="Arial"/>
          <w:sz w:val="24"/>
          <w:szCs w:val="24"/>
        </w:rPr>
        <w:t xml:space="preserve">Para Correa (2006, como se citó en Martínez &amp; Manzo, 2012) en las últimas décadas </w:t>
      </w:r>
      <w:r w:rsidRPr="00852875">
        <w:rPr>
          <w:rFonts w:ascii="Arial" w:hAnsi="Arial" w:cs="Arial"/>
          <w:sz w:val="24"/>
          <w:szCs w:val="24"/>
        </w:rPr>
        <w:t xml:space="preserve">algunas investigaciones han demostrado que las personas tienen diferentes formas (estilos) de aprender. </w:t>
      </w:r>
      <w:r w:rsidR="00AD1377" w:rsidRPr="00852875">
        <w:rPr>
          <w:rFonts w:ascii="Arial" w:hAnsi="Arial" w:cs="Arial"/>
          <w:sz w:val="24"/>
          <w:szCs w:val="24"/>
        </w:rPr>
        <w:t>Al hacer una revisión de literatura, se encontró</w:t>
      </w:r>
      <w:r w:rsidRPr="00852875">
        <w:rPr>
          <w:rFonts w:ascii="Arial" w:hAnsi="Arial" w:cs="Arial"/>
          <w:sz w:val="24"/>
          <w:szCs w:val="24"/>
        </w:rPr>
        <w:t xml:space="preserve"> que</w:t>
      </w:r>
      <w:r w:rsidR="00AD1377" w:rsidRPr="00852875">
        <w:rPr>
          <w:rFonts w:ascii="Arial" w:hAnsi="Arial" w:cs="Arial"/>
          <w:sz w:val="24"/>
          <w:szCs w:val="24"/>
        </w:rPr>
        <w:t xml:space="preserve"> hay pocas investigaciones </w:t>
      </w:r>
      <w:r w:rsidR="00C7464B" w:rsidRPr="00852875">
        <w:rPr>
          <w:rFonts w:ascii="Arial" w:hAnsi="Arial" w:cs="Arial"/>
          <w:sz w:val="24"/>
          <w:szCs w:val="24"/>
        </w:rPr>
        <w:t>(Velasco, 1996</w:t>
      </w:r>
      <w:r w:rsidR="004C651D">
        <w:rPr>
          <w:rFonts w:ascii="Arial" w:hAnsi="Arial" w:cs="Arial"/>
          <w:sz w:val="24"/>
          <w:szCs w:val="24"/>
        </w:rPr>
        <w:t>;</w:t>
      </w:r>
      <w:r w:rsidR="00C7464B" w:rsidRPr="00852875">
        <w:rPr>
          <w:rFonts w:ascii="Arial" w:hAnsi="Arial" w:cs="Arial"/>
          <w:sz w:val="24"/>
          <w:szCs w:val="24"/>
        </w:rPr>
        <w:t xml:space="preserve"> Navarro, 2001</w:t>
      </w:r>
      <w:r w:rsidR="004C651D">
        <w:rPr>
          <w:rFonts w:ascii="Arial" w:hAnsi="Arial" w:cs="Arial"/>
          <w:sz w:val="24"/>
          <w:szCs w:val="24"/>
        </w:rPr>
        <w:t>;</w:t>
      </w:r>
      <w:r w:rsidR="00C7464B" w:rsidRPr="00852875">
        <w:rPr>
          <w:rFonts w:ascii="Arial" w:hAnsi="Arial" w:cs="Arial"/>
          <w:sz w:val="24"/>
          <w:szCs w:val="24"/>
        </w:rPr>
        <w:t xml:space="preserve"> Mej</w:t>
      </w:r>
      <w:r w:rsidR="004609EC" w:rsidRPr="00852875">
        <w:rPr>
          <w:rFonts w:ascii="Arial" w:hAnsi="Arial" w:cs="Arial"/>
          <w:sz w:val="24"/>
          <w:szCs w:val="24"/>
        </w:rPr>
        <w:t>ía y Jaik, 2014</w:t>
      </w:r>
      <w:r w:rsidR="004C651D">
        <w:rPr>
          <w:rFonts w:ascii="Arial" w:hAnsi="Arial" w:cs="Arial"/>
          <w:sz w:val="24"/>
          <w:szCs w:val="24"/>
        </w:rPr>
        <w:t>;</w:t>
      </w:r>
      <w:r w:rsidR="004609EC" w:rsidRPr="00852875">
        <w:rPr>
          <w:rFonts w:ascii="Arial" w:hAnsi="Arial" w:cs="Arial"/>
          <w:sz w:val="24"/>
          <w:szCs w:val="24"/>
        </w:rPr>
        <w:t xml:space="preserve"> y Pérez, 2015)</w:t>
      </w:r>
      <w:r w:rsidR="00C7464B" w:rsidRPr="00852875">
        <w:rPr>
          <w:rFonts w:ascii="Arial" w:hAnsi="Arial" w:cs="Arial"/>
          <w:sz w:val="24"/>
          <w:szCs w:val="24"/>
        </w:rPr>
        <w:t xml:space="preserve"> </w:t>
      </w:r>
      <w:r w:rsidR="00AD1377" w:rsidRPr="00852875">
        <w:rPr>
          <w:rFonts w:ascii="Arial" w:hAnsi="Arial" w:cs="Arial"/>
          <w:sz w:val="24"/>
          <w:szCs w:val="24"/>
        </w:rPr>
        <w:t>sobre este tema</w:t>
      </w:r>
      <w:r w:rsidR="004C651D">
        <w:rPr>
          <w:rFonts w:ascii="Arial" w:hAnsi="Arial" w:cs="Arial"/>
          <w:sz w:val="24"/>
          <w:szCs w:val="24"/>
        </w:rPr>
        <w:t>,</w:t>
      </w:r>
      <w:r w:rsidR="00AD1377" w:rsidRPr="00852875">
        <w:rPr>
          <w:rFonts w:ascii="Arial" w:hAnsi="Arial" w:cs="Arial"/>
          <w:sz w:val="24"/>
          <w:szCs w:val="24"/>
        </w:rPr>
        <w:t xml:space="preserve"> </w:t>
      </w:r>
      <w:r w:rsidR="004609EC" w:rsidRPr="00852875">
        <w:rPr>
          <w:rFonts w:ascii="Arial" w:hAnsi="Arial" w:cs="Arial"/>
          <w:sz w:val="24"/>
          <w:szCs w:val="24"/>
        </w:rPr>
        <w:t xml:space="preserve">teniendo como población objeto de estudio a los </w:t>
      </w:r>
      <w:r w:rsidR="00AD1377" w:rsidRPr="00852875">
        <w:rPr>
          <w:rFonts w:ascii="Arial" w:hAnsi="Arial" w:cs="Arial"/>
          <w:sz w:val="24"/>
          <w:szCs w:val="24"/>
        </w:rPr>
        <w:t>alumnos del nivel básico, específicamente en lo que co</w:t>
      </w:r>
      <w:r w:rsidR="00D22F7A" w:rsidRPr="00852875">
        <w:rPr>
          <w:rFonts w:ascii="Arial" w:hAnsi="Arial" w:cs="Arial"/>
          <w:sz w:val="24"/>
          <w:szCs w:val="24"/>
        </w:rPr>
        <w:t xml:space="preserve">rresponde a educación primaria. </w:t>
      </w:r>
    </w:p>
    <w:p w14:paraId="3231C88E" w14:textId="77777777" w:rsidR="00C7464B" w:rsidRDefault="00C7464B" w:rsidP="0029253B">
      <w:pPr>
        <w:pStyle w:val="palabrasClave"/>
        <w:spacing w:before="0" w:after="0" w:line="480" w:lineRule="auto"/>
        <w:jc w:val="both"/>
        <w:rPr>
          <w:rFonts w:ascii="Arial" w:hAnsi="Arial" w:cs="Arial"/>
        </w:rPr>
      </w:pPr>
      <w:r w:rsidRPr="00852875">
        <w:rPr>
          <w:rFonts w:ascii="Arial" w:hAnsi="Arial" w:cs="Arial"/>
        </w:rPr>
        <w:tab/>
        <w:t>Dada la poca producción de investigaciones</w:t>
      </w:r>
      <w:r>
        <w:rPr>
          <w:rFonts w:ascii="Arial" w:hAnsi="Arial" w:cs="Arial"/>
        </w:rPr>
        <w:t xml:space="preserve"> educativas en torno a los estilos de aprendizaje de educación primaria, se denotan los pocos instrumentos que permiten identificar las preferencias en el estilo de aprender en este nivel educativo. </w:t>
      </w:r>
      <w:r w:rsidR="00D22F7A">
        <w:rPr>
          <w:rFonts w:ascii="Arial" w:hAnsi="Arial" w:cs="Arial"/>
        </w:rPr>
        <w:t xml:space="preserve">Situación señalada por Valdivia (2001) </w:t>
      </w:r>
      <w:r w:rsidR="004C651D">
        <w:rPr>
          <w:rFonts w:ascii="Arial" w:hAnsi="Arial" w:cs="Arial"/>
        </w:rPr>
        <w:t>en el sentido de</w:t>
      </w:r>
      <w:r w:rsidR="00D22F7A">
        <w:rPr>
          <w:rFonts w:ascii="Arial" w:hAnsi="Arial" w:cs="Arial"/>
        </w:rPr>
        <w:t xml:space="preserve"> aumentar el escaso número de investigaciones </w:t>
      </w:r>
      <w:r w:rsidR="004C651D">
        <w:rPr>
          <w:rFonts w:ascii="Arial" w:hAnsi="Arial" w:cs="Arial"/>
        </w:rPr>
        <w:t>en esta</w:t>
      </w:r>
      <w:r w:rsidR="00D22F7A">
        <w:rPr>
          <w:rFonts w:ascii="Arial" w:hAnsi="Arial" w:cs="Arial"/>
        </w:rPr>
        <w:t xml:space="preserve"> etapa educativa, a partir de la elaboración de nuevos instrumentos de valoración. </w:t>
      </w:r>
      <w:r w:rsidR="004C651D">
        <w:rPr>
          <w:rFonts w:ascii="Arial" w:hAnsi="Arial" w:cs="Arial"/>
        </w:rPr>
        <w:t>S</w:t>
      </w:r>
      <w:r w:rsidR="00D22F7A">
        <w:rPr>
          <w:rFonts w:ascii="Arial" w:hAnsi="Arial" w:cs="Arial"/>
        </w:rPr>
        <w:t xml:space="preserve">e encontró que </w:t>
      </w:r>
      <w:r>
        <w:rPr>
          <w:rFonts w:ascii="Arial" w:hAnsi="Arial" w:cs="Arial"/>
        </w:rPr>
        <w:t>Velasco (1996) utilizó un Inventario de estilo de ap</w:t>
      </w:r>
      <w:r w:rsidR="009A76D3">
        <w:rPr>
          <w:rFonts w:ascii="Arial" w:hAnsi="Arial" w:cs="Arial"/>
        </w:rPr>
        <w:t>rendizaje de Dunn, Dunn y Price;</w:t>
      </w:r>
      <w:r>
        <w:rPr>
          <w:rFonts w:ascii="Arial" w:hAnsi="Arial" w:cs="Arial"/>
        </w:rPr>
        <w:t xml:space="preserve"> </w:t>
      </w:r>
      <w:r w:rsidR="009A76D3">
        <w:rPr>
          <w:rFonts w:ascii="Arial" w:hAnsi="Arial" w:cs="Arial"/>
        </w:rPr>
        <w:t xml:space="preserve">Sotillo (2014), Pérez (2015), y Cáceres y </w:t>
      </w:r>
      <w:r w:rsidR="00CB7FB2">
        <w:rPr>
          <w:rFonts w:ascii="Arial" w:hAnsi="Arial" w:cs="Arial"/>
        </w:rPr>
        <w:t>Vilchez (</w:t>
      </w:r>
      <w:r w:rsidR="00A71396">
        <w:rPr>
          <w:rFonts w:ascii="Arial" w:hAnsi="Arial" w:cs="Arial"/>
        </w:rPr>
        <w:t>2012</w:t>
      </w:r>
      <w:r w:rsidR="00CB7FB2">
        <w:rPr>
          <w:rFonts w:ascii="Arial" w:hAnsi="Arial" w:cs="Arial"/>
        </w:rPr>
        <w:t>) utilizaron el CHAEA Junior; y</w:t>
      </w:r>
      <w:r w:rsidR="0089520A">
        <w:rPr>
          <w:rFonts w:ascii="Arial" w:hAnsi="Arial" w:cs="Arial"/>
        </w:rPr>
        <w:t>,</w:t>
      </w:r>
      <w:r w:rsidR="009A76D3" w:rsidRPr="009A76D3">
        <w:rPr>
          <w:rFonts w:ascii="Arial" w:hAnsi="Arial" w:cs="Arial"/>
        </w:rPr>
        <w:t xml:space="preserve"> </w:t>
      </w:r>
      <w:r w:rsidR="009A76D3">
        <w:rPr>
          <w:rFonts w:ascii="Arial" w:hAnsi="Arial" w:cs="Arial"/>
        </w:rPr>
        <w:t>Mejía y Jaik (2014 y 2015) usaron el Cuestionario para Identifica</w:t>
      </w:r>
      <w:r w:rsidR="00CB7FB2">
        <w:rPr>
          <w:rFonts w:ascii="Arial" w:hAnsi="Arial" w:cs="Arial"/>
        </w:rPr>
        <w:t>r Estilos de Aprend</w:t>
      </w:r>
      <w:r w:rsidR="00D22F7A">
        <w:rPr>
          <w:rFonts w:ascii="Arial" w:hAnsi="Arial" w:cs="Arial"/>
        </w:rPr>
        <w:t>izaje (CIEA).</w:t>
      </w:r>
    </w:p>
    <w:p w14:paraId="3AE7C860" w14:textId="77777777" w:rsidR="00A757C5" w:rsidRDefault="00AD1377" w:rsidP="00466EB3">
      <w:pPr>
        <w:pStyle w:val="palabrasClave"/>
        <w:spacing w:before="0" w:after="0" w:line="480" w:lineRule="auto"/>
        <w:jc w:val="both"/>
        <w:rPr>
          <w:rFonts w:ascii="Arial" w:hAnsi="Arial" w:cs="Arial"/>
        </w:rPr>
      </w:pPr>
      <w:r>
        <w:rPr>
          <w:rFonts w:ascii="Arial" w:hAnsi="Arial" w:cs="Arial"/>
        </w:rPr>
        <w:tab/>
      </w:r>
      <w:r w:rsidR="00206EE9">
        <w:rPr>
          <w:rFonts w:ascii="Arial" w:hAnsi="Arial" w:cs="Arial"/>
        </w:rPr>
        <w:t>A partir del planteamiento que hace la SEP (2011) con respecto a la necesidad de conocer cómo aprenden los alumnos de educación primaria, conviene preguntarse ¿Cómo identifican los docentes de educación primaria los estilos de aprendizaje de sus alumnos?, ¿Cómo es el estilo de aprendizaje de los alumnos de educación primaria?, ¿Cuál es la influencia del contexto hacia el estilo de aprendizaje de los alumnos de educación primaria?</w:t>
      </w:r>
      <w:r w:rsidR="00A757C5">
        <w:rPr>
          <w:rFonts w:ascii="Arial" w:hAnsi="Arial" w:cs="Arial"/>
        </w:rPr>
        <w:t>, ¿Qué diferencias hay en los estilos de aprendizaje de escuelas públicas a privadas?</w:t>
      </w:r>
      <w:r w:rsidR="00D43E76">
        <w:rPr>
          <w:rFonts w:ascii="Arial" w:hAnsi="Arial" w:cs="Arial"/>
        </w:rPr>
        <w:t>.</w:t>
      </w:r>
    </w:p>
    <w:p w14:paraId="68FEEE14" w14:textId="77777777" w:rsidR="008D285D" w:rsidRDefault="004704D0" w:rsidP="004704D0">
      <w:pPr>
        <w:pStyle w:val="palabrasClave"/>
        <w:spacing w:before="0" w:after="0" w:line="480" w:lineRule="auto"/>
        <w:ind w:firstLine="708"/>
        <w:jc w:val="both"/>
        <w:rPr>
          <w:rFonts w:ascii="Arial" w:hAnsi="Arial" w:cs="Arial"/>
        </w:rPr>
      </w:pPr>
      <w:r>
        <w:rPr>
          <w:rFonts w:ascii="Arial" w:hAnsi="Arial" w:cs="Arial"/>
        </w:rPr>
        <w:lastRenderedPageBreak/>
        <w:t>Con relación a la</w:t>
      </w:r>
      <w:r w:rsidR="00A757C5">
        <w:rPr>
          <w:rFonts w:ascii="Arial" w:hAnsi="Arial" w:cs="Arial"/>
        </w:rPr>
        <w:t>s</w:t>
      </w:r>
      <w:r>
        <w:rPr>
          <w:rFonts w:ascii="Arial" w:hAnsi="Arial" w:cs="Arial"/>
        </w:rPr>
        <w:t xml:space="preserve"> última</w:t>
      </w:r>
      <w:r w:rsidR="00A757C5">
        <w:rPr>
          <w:rFonts w:ascii="Arial" w:hAnsi="Arial" w:cs="Arial"/>
        </w:rPr>
        <w:t>s</w:t>
      </w:r>
      <w:r>
        <w:rPr>
          <w:rFonts w:ascii="Arial" w:hAnsi="Arial" w:cs="Arial"/>
        </w:rPr>
        <w:t xml:space="preserve"> pregunta</w:t>
      </w:r>
      <w:r w:rsidR="00A757C5">
        <w:rPr>
          <w:rFonts w:ascii="Arial" w:hAnsi="Arial" w:cs="Arial"/>
        </w:rPr>
        <w:t>s</w:t>
      </w:r>
      <w:r>
        <w:rPr>
          <w:rFonts w:ascii="Arial" w:hAnsi="Arial" w:cs="Arial"/>
        </w:rPr>
        <w:t>, algunos autores</w:t>
      </w:r>
      <w:r w:rsidR="00C745DD">
        <w:rPr>
          <w:rFonts w:ascii="Arial" w:hAnsi="Arial" w:cs="Arial"/>
        </w:rPr>
        <w:t xml:space="preserve"> (</w:t>
      </w:r>
      <w:r>
        <w:rPr>
          <w:rFonts w:ascii="Arial" w:hAnsi="Arial" w:cs="Arial"/>
        </w:rPr>
        <w:t>Velasco, 1996</w:t>
      </w:r>
      <w:r w:rsidR="00C745DD">
        <w:rPr>
          <w:rFonts w:ascii="Arial" w:hAnsi="Arial" w:cs="Arial"/>
        </w:rPr>
        <w:t>;</w:t>
      </w:r>
      <w:r>
        <w:rPr>
          <w:rFonts w:ascii="Arial" w:hAnsi="Arial" w:cs="Arial"/>
        </w:rPr>
        <w:t xml:space="preserve"> </w:t>
      </w:r>
      <w:r w:rsidR="00C745DD">
        <w:rPr>
          <w:rFonts w:ascii="Arial" w:hAnsi="Arial" w:cs="Arial"/>
        </w:rPr>
        <w:t>&amp;</w:t>
      </w:r>
      <w:r>
        <w:rPr>
          <w:rFonts w:ascii="Arial" w:hAnsi="Arial" w:cs="Arial"/>
        </w:rPr>
        <w:t xml:space="preserve"> Cáceres y Vilchez, </w:t>
      </w:r>
      <w:r w:rsidR="00A71396">
        <w:rPr>
          <w:rFonts w:ascii="Arial" w:hAnsi="Arial" w:cs="Arial"/>
        </w:rPr>
        <w:t>2012</w:t>
      </w:r>
      <w:r w:rsidR="00C745DD">
        <w:rPr>
          <w:rFonts w:ascii="Arial" w:hAnsi="Arial" w:cs="Arial"/>
        </w:rPr>
        <w:t>)</w:t>
      </w:r>
      <w:r>
        <w:rPr>
          <w:rFonts w:ascii="Arial" w:hAnsi="Arial" w:cs="Arial"/>
        </w:rPr>
        <w:t xml:space="preserve">, han buscado la relación que hay entre un contexto determinado y la preferencia en el estilo de aprendizaje, y cuáles son las diferencias con otros contextos. </w:t>
      </w:r>
      <w:r w:rsidR="00A757C5">
        <w:rPr>
          <w:rFonts w:ascii="Arial" w:hAnsi="Arial" w:cs="Arial"/>
        </w:rPr>
        <w:t>Por ello, e</w:t>
      </w:r>
      <w:r>
        <w:rPr>
          <w:rFonts w:ascii="Arial" w:hAnsi="Arial" w:cs="Arial"/>
        </w:rPr>
        <w:t>n la presente investigación se buscó una institución privada que oferta educac</w:t>
      </w:r>
      <w:r w:rsidR="00A757C5">
        <w:rPr>
          <w:rFonts w:ascii="Arial" w:hAnsi="Arial" w:cs="Arial"/>
        </w:rPr>
        <w:t xml:space="preserve">ión primaria, pero que sigue el plan de estudios de la escuela pública, y con ello iniciar una serie de aplicaciones del CIEA en diferentes contextos. </w:t>
      </w:r>
    </w:p>
    <w:p w14:paraId="170061FD" w14:textId="77777777" w:rsidR="00C745DD" w:rsidRDefault="00C745DD" w:rsidP="00C745DD">
      <w:pPr>
        <w:pStyle w:val="palabrasClave"/>
        <w:spacing w:before="0" w:after="0" w:line="480" w:lineRule="auto"/>
        <w:ind w:firstLine="708"/>
        <w:jc w:val="both"/>
        <w:rPr>
          <w:rFonts w:ascii="Arial" w:hAnsi="Arial" w:cs="Arial"/>
        </w:rPr>
      </w:pPr>
      <w:r w:rsidRPr="00C745DD">
        <w:rPr>
          <w:rFonts w:ascii="Arial" w:hAnsi="Arial" w:cs="Arial"/>
        </w:rPr>
        <w:t xml:space="preserve">Los </w:t>
      </w:r>
      <w:r>
        <w:rPr>
          <w:rFonts w:ascii="Arial" w:hAnsi="Arial" w:cs="Arial"/>
        </w:rPr>
        <w:t>objetivos que se plantearon fueron los siguientes:</w:t>
      </w:r>
    </w:p>
    <w:p w14:paraId="04BBEFE5" w14:textId="77777777" w:rsidR="0087073F" w:rsidRPr="0087073F" w:rsidRDefault="0087073F" w:rsidP="008D285D">
      <w:pPr>
        <w:pStyle w:val="Prrafodelista"/>
        <w:numPr>
          <w:ilvl w:val="0"/>
          <w:numId w:val="1"/>
        </w:numPr>
        <w:tabs>
          <w:tab w:val="left" w:pos="1134"/>
        </w:tabs>
        <w:spacing w:after="0" w:line="480" w:lineRule="auto"/>
        <w:ind w:left="1066" w:hanging="357"/>
        <w:jc w:val="both"/>
        <w:rPr>
          <w:rFonts w:ascii="Arial" w:hAnsi="Arial" w:cs="Arial"/>
          <w:b/>
          <w:sz w:val="24"/>
          <w:szCs w:val="24"/>
        </w:rPr>
      </w:pPr>
      <w:r w:rsidRPr="0087073F">
        <w:rPr>
          <w:rFonts w:ascii="Arial" w:hAnsi="Arial" w:cs="Arial"/>
          <w:sz w:val="24"/>
          <w:szCs w:val="24"/>
        </w:rPr>
        <w:t xml:space="preserve">Identificar el estilo de aprendizaje de los alumnos de 4º, 5º, y 6º de educación primaria de un colegio particular de la ciudad de Durango. </w:t>
      </w:r>
    </w:p>
    <w:p w14:paraId="38EED485" w14:textId="77777777" w:rsidR="0087073F" w:rsidRPr="0087073F" w:rsidRDefault="000108E5" w:rsidP="0087073F">
      <w:pPr>
        <w:pStyle w:val="Prrafodelista"/>
        <w:numPr>
          <w:ilvl w:val="0"/>
          <w:numId w:val="1"/>
        </w:numPr>
        <w:tabs>
          <w:tab w:val="left" w:pos="1134"/>
        </w:tabs>
        <w:spacing w:after="0" w:line="480" w:lineRule="auto"/>
        <w:ind w:left="1066" w:hanging="357"/>
        <w:jc w:val="both"/>
        <w:rPr>
          <w:rFonts w:ascii="Arial" w:hAnsi="Arial" w:cs="Arial"/>
          <w:b/>
          <w:sz w:val="24"/>
          <w:szCs w:val="24"/>
        </w:rPr>
      </w:pPr>
      <w:r w:rsidRPr="0087073F">
        <w:rPr>
          <w:rFonts w:ascii="Arial" w:hAnsi="Arial" w:cs="Arial"/>
          <w:sz w:val="24"/>
          <w:szCs w:val="24"/>
        </w:rPr>
        <w:t>Determinar la relación entre las variables sociodemográficas</w:t>
      </w:r>
      <w:r w:rsidR="006624E1" w:rsidRPr="0087073F">
        <w:rPr>
          <w:rFonts w:ascii="Arial" w:hAnsi="Arial" w:cs="Arial"/>
          <w:sz w:val="24"/>
          <w:szCs w:val="24"/>
        </w:rPr>
        <w:t xml:space="preserve"> (edad, sexo, grado y sección)</w:t>
      </w:r>
      <w:r w:rsidRPr="0087073F">
        <w:rPr>
          <w:rFonts w:ascii="Arial" w:hAnsi="Arial" w:cs="Arial"/>
          <w:sz w:val="24"/>
          <w:szCs w:val="24"/>
        </w:rPr>
        <w:t xml:space="preserve"> y</w:t>
      </w:r>
      <w:r w:rsidR="006624E1" w:rsidRPr="0087073F">
        <w:rPr>
          <w:rFonts w:ascii="Arial" w:hAnsi="Arial" w:cs="Arial"/>
          <w:sz w:val="24"/>
          <w:szCs w:val="24"/>
        </w:rPr>
        <w:t xml:space="preserve"> estilo de aprendizaje de los alumnos</w:t>
      </w:r>
      <w:r w:rsidR="0087073F">
        <w:rPr>
          <w:rFonts w:ascii="Arial" w:hAnsi="Arial" w:cs="Arial"/>
          <w:sz w:val="24"/>
          <w:szCs w:val="24"/>
        </w:rPr>
        <w:t xml:space="preserve"> de</w:t>
      </w:r>
      <w:r w:rsidR="006624E1" w:rsidRPr="0087073F">
        <w:rPr>
          <w:rFonts w:ascii="Arial" w:hAnsi="Arial" w:cs="Arial"/>
          <w:sz w:val="24"/>
          <w:szCs w:val="24"/>
        </w:rPr>
        <w:t xml:space="preserve"> </w:t>
      </w:r>
      <w:r w:rsidR="0087073F" w:rsidRPr="0087073F">
        <w:rPr>
          <w:rFonts w:ascii="Arial" w:hAnsi="Arial" w:cs="Arial"/>
          <w:sz w:val="24"/>
          <w:szCs w:val="24"/>
        </w:rPr>
        <w:t xml:space="preserve">4º, 5º, y 6º de educación primaria de un colegio particular de la ciudad de Durango. </w:t>
      </w:r>
    </w:p>
    <w:p w14:paraId="3D5BD23A" w14:textId="77777777" w:rsidR="00357C5B" w:rsidRPr="0087073F" w:rsidRDefault="00357C5B" w:rsidP="0087073F">
      <w:pPr>
        <w:pStyle w:val="Prrafodelista"/>
        <w:tabs>
          <w:tab w:val="left" w:pos="1134"/>
        </w:tabs>
        <w:spacing w:after="0" w:line="480" w:lineRule="auto"/>
        <w:ind w:left="1066"/>
        <w:rPr>
          <w:rFonts w:ascii="Arial" w:hAnsi="Arial" w:cs="Arial"/>
          <w:b/>
        </w:rPr>
      </w:pPr>
    </w:p>
    <w:p w14:paraId="069CC1BB" w14:textId="77777777" w:rsidR="00357C5B" w:rsidRPr="009601B4" w:rsidRDefault="00357C5B" w:rsidP="00357C5B">
      <w:pPr>
        <w:pStyle w:val="palabrasClave"/>
        <w:spacing w:before="0" w:after="0" w:line="480" w:lineRule="auto"/>
        <w:jc w:val="both"/>
        <w:rPr>
          <w:rFonts w:ascii="Arial" w:hAnsi="Arial" w:cs="Arial"/>
          <w:b/>
        </w:rPr>
      </w:pPr>
      <w:r w:rsidRPr="009601B4">
        <w:rPr>
          <w:rFonts w:ascii="Arial" w:hAnsi="Arial" w:cs="Arial"/>
          <w:b/>
        </w:rPr>
        <w:t xml:space="preserve">Marco Teórico </w:t>
      </w:r>
    </w:p>
    <w:p w14:paraId="46C0E16C" w14:textId="77777777" w:rsidR="00852875" w:rsidRDefault="00852875" w:rsidP="009A2A55">
      <w:pPr>
        <w:spacing w:after="0" w:line="480" w:lineRule="auto"/>
        <w:jc w:val="both"/>
        <w:rPr>
          <w:rFonts w:ascii="Arial" w:hAnsi="Arial" w:cs="Arial"/>
          <w:sz w:val="24"/>
          <w:szCs w:val="24"/>
        </w:rPr>
      </w:pPr>
    </w:p>
    <w:p w14:paraId="7094D8CE" w14:textId="77777777" w:rsidR="00852875" w:rsidRDefault="003910F3" w:rsidP="009A2A55">
      <w:pPr>
        <w:spacing w:after="0" w:line="480" w:lineRule="auto"/>
        <w:jc w:val="both"/>
        <w:rPr>
          <w:rFonts w:ascii="Arial" w:hAnsi="Arial" w:cs="Arial"/>
          <w:sz w:val="24"/>
          <w:szCs w:val="24"/>
        </w:rPr>
      </w:pPr>
      <w:r>
        <w:rPr>
          <w:rFonts w:ascii="Arial" w:hAnsi="Arial" w:cs="Arial"/>
          <w:sz w:val="24"/>
          <w:szCs w:val="24"/>
        </w:rPr>
        <w:t xml:space="preserve">Aguilera y Ortiz (2009) señalaron que no hay un consenso entre los investigadores con respecto al concepto de estilos de aprendizaje. </w:t>
      </w:r>
      <w:r w:rsidR="009A2A55">
        <w:rPr>
          <w:rFonts w:ascii="Arial" w:hAnsi="Arial" w:cs="Arial"/>
          <w:sz w:val="24"/>
          <w:szCs w:val="24"/>
        </w:rPr>
        <w:t>Para la SEP (2004), el estilo de aprendizaje se refiere al hecho de que cada persona utiliza su propio mét</w:t>
      </w:r>
      <w:r w:rsidR="00262F9E">
        <w:rPr>
          <w:rFonts w:ascii="Arial" w:hAnsi="Arial" w:cs="Arial"/>
          <w:sz w:val="24"/>
          <w:szCs w:val="24"/>
        </w:rPr>
        <w:t xml:space="preserve">odo o estrategia para aprender. </w:t>
      </w:r>
      <w:r w:rsidR="00852875">
        <w:rPr>
          <w:rFonts w:ascii="Arial" w:hAnsi="Arial" w:cs="Arial"/>
          <w:sz w:val="24"/>
          <w:szCs w:val="24"/>
        </w:rPr>
        <w:t xml:space="preserve">Keefe (1988, como se citó en Jaik, 2008) propone que los estilos de aprendizaje son aquellos rasgos cognitivos, afectivos y fisiológicos, que sirven como indicadores relativamente estables de cómo los discentes perciben, interaccionan y responden a sus ambientes de aprendizaje. </w:t>
      </w:r>
    </w:p>
    <w:p w14:paraId="194E383F" w14:textId="77777777" w:rsidR="005B535D" w:rsidRDefault="003910F3" w:rsidP="0018228A">
      <w:pPr>
        <w:spacing w:after="0" w:line="480" w:lineRule="auto"/>
        <w:jc w:val="both"/>
        <w:rPr>
          <w:rFonts w:ascii="Arial" w:hAnsi="Arial" w:cs="Arial"/>
          <w:sz w:val="24"/>
          <w:szCs w:val="24"/>
        </w:rPr>
      </w:pPr>
      <w:r>
        <w:rPr>
          <w:rFonts w:ascii="Arial" w:hAnsi="Arial" w:cs="Arial"/>
          <w:sz w:val="24"/>
          <w:szCs w:val="24"/>
        </w:rPr>
        <w:tab/>
      </w:r>
      <w:r w:rsidR="004C46F1">
        <w:rPr>
          <w:rFonts w:ascii="Arial" w:hAnsi="Arial" w:cs="Arial"/>
          <w:sz w:val="24"/>
          <w:szCs w:val="24"/>
        </w:rPr>
        <w:t xml:space="preserve">Para efectos de esta investigación se asume la definición de Keefe (1988, como se citó en Jaik, 2008), y con ello se optó por el modelo de estilos de aprendizaje de  </w:t>
      </w:r>
      <w:r>
        <w:rPr>
          <w:rFonts w:ascii="Arial" w:hAnsi="Arial" w:cs="Arial"/>
          <w:sz w:val="24"/>
          <w:szCs w:val="24"/>
        </w:rPr>
        <w:lastRenderedPageBreak/>
        <w:t>Honey y Mumford (1986</w:t>
      </w:r>
      <w:r w:rsidR="004C46F1">
        <w:rPr>
          <w:rFonts w:ascii="Arial" w:hAnsi="Arial" w:cs="Arial"/>
          <w:sz w:val="24"/>
          <w:szCs w:val="24"/>
        </w:rPr>
        <w:t>, como se citó en Alonso, Gallego &amp; Honey, 2002</w:t>
      </w:r>
      <w:r>
        <w:rPr>
          <w:rFonts w:ascii="Arial" w:hAnsi="Arial" w:cs="Arial"/>
          <w:sz w:val="24"/>
          <w:szCs w:val="24"/>
        </w:rPr>
        <w:t xml:space="preserve">), el cual </w:t>
      </w:r>
      <w:r w:rsidR="004C46F1">
        <w:rPr>
          <w:rFonts w:ascii="Arial" w:hAnsi="Arial" w:cs="Arial"/>
          <w:sz w:val="24"/>
          <w:szCs w:val="24"/>
        </w:rPr>
        <w:t xml:space="preserve">divide los </w:t>
      </w:r>
      <w:r>
        <w:rPr>
          <w:rFonts w:ascii="Arial" w:hAnsi="Arial" w:cs="Arial"/>
          <w:sz w:val="24"/>
          <w:szCs w:val="24"/>
        </w:rPr>
        <w:t>estilos de aprendizaje</w:t>
      </w:r>
      <w:r w:rsidR="0018228A">
        <w:rPr>
          <w:rFonts w:ascii="Arial" w:hAnsi="Arial" w:cs="Arial"/>
          <w:sz w:val="24"/>
          <w:szCs w:val="24"/>
        </w:rPr>
        <w:t xml:space="preserve"> en: Activo (animador, improvisador, descubridor, arriesg</w:t>
      </w:r>
      <w:r w:rsidR="005B535D">
        <w:rPr>
          <w:rFonts w:ascii="Arial" w:hAnsi="Arial" w:cs="Arial"/>
          <w:sz w:val="24"/>
          <w:szCs w:val="24"/>
        </w:rPr>
        <w:t>ado y espontáneo), Reflexivo (p</w:t>
      </w:r>
      <w:r w:rsidR="0018228A">
        <w:rPr>
          <w:rFonts w:ascii="Arial" w:hAnsi="Arial" w:cs="Arial"/>
          <w:sz w:val="24"/>
          <w:szCs w:val="24"/>
        </w:rPr>
        <w:t>onderado, concienzudo, receptivo, analítico y exhaustivo</w:t>
      </w:r>
      <w:r w:rsidR="001F73F5">
        <w:rPr>
          <w:rFonts w:ascii="Arial" w:hAnsi="Arial" w:cs="Arial"/>
          <w:sz w:val="24"/>
          <w:szCs w:val="24"/>
        </w:rPr>
        <w:t>)</w:t>
      </w:r>
      <w:r w:rsidR="0018228A">
        <w:rPr>
          <w:rFonts w:ascii="Arial" w:hAnsi="Arial" w:cs="Arial"/>
          <w:sz w:val="24"/>
          <w:szCs w:val="24"/>
        </w:rPr>
        <w:t xml:space="preserve">, </w:t>
      </w:r>
      <w:r w:rsidR="005B535D">
        <w:rPr>
          <w:rFonts w:ascii="Arial" w:hAnsi="Arial" w:cs="Arial"/>
          <w:sz w:val="24"/>
          <w:szCs w:val="24"/>
        </w:rPr>
        <w:t xml:space="preserve">Teórico (metódico, lógico, objetivo, crítico y estructurado), y Pragmático (experimentador, práctico, directo, eficaz y realista). </w:t>
      </w:r>
    </w:p>
    <w:p w14:paraId="68D08175" w14:textId="77777777" w:rsidR="009A2A55" w:rsidRDefault="005B535D" w:rsidP="00357C5B">
      <w:pPr>
        <w:spacing w:after="0" w:line="480" w:lineRule="auto"/>
        <w:jc w:val="both"/>
        <w:rPr>
          <w:rFonts w:ascii="Arial" w:hAnsi="Arial" w:cs="Arial"/>
          <w:sz w:val="24"/>
          <w:szCs w:val="24"/>
        </w:rPr>
      </w:pPr>
      <w:r>
        <w:rPr>
          <w:rFonts w:ascii="Arial" w:hAnsi="Arial" w:cs="Arial"/>
          <w:sz w:val="24"/>
          <w:szCs w:val="24"/>
        </w:rPr>
        <w:tab/>
        <w:t xml:space="preserve"> </w:t>
      </w:r>
      <w:r w:rsidR="00EC463B">
        <w:rPr>
          <w:rFonts w:ascii="Arial" w:hAnsi="Arial" w:cs="Arial"/>
          <w:sz w:val="24"/>
          <w:szCs w:val="24"/>
        </w:rPr>
        <w:t>La adscripción a la definición de Keef</w:t>
      </w:r>
      <w:r w:rsidR="00C745DD">
        <w:rPr>
          <w:rFonts w:ascii="Arial" w:hAnsi="Arial" w:cs="Arial"/>
          <w:sz w:val="24"/>
          <w:szCs w:val="24"/>
        </w:rPr>
        <w:t xml:space="preserve">e </w:t>
      </w:r>
      <w:r w:rsidR="00EC463B">
        <w:rPr>
          <w:rFonts w:ascii="Arial" w:hAnsi="Arial" w:cs="Arial"/>
          <w:sz w:val="24"/>
          <w:szCs w:val="24"/>
        </w:rPr>
        <w:t>y al modelo de Honey y Mumford</w:t>
      </w:r>
      <w:r w:rsidR="00C745DD">
        <w:rPr>
          <w:rFonts w:ascii="Arial" w:hAnsi="Arial" w:cs="Arial"/>
          <w:sz w:val="24"/>
          <w:szCs w:val="24"/>
        </w:rPr>
        <w:t>,</w:t>
      </w:r>
      <w:r w:rsidR="00EC463B">
        <w:rPr>
          <w:rFonts w:ascii="Arial" w:hAnsi="Arial" w:cs="Arial"/>
          <w:sz w:val="24"/>
          <w:szCs w:val="24"/>
        </w:rPr>
        <w:t xml:space="preserve"> responden a la relación que hay entre éstos y el CIEA, el cual permite identificar </w:t>
      </w:r>
      <w:r w:rsidR="00D3512B">
        <w:rPr>
          <w:rFonts w:ascii="Arial" w:hAnsi="Arial" w:cs="Arial"/>
          <w:sz w:val="24"/>
          <w:szCs w:val="24"/>
        </w:rPr>
        <w:t>el estilo de aprendizaje</w:t>
      </w:r>
      <w:r w:rsidR="00EC463B">
        <w:rPr>
          <w:rFonts w:ascii="Arial" w:hAnsi="Arial" w:cs="Arial"/>
          <w:sz w:val="24"/>
          <w:szCs w:val="24"/>
        </w:rPr>
        <w:t xml:space="preserve"> en alumnos de 4º a 6º de educación primaria (Mejía y Jaik, 2015). </w:t>
      </w:r>
      <w:r w:rsidR="00B4490F">
        <w:rPr>
          <w:rFonts w:ascii="Arial" w:hAnsi="Arial" w:cs="Arial"/>
          <w:sz w:val="24"/>
          <w:szCs w:val="24"/>
        </w:rPr>
        <w:tab/>
      </w:r>
    </w:p>
    <w:p w14:paraId="220344AA" w14:textId="77777777" w:rsidR="009A2A55" w:rsidRDefault="009A2A55" w:rsidP="00357C5B">
      <w:pPr>
        <w:spacing w:after="0" w:line="480" w:lineRule="auto"/>
        <w:jc w:val="both"/>
        <w:rPr>
          <w:rFonts w:ascii="Arial" w:hAnsi="Arial" w:cs="Arial"/>
          <w:sz w:val="24"/>
          <w:szCs w:val="24"/>
        </w:rPr>
      </w:pPr>
    </w:p>
    <w:p w14:paraId="726DFB75" w14:textId="77777777" w:rsidR="00357C5B" w:rsidRPr="009601B4" w:rsidRDefault="00357C5B" w:rsidP="00677A6F">
      <w:pPr>
        <w:pStyle w:val="palabrasClave"/>
        <w:spacing w:before="0" w:after="0" w:line="480" w:lineRule="auto"/>
        <w:jc w:val="left"/>
        <w:rPr>
          <w:rFonts w:ascii="Arial" w:hAnsi="Arial" w:cs="Arial"/>
          <w:b/>
        </w:rPr>
      </w:pPr>
      <w:r w:rsidRPr="009601B4">
        <w:rPr>
          <w:rFonts w:ascii="Arial" w:hAnsi="Arial" w:cs="Arial"/>
          <w:b/>
        </w:rPr>
        <w:t xml:space="preserve">Metodología </w:t>
      </w:r>
    </w:p>
    <w:p w14:paraId="00549F35" w14:textId="77777777" w:rsidR="00EC463B" w:rsidRDefault="00EC463B" w:rsidP="00677A6F">
      <w:pPr>
        <w:pStyle w:val="palabrasClave"/>
        <w:spacing w:before="0" w:after="0" w:line="480" w:lineRule="auto"/>
        <w:jc w:val="both"/>
        <w:rPr>
          <w:rFonts w:ascii="Arial" w:hAnsi="Arial" w:cs="Arial"/>
        </w:rPr>
      </w:pPr>
    </w:p>
    <w:p w14:paraId="496C76B7" w14:textId="77777777" w:rsidR="00677A6F" w:rsidRPr="009601B4" w:rsidRDefault="00D3512B" w:rsidP="00677A6F">
      <w:pPr>
        <w:pStyle w:val="palabrasClave"/>
        <w:spacing w:before="0" w:after="0" w:line="480" w:lineRule="auto"/>
        <w:jc w:val="both"/>
        <w:rPr>
          <w:rFonts w:ascii="Arial" w:hAnsi="Arial" w:cs="Arial"/>
        </w:rPr>
      </w:pPr>
      <w:r>
        <w:rPr>
          <w:rFonts w:ascii="Arial" w:hAnsi="Arial" w:cs="Arial"/>
        </w:rPr>
        <w:t>S</w:t>
      </w:r>
      <w:r w:rsidR="006624E1" w:rsidRPr="009601B4">
        <w:rPr>
          <w:rFonts w:ascii="Arial" w:hAnsi="Arial" w:cs="Arial"/>
        </w:rPr>
        <w:t xml:space="preserve">e realizó un proceso investigativo </w:t>
      </w:r>
      <w:r w:rsidR="007E33D2">
        <w:rPr>
          <w:rFonts w:ascii="Arial" w:hAnsi="Arial" w:cs="Arial"/>
        </w:rPr>
        <w:t>con</w:t>
      </w:r>
      <w:r w:rsidR="006624E1" w:rsidRPr="009601B4">
        <w:rPr>
          <w:rFonts w:ascii="Arial" w:hAnsi="Arial" w:cs="Arial"/>
        </w:rPr>
        <w:t xml:space="preserve"> enfoque cuantitativo</w:t>
      </w:r>
      <w:r>
        <w:rPr>
          <w:rFonts w:ascii="Arial" w:hAnsi="Arial" w:cs="Arial"/>
        </w:rPr>
        <w:t xml:space="preserve"> a través del</w:t>
      </w:r>
      <w:r w:rsidR="00677A6F" w:rsidRPr="009601B4">
        <w:rPr>
          <w:rFonts w:ascii="Arial" w:hAnsi="Arial" w:cs="Arial"/>
        </w:rPr>
        <w:t xml:space="preserve"> </w:t>
      </w:r>
      <w:r w:rsidR="006624E1" w:rsidRPr="009601B4">
        <w:rPr>
          <w:rFonts w:ascii="Arial" w:hAnsi="Arial" w:cs="Arial"/>
        </w:rPr>
        <w:t xml:space="preserve">método </w:t>
      </w:r>
      <w:r w:rsidR="00677A6F" w:rsidRPr="009601B4">
        <w:rPr>
          <w:rFonts w:ascii="Arial" w:hAnsi="Arial" w:cs="Arial"/>
        </w:rPr>
        <w:t>hipotético-deductivo</w:t>
      </w:r>
      <w:r w:rsidR="006624E1" w:rsidRPr="009601B4">
        <w:rPr>
          <w:rFonts w:ascii="Arial" w:hAnsi="Arial" w:cs="Arial"/>
        </w:rPr>
        <w:t xml:space="preserve">. </w:t>
      </w:r>
      <w:r w:rsidR="00677A6F" w:rsidRPr="009601B4">
        <w:rPr>
          <w:rFonts w:ascii="Arial" w:hAnsi="Arial" w:cs="Arial"/>
        </w:rPr>
        <w:t xml:space="preserve">Se </w:t>
      </w:r>
      <w:r w:rsidR="007E33D2">
        <w:rPr>
          <w:rFonts w:ascii="Arial" w:hAnsi="Arial" w:cs="Arial"/>
        </w:rPr>
        <w:t>utilizó</w:t>
      </w:r>
      <w:r w:rsidR="00677A6F" w:rsidRPr="009601B4">
        <w:rPr>
          <w:rFonts w:ascii="Arial" w:hAnsi="Arial" w:cs="Arial"/>
        </w:rPr>
        <w:t xml:space="preserve"> un estudio descriptivo,</w:t>
      </w:r>
      <w:r>
        <w:rPr>
          <w:rFonts w:ascii="Arial" w:hAnsi="Arial" w:cs="Arial"/>
        </w:rPr>
        <w:t xml:space="preserve"> no experimental y </w:t>
      </w:r>
      <w:r w:rsidR="00677A6F" w:rsidRPr="009601B4">
        <w:rPr>
          <w:rFonts w:ascii="Arial" w:hAnsi="Arial" w:cs="Arial"/>
        </w:rPr>
        <w:t>transversal</w:t>
      </w:r>
      <w:r>
        <w:rPr>
          <w:rFonts w:ascii="Arial" w:hAnsi="Arial" w:cs="Arial"/>
        </w:rPr>
        <w:t>.</w:t>
      </w:r>
      <w:r w:rsidR="00677A6F" w:rsidRPr="009601B4">
        <w:rPr>
          <w:rFonts w:ascii="Arial" w:hAnsi="Arial" w:cs="Arial"/>
        </w:rPr>
        <w:t xml:space="preserve"> </w:t>
      </w:r>
    </w:p>
    <w:p w14:paraId="611328BD" w14:textId="77777777" w:rsidR="006624E1" w:rsidRPr="009601B4" w:rsidRDefault="0065610C" w:rsidP="00677A6F">
      <w:pPr>
        <w:pStyle w:val="palabrasClave"/>
        <w:spacing w:before="0" w:after="0" w:line="480" w:lineRule="auto"/>
        <w:ind w:firstLine="708"/>
        <w:jc w:val="both"/>
        <w:rPr>
          <w:rFonts w:ascii="Arial" w:hAnsi="Arial" w:cs="Arial"/>
        </w:rPr>
      </w:pPr>
      <w:r>
        <w:rPr>
          <w:rFonts w:ascii="Arial" w:hAnsi="Arial" w:cs="Arial"/>
        </w:rPr>
        <w:t>Se utilizó</w:t>
      </w:r>
      <w:r w:rsidR="006624E1" w:rsidRPr="009601B4">
        <w:rPr>
          <w:rFonts w:ascii="Arial" w:hAnsi="Arial" w:cs="Arial"/>
        </w:rPr>
        <w:t xml:space="preserve"> la encuesta como técnica </w:t>
      </w:r>
      <w:r>
        <w:rPr>
          <w:rFonts w:ascii="Arial" w:hAnsi="Arial" w:cs="Arial"/>
        </w:rPr>
        <w:t>y como instrumento el CIEA</w:t>
      </w:r>
      <w:r w:rsidR="009F5042" w:rsidRPr="009601B4">
        <w:rPr>
          <w:rFonts w:ascii="Arial" w:hAnsi="Arial" w:cs="Arial"/>
        </w:rPr>
        <w:t xml:space="preserve"> (</w:t>
      </w:r>
      <w:r w:rsidR="006624E1" w:rsidRPr="009601B4">
        <w:rPr>
          <w:rFonts w:ascii="Arial" w:hAnsi="Arial" w:cs="Arial"/>
        </w:rPr>
        <w:t>Mejía y Jaik</w:t>
      </w:r>
      <w:r w:rsidR="009F5042" w:rsidRPr="009601B4">
        <w:rPr>
          <w:rFonts w:ascii="Arial" w:hAnsi="Arial" w:cs="Arial"/>
        </w:rPr>
        <w:t xml:space="preserve">, </w:t>
      </w:r>
      <w:r w:rsidR="006624E1" w:rsidRPr="009601B4">
        <w:rPr>
          <w:rFonts w:ascii="Arial" w:hAnsi="Arial" w:cs="Arial"/>
        </w:rPr>
        <w:t xml:space="preserve">2015) </w:t>
      </w:r>
      <w:r w:rsidR="00115449">
        <w:rPr>
          <w:rFonts w:ascii="Arial" w:hAnsi="Arial" w:cs="Arial"/>
        </w:rPr>
        <w:t xml:space="preserve">que </w:t>
      </w:r>
      <w:r>
        <w:rPr>
          <w:rFonts w:ascii="Arial" w:hAnsi="Arial" w:cs="Arial"/>
        </w:rPr>
        <w:t>se aplicó a</w:t>
      </w:r>
      <w:r w:rsidR="006624E1" w:rsidRPr="009601B4">
        <w:rPr>
          <w:rFonts w:ascii="Arial" w:hAnsi="Arial" w:cs="Arial"/>
        </w:rPr>
        <w:t xml:space="preserve"> 202 alumnos de una escuela primaria </w:t>
      </w:r>
      <w:r w:rsidR="00B60241">
        <w:rPr>
          <w:rFonts w:ascii="Arial" w:hAnsi="Arial" w:cs="Arial"/>
        </w:rPr>
        <w:t>particular</w:t>
      </w:r>
      <w:r w:rsidR="006624E1" w:rsidRPr="009601B4">
        <w:rPr>
          <w:rFonts w:ascii="Arial" w:hAnsi="Arial" w:cs="Arial"/>
        </w:rPr>
        <w:t xml:space="preserve"> del estado de Durango.  </w:t>
      </w:r>
    </w:p>
    <w:p w14:paraId="370ED638" w14:textId="77777777" w:rsidR="004D5064" w:rsidRDefault="004D5064" w:rsidP="00BF476D">
      <w:pPr>
        <w:pStyle w:val="palabrasClave"/>
        <w:spacing w:before="0" w:after="0" w:line="480" w:lineRule="auto"/>
        <w:jc w:val="left"/>
        <w:rPr>
          <w:rFonts w:ascii="Arial" w:hAnsi="Arial" w:cs="Arial"/>
          <w:b/>
        </w:rPr>
      </w:pPr>
    </w:p>
    <w:p w14:paraId="4F3CE9F9" w14:textId="77777777" w:rsidR="00357C5B" w:rsidRPr="009601B4" w:rsidRDefault="00357C5B" w:rsidP="00BF476D">
      <w:pPr>
        <w:pStyle w:val="palabrasClave"/>
        <w:spacing w:before="0" w:after="0" w:line="480" w:lineRule="auto"/>
        <w:jc w:val="left"/>
        <w:rPr>
          <w:rFonts w:ascii="Arial" w:hAnsi="Arial" w:cs="Arial"/>
          <w:b/>
        </w:rPr>
      </w:pPr>
      <w:r w:rsidRPr="009601B4">
        <w:rPr>
          <w:rFonts w:ascii="Arial" w:hAnsi="Arial" w:cs="Arial"/>
          <w:b/>
        </w:rPr>
        <w:t xml:space="preserve">Resultados </w:t>
      </w:r>
    </w:p>
    <w:p w14:paraId="6EE8E82B" w14:textId="77777777" w:rsidR="00BF476D" w:rsidRPr="009601B4" w:rsidRDefault="00BF476D" w:rsidP="00BF476D">
      <w:pPr>
        <w:pStyle w:val="palabrasClave"/>
        <w:spacing w:before="0" w:after="0" w:line="480" w:lineRule="auto"/>
        <w:jc w:val="left"/>
        <w:rPr>
          <w:rFonts w:ascii="Arial" w:hAnsi="Arial" w:cs="Arial"/>
        </w:rPr>
      </w:pPr>
    </w:p>
    <w:p w14:paraId="781FBD58" w14:textId="77777777" w:rsidR="00BF476D" w:rsidRDefault="00D305C1" w:rsidP="00BF476D">
      <w:pPr>
        <w:pStyle w:val="palabrasClave"/>
        <w:spacing w:before="0" w:after="0" w:line="480" w:lineRule="auto"/>
        <w:jc w:val="both"/>
        <w:rPr>
          <w:rFonts w:ascii="Arial" w:hAnsi="Arial" w:cs="Arial"/>
        </w:rPr>
      </w:pPr>
      <w:r w:rsidRPr="009601B4">
        <w:rPr>
          <w:rFonts w:ascii="Arial" w:hAnsi="Arial" w:cs="Arial"/>
        </w:rPr>
        <w:t>Después de la</w:t>
      </w:r>
      <w:r w:rsidR="00BF476D" w:rsidRPr="009601B4">
        <w:rPr>
          <w:rFonts w:ascii="Arial" w:hAnsi="Arial" w:cs="Arial"/>
        </w:rPr>
        <w:t xml:space="preserve"> aplicación </w:t>
      </w:r>
      <w:r w:rsidRPr="009601B4">
        <w:rPr>
          <w:rFonts w:ascii="Arial" w:hAnsi="Arial" w:cs="Arial"/>
        </w:rPr>
        <w:t xml:space="preserve">del CIEA </w:t>
      </w:r>
      <w:r w:rsidR="00BF476D" w:rsidRPr="009601B4">
        <w:rPr>
          <w:rFonts w:ascii="Arial" w:hAnsi="Arial" w:cs="Arial"/>
        </w:rPr>
        <w:t xml:space="preserve">se utilizó la escala de 1 a 4, siendo 1 “nunca”, 2 “casi nunca”, 3 “casi siempre””, y 4 “siempre”, para realizar la interpretación de los resultados procesados con ayuda del programa SPSS versión 21. </w:t>
      </w:r>
    </w:p>
    <w:p w14:paraId="74AFBF65" w14:textId="77777777" w:rsidR="004D59FF" w:rsidRDefault="004D59FF" w:rsidP="00BF476D">
      <w:pPr>
        <w:pStyle w:val="palabrasClave"/>
        <w:spacing w:before="0" w:after="0" w:line="480" w:lineRule="auto"/>
        <w:jc w:val="both"/>
        <w:rPr>
          <w:rFonts w:ascii="Arial" w:hAnsi="Arial" w:cs="Arial"/>
        </w:rPr>
      </w:pPr>
    </w:p>
    <w:p w14:paraId="154E6B39" w14:textId="77777777" w:rsidR="004D59FF" w:rsidRDefault="004D59FF" w:rsidP="00BF476D">
      <w:pPr>
        <w:pStyle w:val="palabrasClave"/>
        <w:spacing w:before="0" w:after="0" w:line="480" w:lineRule="auto"/>
        <w:jc w:val="both"/>
        <w:rPr>
          <w:rFonts w:ascii="Arial" w:hAnsi="Arial" w:cs="Arial"/>
          <w:b/>
        </w:rPr>
      </w:pPr>
      <w:r w:rsidRPr="004D59FF">
        <w:rPr>
          <w:rFonts w:ascii="Arial" w:hAnsi="Arial" w:cs="Arial"/>
          <w:b/>
        </w:rPr>
        <w:lastRenderedPageBreak/>
        <w:tab/>
        <w:t>Análisis descriptivo.</w:t>
      </w:r>
    </w:p>
    <w:p w14:paraId="7C7421FA" w14:textId="77777777" w:rsidR="004D59FF" w:rsidRPr="004D59FF" w:rsidRDefault="004D59FF" w:rsidP="00BF476D">
      <w:pPr>
        <w:pStyle w:val="palabrasClave"/>
        <w:spacing w:before="0" w:after="0" w:line="480" w:lineRule="auto"/>
        <w:jc w:val="both"/>
        <w:rPr>
          <w:rFonts w:ascii="Arial" w:hAnsi="Arial" w:cs="Arial"/>
          <w:b/>
        </w:rPr>
      </w:pPr>
    </w:p>
    <w:p w14:paraId="0E485D79" w14:textId="77777777" w:rsidR="004D5064" w:rsidRDefault="00C666A5" w:rsidP="004D59FF">
      <w:pPr>
        <w:spacing w:after="0" w:line="480" w:lineRule="auto"/>
        <w:jc w:val="both"/>
        <w:rPr>
          <w:rFonts w:ascii="Arial" w:hAnsi="Arial" w:cs="Arial"/>
          <w:color w:val="000000" w:themeColor="text1"/>
          <w:sz w:val="24"/>
          <w:szCs w:val="24"/>
        </w:rPr>
      </w:pPr>
      <w:r w:rsidRPr="001B69D3">
        <w:rPr>
          <w:rFonts w:ascii="Arial" w:hAnsi="Arial" w:cs="Arial"/>
          <w:sz w:val="24"/>
          <w:szCs w:val="24"/>
        </w:rPr>
        <w:t xml:space="preserve">En la tabla 1, </w:t>
      </w:r>
      <w:r w:rsidR="00B60241">
        <w:rPr>
          <w:rFonts w:ascii="Arial" w:hAnsi="Arial" w:cs="Arial"/>
          <w:sz w:val="24"/>
          <w:szCs w:val="24"/>
        </w:rPr>
        <w:t xml:space="preserve">se muestran las </w:t>
      </w:r>
      <w:r w:rsidRPr="001B69D3">
        <w:rPr>
          <w:rFonts w:ascii="Arial" w:hAnsi="Arial" w:cs="Arial"/>
          <w:sz w:val="24"/>
          <w:szCs w:val="24"/>
        </w:rPr>
        <w:t>medias de los ítems del estilo Activo</w:t>
      </w:r>
      <w:r w:rsidR="005C22C1">
        <w:rPr>
          <w:rFonts w:ascii="Arial" w:hAnsi="Arial" w:cs="Arial"/>
          <w:sz w:val="24"/>
          <w:szCs w:val="24"/>
        </w:rPr>
        <w:t>.</w:t>
      </w:r>
      <w:r w:rsidR="004D5064" w:rsidRPr="004D5064">
        <w:rPr>
          <w:rFonts w:ascii="Arial" w:hAnsi="Arial" w:cs="Arial"/>
          <w:color w:val="000000" w:themeColor="text1"/>
          <w:sz w:val="24"/>
          <w:szCs w:val="24"/>
        </w:rPr>
        <w:t xml:space="preserve"> </w:t>
      </w:r>
      <w:r w:rsidR="004D5064">
        <w:rPr>
          <w:rFonts w:ascii="Arial" w:hAnsi="Arial" w:cs="Arial"/>
          <w:color w:val="000000" w:themeColor="text1"/>
          <w:sz w:val="24"/>
          <w:szCs w:val="24"/>
        </w:rPr>
        <w:t>Cinco ítems tienen la media por encima de la escala “casi siempre”, de ellos, los tres con media más alta son el ítem 37 (3.54), el ítem 24 (3.47) y el ítem 21 (3.</w:t>
      </w:r>
      <w:r w:rsidR="00170283">
        <w:rPr>
          <w:rFonts w:ascii="Arial" w:hAnsi="Arial" w:cs="Arial"/>
          <w:color w:val="000000" w:themeColor="text1"/>
          <w:sz w:val="24"/>
          <w:szCs w:val="24"/>
        </w:rPr>
        <w:t>31</w:t>
      </w:r>
      <w:r w:rsidR="004D5064">
        <w:rPr>
          <w:rFonts w:ascii="Arial" w:hAnsi="Arial" w:cs="Arial"/>
          <w:color w:val="000000" w:themeColor="text1"/>
          <w:sz w:val="24"/>
          <w:szCs w:val="24"/>
        </w:rPr>
        <w:t xml:space="preserve">). En este estilo, los ítems 8 (2.01) y 25 (1.89) presentan las medias más bajas. </w:t>
      </w:r>
    </w:p>
    <w:p w14:paraId="0936A2EF" w14:textId="77777777" w:rsidR="00C666A5" w:rsidRPr="00C666A5" w:rsidRDefault="00C666A5" w:rsidP="00C666A5">
      <w:pPr>
        <w:pStyle w:val="tabla"/>
        <w:rPr>
          <w:color w:val="auto"/>
        </w:rPr>
      </w:pPr>
      <w:bookmarkStart w:id="0" w:name="_Toc394662301"/>
      <w:bookmarkStart w:id="1" w:name="_Toc405143342"/>
      <w:bookmarkStart w:id="2" w:name="_Toc405143815"/>
      <w:r w:rsidRPr="00C666A5">
        <w:rPr>
          <w:color w:val="auto"/>
        </w:rPr>
        <w:t>Tabla 1</w:t>
      </w:r>
      <w:bookmarkEnd w:id="0"/>
      <w:bookmarkEnd w:id="1"/>
      <w:bookmarkEnd w:id="2"/>
      <w:r w:rsidRPr="00C666A5">
        <w:rPr>
          <w:color w:val="auto"/>
        </w:rPr>
        <w:t xml:space="preserve">. </w:t>
      </w:r>
    </w:p>
    <w:p w14:paraId="1015523D" w14:textId="77777777" w:rsidR="00C666A5" w:rsidRPr="00C666A5" w:rsidRDefault="00C666A5" w:rsidP="00C666A5">
      <w:pPr>
        <w:pStyle w:val="nombretabla"/>
        <w:rPr>
          <w:color w:val="auto"/>
        </w:rPr>
      </w:pPr>
      <w:bookmarkStart w:id="3" w:name="_Toc394662302"/>
      <w:bookmarkStart w:id="4" w:name="_Toc405143343"/>
      <w:bookmarkStart w:id="5" w:name="_Toc405143816"/>
      <w:r w:rsidRPr="00C666A5">
        <w:rPr>
          <w:color w:val="auto"/>
        </w:rPr>
        <w:t>Medias del estilo Activo</w:t>
      </w:r>
      <w:bookmarkEnd w:id="3"/>
      <w:bookmarkEnd w:id="4"/>
      <w:bookmarkEnd w:id="5"/>
      <w:r w:rsidRPr="00C666A5">
        <w:rPr>
          <w:color w:val="auto"/>
        </w:rPr>
        <w:t xml:space="preserve">. </w:t>
      </w:r>
    </w:p>
    <w:tbl>
      <w:tblPr>
        <w:tblStyle w:val="Tablaconcuadrcula"/>
        <w:tblpPr w:leftFromText="141" w:rightFromText="141" w:vertAnchor="text" w:horzAnchor="margin" w:tblpY="2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
        <w:gridCol w:w="7228"/>
        <w:gridCol w:w="795"/>
        <w:gridCol w:w="615"/>
      </w:tblGrid>
      <w:tr w:rsidR="00C666A5" w:rsidRPr="0006009B" w14:paraId="0F6ABA5B" w14:textId="77777777" w:rsidTr="004609EC">
        <w:tc>
          <w:tcPr>
            <w:tcW w:w="0" w:type="auto"/>
            <w:tcBorders>
              <w:top w:val="single" w:sz="4" w:space="0" w:color="auto"/>
              <w:bottom w:val="single" w:sz="4" w:space="0" w:color="auto"/>
            </w:tcBorders>
            <w:shd w:val="clear" w:color="auto" w:fill="auto"/>
          </w:tcPr>
          <w:p w14:paraId="1D00B678" w14:textId="77777777" w:rsidR="00C666A5" w:rsidRPr="0006009B" w:rsidRDefault="00C666A5" w:rsidP="001B69D3">
            <w:pPr>
              <w:autoSpaceDE w:val="0"/>
              <w:autoSpaceDN w:val="0"/>
              <w:adjustRightInd w:val="0"/>
              <w:jc w:val="center"/>
              <w:rPr>
                <w:rFonts w:ascii="Arial" w:hAnsi="Arial" w:cs="Arial"/>
                <w:b/>
                <w:sz w:val="20"/>
                <w:szCs w:val="20"/>
              </w:rPr>
            </w:pPr>
            <w:r w:rsidRPr="0006009B">
              <w:rPr>
                <w:rFonts w:ascii="Arial" w:hAnsi="Arial" w:cs="Arial"/>
                <w:b/>
                <w:sz w:val="20"/>
                <w:szCs w:val="20"/>
              </w:rPr>
              <w:t>No</w:t>
            </w:r>
          </w:p>
        </w:tc>
        <w:tc>
          <w:tcPr>
            <w:tcW w:w="0" w:type="auto"/>
            <w:tcBorders>
              <w:top w:val="single" w:sz="4" w:space="0" w:color="auto"/>
              <w:bottom w:val="single" w:sz="4" w:space="0" w:color="auto"/>
            </w:tcBorders>
            <w:shd w:val="clear" w:color="auto" w:fill="auto"/>
          </w:tcPr>
          <w:p w14:paraId="3F64D7EF" w14:textId="77777777" w:rsidR="00C666A5" w:rsidRPr="0006009B" w:rsidRDefault="00C666A5" w:rsidP="001B69D3">
            <w:pPr>
              <w:autoSpaceDE w:val="0"/>
              <w:autoSpaceDN w:val="0"/>
              <w:adjustRightInd w:val="0"/>
              <w:jc w:val="center"/>
              <w:rPr>
                <w:rFonts w:ascii="Arial" w:hAnsi="Arial" w:cs="Arial"/>
                <w:b/>
                <w:sz w:val="20"/>
                <w:szCs w:val="20"/>
              </w:rPr>
            </w:pPr>
            <w:r w:rsidRPr="0006009B">
              <w:rPr>
                <w:rFonts w:ascii="Arial" w:hAnsi="Arial" w:cs="Arial"/>
                <w:b/>
                <w:sz w:val="20"/>
                <w:szCs w:val="20"/>
              </w:rPr>
              <w:t>Ítem</w:t>
            </w:r>
          </w:p>
        </w:tc>
        <w:tc>
          <w:tcPr>
            <w:tcW w:w="0" w:type="auto"/>
            <w:tcBorders>
              <w:top w:val="single" w:sz="4" w:space="0" w:color="auto"/>
              <w:bottom w:val="single" w:sz="4" w:space="0" w:color="auto"/>
            </w:tcBorders>
            <w:shd w:val="clear" w:color="auto" w:fill="auto"/>
          </w:tcPr>
          <w:p w14:paraId="1ABCCA76" w14:textId="77777777" w:rsidR="00C666A5" w:rsidRPr="0006009B" w:rsidRDefault="00C666A5" w:rsidP="001B69D3">
            <w:pPr>
              <w:autoSpaceDE w:val="0"/>
              <w:autoSpaceDN w:val="0"/>
              <w:adjustRightInd w:val="0"/>
              <w:jc w:val="center"/>
              <w:rPr>
                <w:rFonts w:ascii="Arial" w:hAnsi="Arial" w:cs="Arial"/>
                <w:b/>
                <w:sz w:val="20"/>
                <w:szCs w:val="20"/>
              </w:rPr>
            </w:pPr>
            <w:r w:rsidRPr="0006009B">
              <w:rPr>
                <w:rFonts w:ascii="Arial" w:hAnsi="Arial" w:cs="Arial"/>
                <w:b/>
                <w:sz w:val="20"/>
                <w:szCs w:val="20"/>
              </w:rPr>
              <w:t>media</w:t>
            </w:r>
          </w:p>
        </w:tc>
        <w:tc>
          <w:tcPr>
            <w:tcW w:w="0" w:type="auto"/>
            <w:tcBorders>
              <w:top w:val="single" w:sz="4" w:space="0" w:color="auto"/>
              <w:bottom w:val="single" w:sz="4" w:space="0" w:color="auto"/>
            </w:tcBorders>
            <w:shd w:val="clear" w:color="auto" w:fill="auto"/>
          </w:tcPr>
          <w:p w14:paraId="57AFD427" w14:textId="77777777" w:rsidR="00C666A5" w:rsidRPr="0006009B" w:rsidRDefault="00C666A5" w:rsidP="001B69D3">
            <w:pPr>
              <w:autoSpaceDE w:val="0"/>
              <w:autoSpaceDN w:val="0"/>
              <w:adjustRightInd w:val="0"/>
              <w:jc w:val="center"/>
              <w:rPr>
                <w:rFonts w:ascii="Arial" w:hAnsi="Arial" w:cs="Arial"/>
                <w:b/>
                <w:sz w:val="20"/>
                <w:szCs w:val="20"/>
              </w:rPr>
            </w:pPr>
            <w:r w:rsidRPr="0006009B">
              <w:rPr>
                <w:rFonts w:ascii="Arial" w:hAnsi="Arial" w:cs="Arial"/>
                <w:b/>
                <w:sz w:val="20"/>
                <w:szCs w:val="20"/>
              </w:rPr>
              <w:t>s</w:t>
            </w:r>
          </w:p>
        </w:tc>
      </w:tr>
      <w:tr w:rsidR="001B69D3" w:rsidRPr="0006009B" w14:paraId="1F57156F" w14:textId="77777777" w:rsidTr="004609EC">
        <w:tc>
          <w:tcPr>
            <w:tcW w:w="0" w:type="auto"/>
            <w:tcBorders>
              <w:top w:val="single" w:sz="4" w:space="0" w:color="auto"/>
            </w:tcBorders>
            <w:shd w:val="clear" w:color="auto" w:fill="auto"/>
          </w:tcPr>
          <w:p w14:paraId="0C7BF4E7"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5</w:t>
            </w:r>
          </w:p>
        </w:tc>
        <w:tc>
          <w:tcPr>
            <w:tcW w:w="0" w:type="auto"/>
            <w:tcBorders>
              <w:top w:val="single" w:sz="4" w:space="0" w:color="auto"/>
            </w:tcBorders>
            <w:shd w:val="clear" w:color="auto" w:fill="auto"/>
          </w:tcPr>
          <w:p w14:paraId="0A6EEC1B"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Me aburro cuando tengo que hacer ejercicios que requieren de mucho trabajo y mucho tiempo.</w:t>
            </w:r>
          </w:p>
        </w:tc>
        <w:tc>
          <w:tcPr>
            <w:tcW w:w="0" w:type="auto"/>
            <w:tcBorders>
              <w:top w:val="single" w:sz="4" w:space="0" w:color="auto"/>
            </w:tcBorders>
            <w:shd w:val="clear" w:color="auto" w:fill="auto"/>
          </w:tcPr>
          <w:p w14:paraId="5C648566" w14:textId="77777777" w:rsidR="001B69D3" w:rsidRPr="00072395" w:rsidRDefault="001B69D3" w:rsidP="001B69D3">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2.28</w:t>
            </w:r>
          </w:p>
        </w:tc>
        <w:tc>
          <w:tcPr>
            <w:tcW w:w="0" w:type="auto"/>
            <w:tcBorders>
              <w:top w:val="single" w:sz="4" w:space="0" w:color="auto"/>
            </w:tcBorders>
            <w:shd w:val="clear" w:color="auto" w:fill="auto"/>
          </w:tcPr>
          <w:p w14:paraId="175E7FBC" w14:textId="77777777" w:rsidR="001B69D3" w:rsidRPr="00072395" w:rsidRDefault="001B69D3" w:rsidP="0006009B">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.97</w:t>
            </w:r>
          </w:p>
        </w:tc>
      </w:tr>
      <w:tr w:rsidR="001B69D3" w:rsidRPr="0006009B" w14:paraId="378AD5CC" w14:textId="77777777" w:rsidTr="004609EC">
        <w:tc>
          <w:tcPr>
            <w:tcW w:w="0" w:type="auto"/>
            <w:shd w:val="clear" w:color="auto" w:fill="auto"/>
          </w:tcPr>
          <w:p w14:paraId="6ADDF766" w14:textId="77777777" w:rsidR="001B69D3" w:rsidRPr="0006009B" w:rsidRDefault="001B69D3" w:rsidP="001B69D3">
            <w:pPr>
              <w:rPr>
                <w:rFonts w:ascii="Arial" w:eastAsia="Times New Roman" w:hAnsi="Arial" w:cs="Arial"/>
                <w:sz w:val="20"/>
                <w:szCs w:val="20"/>
              </w:rPr>
            </w:pPr>
            <w:r w:rsidRPr="0006009B">
              <w:rPr>
                <w:rFonts w:ascii="Arial" w:eastAsia="Times New Roman" w:hAnsi="Arial" w:cs="Arial"/>
                <w:sz w:val="20"/>
                <w:szCs w:val="20"/>
              </w:rPr>
              <w:t>7</w:t>
            </w:r>
          </w:p>
        </w:tc>
        <w:tc>
          <w:tcPr>
            <w:tcW w:w="0" w:type="auto"/>
            <w:shd w:val="clear" w:color="auto" w:fill="auto"/>
          </w:tcPr>
          <w:p w14:paraId="6068E71C" w14:textId="77777777" w:rsidR="001B69D3" w:rsidRPr="0006009B" w:rsidRDefault="001B69D3" w:rsidP="001B69D3">
            <w:pPr>
              <w:rPr>
                <w:rFonts w:ascii="Arial" w:eastAsia="Times New Roman" w:hAnsi="Arial" w:cs="Arial"/>
                <w:sz w:val="20"/>
                <w:szCs w:val="20"/>
              </w:rPr>
            </w:pPr>
            <w:r w:rsidRPr="0006009B">
              <w:rPr>
                <w:rFonts w:ascii="Arial" w:eastAsia="Times New Roman" w:hAnsi="Arial" w:cs="Arial"/>
                <w:sz w:val="20"/>
                <w:szCs w:val="20"/>
              </w:rPr>
              <w:t>Si algo me sale mal, no me importa, solo trato de hacerlo mejor.</w:t>
            </w:r>
          </w:p>
        </w:tc>
        <w:tc>
          <w:tcPr>
            <w:tcW w:w="0" w:type="auto"/>
            <w:shd w:val="clear" w:color="auto" w:fill="auto"/>
          </w:tcPr>
          <w:p w14:paraId="3376FC1B" w14:textId="77777777" w:rsidR="001B69D3" w:rsidRPr="00072395" w:rsidRDefault="001B69D3" w:rsidP="001B69D3">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3.17</w:t>
            </w:r>
          </w:p>
        </w:tc>
        <w:tc>
          <w:tcPr>
            <w:tcW w:w="0" w:type="auto"/>
            <w:shd w:val="clear" w:color="auto" w:fill="auto"/>
          </w:tcPr>
          <w:p w14:paraId="76B276F7" w14:textId="77777777" w:rsidR="001B69D3" w:rsidRPr="00072395" w:rsidRDefault="001B69D3" w:rsidP="0006009B">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.88</w:t>
            </w:r>
          </w:p>
        </w:tc>
      </w:tr>
      <w:tr w:rsidR="001B69D3" w:rsidRPr="0006009B" w14:paraId="3C3A03AA" w14:textId="77777777" w:rsidTr="004609EC">
        <w:tc>
          <w:tcPr>
            <w:tcW w:w="0" w:type="auto"/>
            <w:shd w:val="clear" w:color="auto" w:fill="auto"/>
          </w:tcPr>
          <w:p w14:paraId="6438B485" w14:textId="77777777" w:rsidR="001B69D3" w:rsidRPr="0006009B" w:rsidRDefault="001B69D3" w:rsidP="001B69D3">
            <w:pPr>
              <w:rPr>
                <w:rFonts w:ascii="Arial" w:eastAsia="Times New Roman" w:hAnsi="Arial" w:cs="Arial"/>
                <w:sz w:val="20"/>
                <w:szCs w:val="20"/>
              </w:rPr>
            </w:pPr>
            <w:r w:rsidRPr="0006009B">
              <w:rPr>
                <w:rFonts w:ascii="Arial" w:eastAsia="Times New Roman" w:hAnsi="Arial" w:cs="Arial"/>
                <w:sz w:val="20"/>
                <w:szCs w:val="20"/>
              </w:rPr>
              <w:t>8</w:t>
            </w:r>
          </w:p>
        </w:tc>
        <w:tc>
          <w:tcPr>
            <w:tcW w:w="0" w:type="auto"/>
            <w:shd w:val="clear" w:color="auto" w:fill="auto"/>
          </w:tcPr>
          <w:p w14:paraId="6E72421B" w14:textId="77777777" w:rsidR="001B69D3" w:rsidRPr="0006009B" w:rsidRDefault="001B69D3" w:rsidP="001B69D3">
            <w:pPr>
              <w:rPr>
                <w:rFonts w:ascii="Arial" w:eastAsia="Times New Roman" w:hAnsi="Arial" w:cs="Arial"/>
                <w:sz w:val="20"/>
                <w:szCs w:val="20"/>
              </w:rPr>
            </w:pPr>
            <w:r w:rsidRPr="0006009B">
              <w:rPr>
                <w:rFonts w:ascii="Arial" w:eastAsia="Times New Roman" w:hAnsi="Arial" w:cs="Arial"/>
                <w:sz w:val="20"/>
                <w:szCs w:val="20"/>
              </w:rPr>
              <w:t>Hago las cosas sin pensar en lo que pueda pasar después.</w:t>
            </w:r>
          </w:p>
        </w:tc>
        <w:tc>
          <w:tcPr>
            <w:tcW w:w="0" w:type="auto"/>
            <w:shd w:val="clear" w:color="auto" w:fill="auto"/>
          </w:tcPr>
          <w:p w14:paraId="305F0650" w14:textId="77777777" w:rsidR="001B69D3" w:rsidRPr="00072395" w:rsidRDefault="001B69D3" w:rsidP="001B69D3">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2.01</w:t>
            </w:r>
          </w:p>
        </w:tc>
        <w:tc>
          <w:tcPr>
            <w:tcW w:w="0" w:type="auto"/>
            <w:shd w:val="clear" w:color="auto" w:fill="auto"/>
          </w:tcPr>
          <w:p w14:paraId="4881F252" w14:textId="77777777" w:rsidR="001B69D3" w:rsidRPr="00072395" w:rsidRDefault="001B69D3" w:rsidP="0006009B">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.89</w:t>
            </w:r>
          </w:p>
        </w:tc>
      </w:tr>
      <w:tr w:rsidR="001B69D3" w:rsidRPr="0006009B" w14:paraId="486A180A" w14:textId="77777777" w:rsidTr="004609EC">
        <w:tc>
          <w:tcPr>
            <w:tcW w:w="0" w:type="auto"/>
            <w:shd w:val="clear" w:color="auto" w:fill="auto"/>
          </w:tcPr>
          <w:p w14:paraId="18AB5C5D"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11</w:t>
            </w:r>
          </w:p>
        </w:tc>
        <w:tc>
          <w:tcPr>
            <w:tcW w:w="0" w:type="auto"/>
            <w:shd w:val="clear" w:color="auto" w:fill="auto"/>
          </w:tcPr>
          <w:p w14:paraId="010319D4"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Platico con mis compañeros sobre cómo hacer cosas diferentes a la hora del recreo.</w:t>
            </w:r>
          </w:p>
        </w:tc>
        <w:tc>
          <w:tcPr>
            <w:tcW w:w="0" w:type="auto"/>
            <w:shd w:val="clear" w:color="auto" w:fill="auto"/>
          </w:tcPr>
          <w:p w14:paraId="6F029CC6" w14:textId="77777777" w:rsidR="001B69D3" w:rsidRPr="00072395" w:rsidRDefault="001B69D3" w:rsidP="001B69D3">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2.52</w:t>
            </w:r>
          </w:p>
        </w:tc>
        <w:tc>
          <w:tcPr>
            <w:tcW w:w="0" w:type="auto"/>
            <w:shd w:val="clear" w:color="auto" w:fill="auto"/>
          </w:tcPr>
          <w:p w14:paraId="52455210" w14:textId="77777777" w:rsidR="001B69D3" w:rsidRPr="00072395" w:rsidRDefault="001B69D3" w:rsidP="0006009B">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.98</w:t>
            </w:r>
          </w:p>
        </w:tc>
      </w:tr>
      <w:tr w:rsidR="001B69D3" w:rsidRPr="0006009B" w14:paraId="09D1B6A6" w14:textId="77777777" w:rsidTr="004609EC">
        <w:tc>
          <w:tcPr>
            <w:tcW w:w="0" w:type="auto"/>
            <w:shd w:val="clear" w:color="auto" w:fill="auto"/>
          </w:tcPr>
          <w:p w14:paraId="29290483"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12</w:t>
            </w:r>
          </w:p>
        </w:tc>
        <w:tc>
          <w:tcPr>
            <w:tcW w:w="0" w:type="auto"/>
            <w:shd w:val="clear" w:color="auto" w:fill="auto"/>
          </w:tcPr>
          <w:p w14:paraId="259ED701"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Se me dificultan los trabajos y tareas que necesitan de mucha preparación.</w:t>
            </w:r>
          </w:p>
        </w:tc>
        <w:tc>
          <w:tcPr>
            <w:tcW w:w="0" w:type="auto"/>
            <w:shd w:val="clear" w:color="auto" w:fill="auto"/>
          </w:tcPr>
          <w:p w14:paraId="59AB0ACB" w14:textId="77777777" w:rsidR="001B69D3" w:rsidRPr="00072395" w:rsidRDefault="001B69D3" w:rsidP="001B69D3">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2.40</w:t>
            </w:r>
          </w:p>
        </w:tc>
        <w:tc>
          <w:tcPr>
            <w:tcW w:w="0" w:type="auto"/>
            <w:shd w:val="clear" w:color="auto" w:fill="auto"/>
          </w:tcPr>
          <w:p w14:paraId="11C9E7E3" w14:textId="77777777" w:rsidR="001B69D3" w:rsidRPr="00072395" w:rsidRDefault="001B69D3" w:rsidP="0006009B">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.89</w:t>
            </w:r>
          </w:p>
        </w:tc>
      </w:tr>
      <w:tr w:rsidR="001B69D3" w:rsidRPr="0006009B" w14:paraId="39F58683" w14:textId="77777777" w:rsidTr="004609EC">
        <w:tc>
          <w:tcPr>
            <w:tcW w:w="0" w:type="auto"/>
            <w:shd w:val="clear" w:color="auto" w:fill="auto"/>
          </w:tcPr>
          <w:p w14:paraId="4D58C736"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21</w:t>
            </w:r>
          </w:p>
        </w:tc>
        <w:tc>
          <w:tcPr>
            <w:tcW w:w="0" w:type="auto"/>
            <w:shd w:val="clear" w:color="auto" w:fill="auto"/>
          </w:tcPr>
          <w:p w14:paraId="61DF3257"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Durante las clases me gusta tener que resolver actividades nuevas y diferentes</w:t>
            </w:r>
          </w:p>
        </w:tc>
        <w:tc>
          <w:tcPr>
            <w:tcW w:w="0" w:type="auto"/>
            <w:shd w:val="clear" w:color="auto" w:fill="auto"/>
          </w:tcPr>
          <w:p w14:paraId="4A9B17A2" w14:textId="77777777" w:rsidR="001B69D3" w:rsidRPr="00A36AEF" w:rsidRDefault="00111B4D" w:rsidP="00111B4D">
            <w:pPr>
              <w:autoSpaceDE w:val="0"/>
              <w:autoSpaceDN w:val="0"/>
              <w:adjustRightInd w:val="0"/>
              <w:ind w:left="60" w:right="60"/>
              <w:jc w:val="right"/>
              <w:rPr>
                <w:rFonts w:ascii="Arial" w:hAnsi="Arial" w:cs="Arial"/>
                <w:b/>
                <w:color w:val="000000"/>
                <w:sz w:val="20"/>
                <w:szCs w:val="20"/>
              </w:rPr>
            </w:pPr>
            <w:r w:rsidRPr="00A36AEF">
              <w:rPr>
                <w:rFonts w:ascii="Arial" w:hAnsi="Arial" w:cs="Arial"/>
                <w:b/>
                <w:color w:val="000000"/>
                <w:sz w:val="20"/>
                <w:szCs w:val="20"/>
              </w:rPr>
              <w:t>3.31</w:t>
            </w:r>
          </w:p>
        </w:tc>
        <w:tc>
          <w:tcPr>
            <w:tcW w:w="0" w:type="auto"/>
            <w:shd w:val="clear" w:color="auto" w:fill="auto"/>
          </w:tcPr>
          <w:p w14:paraId="3AE68E80" w14:textId="77777777" w:rsidR="001B69D3" w:rsidRPr="00A36AEF" w:rsidRDefault="00111B4D" w:rsidP="0006009B">
            <w:pPr>
              <w:autoSpaceDE w:val="0"/>
              <w:autoSpaceDN w:val="0"/>
              <w:adjustRightInd w:val="0"/>
              <w:ind w:left="60" w:right="60"/>
              <w:jc w:val="right"/>
              <w:rPr>
                <w:rFonts w:ascii="Arial" w:hAnsi="Arial" w:cs="Arial"/>
                <w:b/>
                <w:color w:val="000000"/>
                <w:sz w:val="20"/>
                <w:szCs w:val="20"/>
              </w:rPr>
            </w:pPr>
            <w:r w:rsidRPr="00A36AEF">
              <w:rPr>
                <w:rFonts w:ascii="Arial" w:hAnsi="Arial" w:cs="Arial"/>
                <w:b/>
                <w:color w:val="000000"/>
                <w:sz w:val="20"/>
                <w:szCs w:val="20"/>
              </w:rPr>
              <w:t>.87</w:t>
            </w:r>
          </w:p>
        </w:tc>
      </w:tr>
      <w:tr w:rsidR="001B69D3" w:rsidRPr="0006009B" w14:paraId="2D22534D" w14:textId="77777777" w:rsidTr="004609EC">
        <w:tc>
          <w:tcPr>
            <w:tcW w:w="0" w:type="auto"/>
            <w:shd w:val="clear" w:color="auto" w:fill="auto"/>
          </w:tcPr>
          <w:p w14:paraId="1B362A68"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24</w:t>
            </w:r>
          </w:p>
        </w:tc>
        <w:tc>
          <w:tcPr>
            <w:tcW w:w="0" w:type="auto"/>
            <w:shd w:val="clear" w:color="auto" w:fill="auto"/>
          </w:tcPr>
          <w:p w14:paraId="080590F5"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Disfruto platicar con mi familia y con mis compañeros</w:t>
            </w:r>
          </w:p>
        </w:tc>
        <w:tc>
          <w:tcPr>
            <w:tcW w:w="0" w:type="auto"/>
            <w:shd w:val="clear" w:color="auto" w:fill="auto"/>
          </w:tcPr>
          <w:p w14:paraId="5896AAD2" w14:textId="77777777" w:rsidR="001B69D3" w:rsidRPr="00A36AEF" w:rsidRDefault="001B69D3" w:rsidP="001B69D3">
            <w:pPr>
              <w:autoSpaceDE w:val="0"/>
              <w:autoSpaceDN w:val="0"/>
              <w:adjustRightInd w:val="0"/>
              <w:ind w:left="60" w:right="60"/>
              <w:jc w:val="right"/>
              <w:rPr>
                <w:rFonts w:ascii="Arial" w:hAnsi="Arial" w:cs="Arial"/>
                <w:b/>
                <w:color w:val="000000"/>
                <w:sz w:val="20"/>
                <w:szCs w:val="20"/>
              </w:rPr>
            </w:pPr>
            <w:r w:rsidRPr="00A36AEF">
              <w:rPr>
                <w:rFonts w:ascii="Arial" w:hAnsi="Arial" w:cs="Arial"/>
                <w:b/>
                <w:color w:val="000000"/>
                <w:sz w:val="20"/>
                <w:szCs w:val="20"/>
              </w:rPr>
              <w:t>3.47</w:t>
            </w:r>
          </w:p>
        </w:tc>
        <w:tc>
          <w:tcPr>
            <w:tcW w:w="0" w:type="auto"/>
            <w:shd w:val="clear" w:color="auto" w:fill="auto"/>
          </w:tcPr>
          <w:p w14:paraId="27240D63" w14:textId="77777777" w:rsidR="001B69D3" w:rsidRPr="00A36AEF" w:rsidRDefault="001B69D3" w:rsidP="0006009B">
            <w:pPr>
              <w:autoSpaceDE w:val="0"/>
              <w:autoSpaceDN w:val="0"/>
              <w:adjustRightInd w:val="0"/>
              <w:ind w:left="60" w:right="60"/>
              <w:jc w:val="right"/>
              <w:rPr>
                <w:rFonts w:ascii="Arial" w:hAnsi="Arial" w:cs="Arial"/>
                <w:b/>
                <w:color w:val="000000"/>
                <w:sz w:val="20"/>
                <w:szCs w:val="20"/>
              </w:rPr>
            </w:pPr>
            <w:r w:rsidRPr="00A36AEF">
              <w:rPr>
                <w:rFonts w:ascii="Arial" w:hAnsi="Arial" w:cs="Arial"/>
                <w:b/>
                <w:color w:val="000000"/>
                <w:sz w:val="20"/>
                <w:szCs w:val="20"/>
              </w:rPr>
              <w:t>.78</w:t>
            </w:r>
          </w:p>
        </w:tc>
      </w:tr>
      <w:tr w:rsidR="001B69D3" w:rsidRPr="0006009B" w14:paraId="4A8D4191" w14:textId="77777777" w:rsidTr="004609EC">
        <w:tc>
          <w:tcPr>
            <w:tcW w:w="0" w:type="auto"/>
            <w:shd w:val="clear" w:color="auto" w:fill="auto"/>
          </w:tcPr>
          <w:p w14:paraId="18E27DA1"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25</w:t>
            </w:r>
          </w:p>
        </w:tc>
        <w:tc>
          <w:tcPr>
            <w:tcW w:w="0" w:type="auto"/>
            <w:shd w:val="clear" w:color="auto" w:fill="auto"/>
          </w:tcPr>
          <w:p w14:paraId="43FA35FF"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Me disgusta tener que seguir los reglamentos del salón de clase</w:t>
            </w:r>
          </w:p>
        </w:tc>
        <w:tc>
          <w:tcPr>
            <w:tcW w:w="0" w:type="auto"/>
            <w:shd w:val="clear" w:color="auto" w:fill="auto"/>
          </w:tcPr>
          <w:p w14:paraId="70F64D6D" w14:textId="77777777" w:rsidR="001B69D3" w:rsidRPr="00072395" w:rsidRDefault="001B69D3" w:rsidP="001B69D3">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1.89</w:t>
            </w:r>
          </w:p>
        </w:tc>
        <w:tc>
          <w:tcPr>
            <w:tcW w:w="0" w:type="auto"/>
            <w:shd w:val="clear" w:color="auto" w:fill="auto"/>
          </w:tcPr>
          <w:p w14:paraId="34054DFA" w14:textId="77777777" w:rsidR="001B69D3" w:rsidRPr="00072395" w:rsidRDefault="001B69D3" w:rsidP="0006009B">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.99</w:t>
            </w:r>
          </w:p>
        </w:tc>
      </w:tr>
      <w:tr w:rsidR="001B69D3" w:rsidRPr="0006009B" w14:paraId="12FB0892" w14:textId="77777777" w:rsidTr="004609EC">
        <w:tc>
          <w:tcPr>
            <w:tcW w:w="0" w:type="auto"/>
            <w:shd w:val="clear" w:color="auto" w:fill="auto"/>
          </w:tcPr>
          <w:p w14:paraId="28193809"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33</w:t>
            </w:r>
          </w:p>
        </w:tc>
        <w:tc>
          <w:tcPr>
            <w:tcW w:w="0" w:type="auto"/>
            <w:shd w:val="clear" w:color="auto" w:fill="auto"/>
          </w:tcPr>
          <w:p w14:paraId="6A877B5F"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Mis amigos son divertidos, y les gustan mucho las fiestas</w:t>
            </w:r>
          </w:p>
        </w:tc>
        <w:tc>
          <w:tcPr>
            <w:tcW w:w="0" w:type="auto"/>
            <w:shd w:val="clear" w:color="auto" w:fill="auto"/>
          </w:tcPr>
          <w:p w14:paraId="6A94DE00" w14:textId="77777777" w:rsidR="001B69D3" w:rsidRPr="00072395" w:rsidRDefault="001B69D3" w:rsidP="001B69D3">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3.30</w:t>
            </w:r>
          </w:p>
        </w:tc>
        <w:tc>
          <w:tcPr>
            <w:tcW w:w="0" w:type="auto"/>
            <w:shd w:val="clear" w:color="auto" w:fill="auto"/>
          </w:tcPr>
          <w:p w14:paraId="6C1594D1" w14:textId="77777777" w:rsidR="001B69D3" w:rsidRPr="00072395" w:rsidRDefault="001B69D3" w:rsidP="0006009B">
            <w:pPr>
              <w:autoSpaceDE w:val="0"/>
              <w:autoSpaceDN w:val="0"/>
              <w:adjustRightInd w:val="0"/>
              <w:ind w:left="60" w:right="60"/>
              <w:jc w:val="right"/>
              <w:rPr>
                <w:rFonts w:ascii="Arial" w:hAnsi="Arial" w:cs="Arial"/>
                <w:color w:val="000000"/>
                <w:sz w:val="20"/>
                <w:szCs w:val="20"/>
              </w:rPr>
            </w:pPr>
            <w:r w:rsidRPr="00072395">
              <w:rPr>
                <w:rFonts w:ascii="Arial" w:hAnsi="Arial" w:cs="Arial"/>
                <w:color w:val="000000"/>
                <w:sz w:val="20"/>
                <w:szCs w:val="20"/>
              </w:rPr>
              <w:t>.80</w:t>
            </w:r>
          </w:p>
        </w:tc>
      </w:tr>
      <w:tr w:rsidR="001B69D3" w:rsidRPr="001B69D3" w14:paraId="1C720E3B" w14:textId="77777777" w:rsidTr="004609EC">
        <w:tc>
          <w:tcPr>
            <w:tcW w:w="0" w:type="auto"/>
            <w:tcBorders>
              <w:bottom w:val="single" w:sz="4" w:space="0" w:color="auto"/>
            </w:tcBorders>
            <w:shd w:val="clear" w:color="auto" w:fill="auto"/>
          </w:tcPr>
          <w:p w14:paraId="43847938"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37</w:t>
            </w:r>
          </w:p>
        </w:tc>
        <w:tc>
          <w:tcPr>
            <w:tcW w:w="0" w:type="auto"/>
            <w:tcBorders>
              <w:bottom w:val="single" w:sz="4" w:space="0" w:color="auto"/>
            </w:tcBorders>
            <w:shd w:val="clear" w:color="auto" w:fill="auto"/>
          </w:tcPr>
          <w:p w14:paraId="4C2B2B51" w14:textId="77777777" w:rsidR="001B69D3" w:rsidRPr="0006009B" w:rsidRDefault="001B69D3" w:rsidP="001B69D3">
            <w:pPr>
              <w:autoSpaceDE w:val="0"/>
              <w:autoSpaceDN w:val="0"/>
              <w:adjustRightInd w:val="0"/>
              <w:rPr>
                <w:rFonts w:ascii="Arial" w:eastAsia="Times New Roman" w:hAnsi="Arial" w:cs="Arial"/>
                <w:sz w:val="20"/>
                <w:szCs w:val="20"/>
              </w:rPr>
            </w:pPr>
            <w:r w:rsidRPr="0006009B">
              <w:rPr>
                <w:rFonts w:ascii="Arial" w:eastAsia="Times New Roman" w:hAnsi="Arial" w:cs="Arial"/>
                <w:sz w:val="20"/>
                <w:szCs w:val="20"/>
              </w:rPr>
              <w:t>Me gusta disfrutar cada día</w:t>
            </w:r>
          </w:p>
        </w:tc>
        <w:tc>
          <w:tcPr>
            <w:tcW w:w="0" w:type="auto"/>
            <w:tcBorders>
              <w:bottom w:val="single" w:sz="4" w:space="0" w:color="auto"/>
            </w:tcBorders>
            <w:shd w:val="clear" w:color="auto" w:fill="auto"/>
          </w:tcPr>
          <w:p w14:paraId="2F299154" w14:textId="77777777" w:rsidR="001B69D3" w:rsidRPr="00A36AEF" w:rsidRDefault="001B69D3" w:rsidP="001B69D3">
            <w:pPr>
              <w:autoSpaceDE w:val="0"/>
              <w:autoSpaceDN w:val="0"/>
              <w:adjustRightInd w:val="0"/>
              <w:ind w:left="60" w:right="60"/>
              <w:jc w:val="right"/>
              <w:rPr>
                <w:rFonts w:ascii="Arial" w:hAnsi="Arial" w:cs="Arial"/>
                <w:b/>
                <w:color w:val="000000"/>
                <w:sz w:val="20"/>
                <w:szCs w:val="20"/>
              </w:rPr>
            </w:pPr>
            <w:r w:rsidRPr="00A36AEF">
              <w:rPr>
                <w:rFonts w:ascii="Arial" w:hAnsi="Arial" w:cs="Arial"/>
                <w:b/>
                <w:color w:val="000000"/>
                <w:sz w:val="20"/>
                <w:szCs w:val="20"/>
              </w:rPr>
              <w:t>3.54</w:t>
            </w:r>
          </w:p>
        </w:tc>
        <w:tc>
          <w:tcPr>
            <w:tcW w:w="0" w:type="auto"/>
            <w:tcBorders>
              <w:bottom w:val="single" w:sz="4" w:space="0" w:color="auto"/>
            </w:tcBorders>
            <w:shd w:val="clear" w:color="auto" w:fill="auto"/>
          </w:tcPr>
          <w:p w14:paraId="68B90141" w14:textId="77777777" w:rsidR="001B69D3" w:rsidRPr="00A36AEF" w:rsidRDefault="001B69D3" w:rsidP="0006009B">
            <w:pPr>
              <w:autoSpaceDE w:val="0"/>
              <w:autoSpaceDN w:val="0"/>
              <w:adjustRightInd w:val="0"/>
              <w:ind w:left="60" w:right="60"/>
              <w:jc w:val="right"/>
              <w:rPr>
                <w:rFonts w:ascii="Arial" w:hAnsi="Arial" w:cs="Arial"/>
                <w:b/>
                <w:color w:val="000000"/>
                <w:sz w:val="20"/>
                <w:szCs w:val="20"/>
              </w:rPr>
            </w:pPr>
            <w:r w:rsidRPr="00A36AEF">
              <w:rPr>
                <w:rFonts w:ascii="Arial" w:hAnsi="Arial" w:cs="Arial"/>
                <w:b/>
                <w:color w:val="000000"/>
                <w:sz w:val="20"/>
                <w:szCs w:val="20"/>
              </w:rPr>
              <w:t>.73</w:t>
            </w:r>
          </w:p>
        </w:tc>
      </w:tr>
    </w:tbl>
    <w:p w14:paraId="5E98AB53" w14:textId="77777777" w:rsidR="00C666A5" w:rsidRPr="00C666A5" w:rsidRDefault="00C666A5" w:rsidP="00C666A5">
      <w:pPr>
        <w:rPr>
          <w:rFonts w:ascii="Arial" w:hAnsi="Arial" w:cs="Arial"/>
          <w:b/>
          <w:color w:val="000000" w:themeColor="text1"/>
          <w:sz w:val="20"/>
          <w:szCs w:val="20"/>
        </w:rPr>
      </w:pPr>
    </w:p>
    <w:p w14:paraId="21F16A58" w14:textId="77777777" w:rsidR="00170283" w:rsidRDefault="00170283" w:rsidP="004D5064">
      <w:pPr>
        <w:spacing w:after="0" w:line="480" w:lineRule="auto"/>
        <w:ind w:firstLine="709"/>
        <w:jc w:val="both"/>
        <w:rPr>
          <w:rFonts w:ascii="Arial" w:hAnsi="Arial" w:cs="Arial"/>
          <w:sz w:val="24"/>
          <w:szCs w:val="24"/>
        </w:rPr>
      </w:pPr>
    </w:p>
    <w:p w14:paraId="4589679E" w14:textId="77777777" w:rsidR="00C666A5" w:rsidRDefault="00DA1654" w:rsidP="004D5064">
      <w:pPr>
        <w:spacing w:after="0" w:line="480" w:lineRule="auto"/>
        <w:ind w:firstLine="709"/>
        <w:jc w:val="both"/>
        <w:rPr>
          <w:rFonts w:ascii="Arial" w:hAnsi="Arial" w:cs="Arial"/>
          <w:sz w:val="24"/>
          <w:szCs w:val="24"/>
        </w:rPr>
      </w:pPr>
      <w:r>
        <w:rPr>
          <w:rFonts w:ascii="Arial" w:hAnsi="Arial" w:cs="Arial"/>
          <w:sz w:val="24"/>
          <w:szCs w:val="24"/>
        </w:rPr>
        <w:t>En el</w:t>
      </w:r>
      <w:r w:rsidR="005C22C1">
        <w:rPr>
          <w:rFonts w:ascii="Arial" w:hAnsi="Arial" w:cs="Arial"/>
          <w:sz w:val="24"/>
          <w:szCs w:val="24"/>
        </w:rPr>
        <w:t xml:space="preserve"> estilo Reflexivo (tabla 2), </w:t>
      </w:r>
      <w:r w:rsidR="004D5064">
        <w:rPr>
          <w:rFonts w:ascii="Arial" w:hAnsi="Arial" w:cs="Arial"/>
          <w:sz w:val="24"/>
          <w:szCs w:val="24"/>
        </w:rPr>
        <w:t>hay seis ítems con la media por encima de la escala “casi siempre” (ítems 1, 16, 19, 23, 27 y 28). En este estilo</w:t>
      </w:r>
      <w:r w:rsidR="0006009B">
        <w:rPr>
          <w:rFonts w:ascii="Arial" w:hAnsi="Arial" w:cs="Arial"/>
          <w:sz w:val="24"/>
          <w:szCs w:val="24"/>
        </w:rPr>
        <w:t>,</w:t>
      </w:r>
      <w:r w:rsidR="004D5064">
        <w:rPr>
          <w:rFonts w:ascii="Arial" w:hAnsi="Arial" w:cs="Arial"/>
          <w:sz w:val="24"/>
          <w:szCs w:val="24"/>
        </w:rPr>
        <w:t xml:space="preserve"> la media más baja es 2.39 </w:t>
      </w:r>
      <w:r w:rsidR="00DB0563">
        <w:rPr>
          <w:rFonts w:ascii="Arial" w:hAnsi="Arial" w:cs="Arial"/>
          <w:sz w:val="24"/>
          <w:szCs w:val="24"/>
        </w:rPr>
        <w:t>(</w:t>
      </w:r>
      <w:r w:rsidR="004D5064">
        <w:rPr>
          <w:rFonts w:ascii="Arial" w:hAnsi="Arial" w:cs="Arial"/>
          <w:sz w:val="24"/>
          <w:szCs w:val="24"/>
        </w:rPr>
        <w:t>ítem 30</w:t>
      </w:r>
      <w:r w:rsidR="00DB0563">
        <w:rPr>
          <w:rFonts w:ascii="Arial" w:hAnsi="Arial" w:cs="Arial"/>
          <w:sz w:val="24"/>
          <w:szCs w:val="24"/>
        </w:rPr>
        <w:t>)</w:t>
      </w:r>
      <w:r w:rsidR="004D5064">
        <w:rPr>
          <w:rFonts w:ascii="Arial" w:hAnsi="Arial" w:cs="Arial"/>
          <w:sz w:val="24"/>
          <w:szCs w:val="24"/>
        </w:rPr>
        <w:t>. No se observan ítems con una media más baja a la escala “casi nunca”</w:t>
      </w:r>
      <w:r w:rsidR="00DB0563">
        <w:rPr>
          <w:rFonts w:ascii="Arial" w:hAnsi="Arial" w:cs="Arial"/>
          <w:sz w:val="24"/>
          <w:szCs w:val="24"/>
        </w:rPr>
        <w:t>.</w:t>
      </w:r>
    </w:p>
    <w:p w14:paraId="4358F456" w14:textId="77777777" w:rsidR="0008302E" w:rsidRPr="00DA1654" w:rsidRDefault="0008302E" w:rsidP="0008302E">
      <w:pPr>
        <w:spacing w:after="0" w:line="480" w:lineRule="auto"/>
        <w:ind w:firstLine="708"/>
        <w:jc w:val="both"/>
        <w:rPr>
          <w:rFonts w:ascii="Arial" w:hAnsi="Arial" w:cs="Arial"/>
          <w:sz w:val="24"/>
          <w:szCs w:val="24"/>
        </w:rPr>
      </w:pPr>
      <w:r w:rsidRPr="00DA1654">
        <w:rPr>
          <w:rFonts w:ascii="Arial" w:hAnsi="Arial" w:cs="Arial"/>
          <w:sz w:val="24"/>
          <w:szCs w:val="24"/>
        </w:rPr>
        <w:t>En la tabla 3 se muestran los</w:t>
      </w:r>
      <w:r>
        <w:rPr>
          <w:rFonts w:ascii="Arial" w:hAnsi="Arial" w:cs="Arial"/>
          <w:sz w:val="24"/>
          <w:szCs w:val="24"/>
        </w:rPr>
        <w:t xml:space="preserve"> resultados del estilo Teórico. De los 10 ítems, seis obtuvieron una media por encima de la escala “casi siempre”, de los cuales los ítems 4 (3.45), 15 (3.42) y 14 (3.33) tienen las medias más altas. No se ubicaron ítems por debajo de la escala “casi nunca”, solamente se encontró que los ítems 20 (2.50) y 34 (2.49) tienen las medias más bajas. </w:t>
      </w:r>
    </w:p>
    <w:p w14:paraId="46A25C36" w14:textId="77777777" w:rsidR="00C666A5" w:rsidRPr="00C666A5" w:rsidRDefault="00C666A5" w:rsidP="00C666A5">
      <w:pPr>
        <w:pStyle w:val="tabla"/>
        <w:rPr>
          <w:color w:val="auto"/>
        </w:rPr>
      </w:pPr>
      <w:bookmarkStart w:id="6" w:name="_Toc394662303"/>
      <w:bookmarkStart w:id="7" w:name="_Toc405143344"/>
      <w:bookmarkStart w:id="8" w:name="_Toc405143817"/>
      <w:r w:rsidRPr="00C666A5">
        <w:rPr>
          <w:color w:val="auto"/>
        </w:rPr>
        <w:lastRenderedPageBreak/>
        <w:t>Tabla 2.</w:t>
      </w:r>
      <w:bookmarkEnd w:id="6"/>
      <w:bookmarkEnd w:id="7"/>
      <w:bookmarkEnd w:id="8"/>
    </w:p>
    <w:p w14:paraId="5DB85CB5" w14:textId="77777777" w:rsidR="00C666A5" w:rsidRPr="00C666A5" w:rsidRDefault="00C666A5" w:rsidP="00DA1654">
      <w:pPr>
        <w:pStyle w:val="nombretabla"/>
        <w:rPr>
          <w:i w:val="0"/>
        </w:rPr>
      </w:pPr>
      <w:bookmarkStart w:id="9" w:name="_Toc394662304"/>
      <w:bookmarkStart w:id="10" w:name="_Toc405143345"/>
      <w:bookmarkStart w:id="11" w:name="_Toc405143818"/>
      <w:r w:rsidRPr="00C666A5">
        <w:rPr>
          <w:color w:val="auto"/>
        </w:rPr>
        <w:t>Medias del estilo Reflexivo</w:t>
      </w:r>
      <w:bookmarkEnd w:id="9"/>
      <w:bookmarkEnd w:id="10"/>
      <w:bookmarkEnd w:id="11"/>
      <w:r w:rsidRPr="00C666A5">
        <w:rPr>
          <w:color w:val="auto"/>
        </w:rPr>
        <w:t>.</w:t>
      </w:r>
    </w:p>
    <w:tbl>
      <w:tblPr>
        <w:tblStyle w:val="Tablaconcuadrcula"/>
        <w:tblpPr w:leftFromText="141" w:rightFromText="141" w:vertAnchor="text" w:horzAnchor="margin" w:tblpY="2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
        <w:gridCol w:w="7117"/>
        <w:gridCol w:w="795"/>
        <w:gridCol w:w="726"/>
      </w:tblGrid>
      <w:tr w:rsidR="00C666A5" w:rsidRPr="00072395" w14:paraId="6C33C941" w14:textId="77777777" w:rsidTr="004609EC">
        <w:trPr>
          <w:trHeight w:val="132"/>
        </w:trPr>
        <w:tc>
          <w:tcPr>
            <w:tcW w:w="0" w:type="auto"/>
            <w:tcBorders>
              <w:top w:val="single" w:sz="4" w:space="0" w:color="auto"/>
              <w:bottom w:val="single" w:sz="4" w:space="0" w:color="auto"/>
            </w:tcBorders>
            <w:shd w:val="clear" w:color="auto" w:fill="auto"/>
          </w:tcPr>
          <w:p w14:paraId="04C96479" w14:textId="77777777" w:rsidR="00C666A5" w:rsidRPr="00072395" w:rsidRDefault="00C666A5" w:rsidP="004609EC">
            <w:pPr>
              <w:autoSpaceDE w:val="0"/>
              <w:autoSpaceDN w:val="0"/>
              <w:adjustRightInd w:val="0"/>
              <w:rPr>
                <w:rFonts w:ascii="Arial" w:hAnsi="Arial" w:cs="Arial"/>
                <w:b/>
                <w:sz w:val="20"/>
                <w:szCs w:val="20"/>
              </w:rPr>
            </w:pPr>
            <w:r w:rsidRPr="00072395">
              <w:rPr>
                <w:rFonts w:ascii="Arial" w:hAnsi="Arial" w:cs="Arial"/>
                <w:b/>
                <w:sz w:val="20"/>
                <w:szCs w:val="20"/>
              </w:rPr>
              <w:t>No</w:t>
            </w:r>
          </w:p>
        </w:tc>
        <w:tc>
          <w:tcPr>
            <w:tcW w:w="0" w:type="auto"/>
            <w:tcBorders>
              <w:top w:val="single" w:sz="4" w:space="0" w:color="auto"/>
              <w:bottom w:val="single" w:sz="4" w:space="0" w:color="auto"/>
            </w:tcBorders>
            <w:shd w:val="clear" w:color="auto" w:fill="auto"/>
          </w:tcPr>
          <w:p w14:paraId="3D202BD5" w14:textId="77777777" w:rsidR="00C666A5" w:rsidRPr="00072395" w:rsidRDefault="00C666A5" w:rsidP="004609EC">
            <w:pPr>
              <w:autoSpaceDE w:val="0"/>
              <w:autoSpaceDN w:val="0"/>
              <w:adjustRightInd w:val="0"/>
              <w:jc w:val="center"/>
              <w:rPr>
                <w:rFonts w:ascii="Arial" w:hAnsi="Arial" w:cs="Arial"/>
                <w:b/>
                <w:sz w:val="20"/>
                <w:szCs w:val="20"/>
              </w:rPr>
            </w:pPr>
            <w:r w:rsidRPr="00072395">
              <w:rPr>
                <w:rFonts w:ascii="Arial" w:hAnsi="Arial" w:cs="Arial"/>
                <w:b/>
                <w:sz w:val="20"/>
                <w:szCs w:val="20"/>
              </w:rPr>
              <w:t>Ítem</w:t>
            </w:r>
          </w:p>
        </w:tc>
        <w:tc>
          <w:tcPr>
            <w:tcW w:w="0" w:type="auto"/>
            <w:tcBorders>
              <w:top w:val="single" w:sz="4" w:space="0" w:color="auto"/>
              <w:bottom w:val="single" w:sz="4" w:space="0" w:color="auto"/>
            </w:tcBorders>
            <w:shd w:val="clear" w:color="auto" w:fill="auto"/>
          </w:tcPr>
          <w:p w14:paraId="163E54DC" w14:textId="77777777" w:rsidR="00C666A5" w:rsidRPr="00072395" w:rsidRDefault="00C666A5" w:rsidP="004609EC">
            <w:pPr>
              <w:autoSpaceDE w:val="0"/>
              <w:autoSpaceDN w:val="0"/>
              <w:adjustRightInd w:val="0"/>
              <w:rPr>
                <w:rFonts w:ascii="Arial" w:hAnsi="Arial" w:cs="Arial"/>
                <w:b/>
                <w:sz w:val="20"/>
                <w:szCs w:val="20"/>
              </w:rPr>
            </w:pPr>
            <w:r w:rsidRPr="00072395">
              <w:rPr>
                <w:rFonts w:ascii="Arial" w:hAnsi="Arial" w:cs="Arial"/>
                <w:b/>
                <w:sz w:val="20"/>
                <w:szCs w:val="20"/>
              </w:rPr>
              <w:t>media</w:t>
            </w:r>
          </w:p>
        </w:tc>
        <w:tc>
          <w:tcPr>
            <w:tcW w:w="0" w:type="auto"/>
            <w:tcBorders>
              <w:top w:val="single" w:sz="4" w:space="0" w:color="auto"/>
              <w:bottom w:val="single" w:sz="4" w:space="0" w:color="auto"/>
            </w:tcBorders>
            <w:shd w:val="clear" w:color="auto" w:fill="auto"/>
          </w:tcPr>
          <w:p w14:paraId="704A4486" w14:textId="77777777" w:rsidR="00C666A5" w:rsidRPr="00072395" w:rsidRDefault="0006009B" w:rsidP="004609EC">
            <w:pPr>
              <w:autoSpaceDE w:val="0"/>
              <w:autoSpaceDN w:val="0"/>
              <w:adjustRightInd w:val="0"/>
              <w:rPr>
                <w:rFonts w:ascii="Arial" w:hAnsi="Arial" w:cs="Arial"/>
                <w:b/>
                <w:sz w:val="20"/>
                <w:szCs w:val="20"/>
              </w:rPr>
            </w:pPr>
            <w:r w:rsidRPr="00072395">
              <w:rPr>
                <w:rFonts w:ascii="Arial" w:hAnsi="Arial" w:cs="Arial"/>
                <w:b/>
                <w:sz w:val="20"/>
                <w:szCs w:val="20"/>
              </w:rPr>
              <w:t xml:space="preserve">    </w:t>
            </w:r>
            <w:r w:rsidR="00C666A5" w:rsidRPr="00072395">
              <w:rPr>
                <w:rFonts w:ascii="Arial" w:hAnsi="Arial" w:cs="Arial"/>
                <w:b/>
                <w:sz w:val="20"/>
                <w:szCs w:val="20"/>
              </w:rPr>
              <w:t>S</w:t>
            </w:r>
          </w:p>
        </w:tc>
      </w:tr>
      <w:tr w:rsidR="000D2AE4" w:rsidRPr="00072395" w14:paraId="69C044B5" w14:textId="77777777" w:rsidTr="004609EC">
        <w:tc>
          <w:tcPr>
            <w:tcW w:w="0" w:type="auto"/>
            <w:tcBorders>
              <w:top w:val="single" w:sz="4" w:space="0" w:color="auto"/>
            </w:tcBorders>
            <w:shd w:val="clear" w:color="auto" w:fill="auto"/>
          </w:tcPr>
          <w:p w14:paraId="19BCB721"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1</w:t>
            </w:r>
          </w:p>
        </w:tc>
        <w:tc>
          <w:tcPr>
            <w:tcW w:w="0" w:type="auto"/>
            <w:tcBorders>
              <w:top w:val="single" w:sz="4" w:space="0" w:color="auto"/>
            </w:tcBorders>
            <w:shd w:val="clear" w:color="auto" w:fill="auto"/>
          </w:tcPr>
          <w:p w14:paraId="77CA31D8"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Disfruto escuchando a mis compañeros.</w:t>
            </w:r>
          </w:p>
        </w:tc>
        <w:tc>
          <w:tcPr>
            <w:tcW w:w="0" w:type="auto"/>
            <w:tcBorders>
              <w:top w:val="single" w:sz="4" w:space="0" w:color="auto"/>
            </w:tcBorders>
            <w:shd w:val="clear" w:color="auto" w:fill="auto"/>
          </w:tcPr>
          <w:p w14:paraId="22E728E7" w14:textId="77777777" w:rsidR="000D2AE4" w:rsidRPr="00072395" w:rsidRDefault="000D2AE4" w:rsidP="000D2AE4">
            <w:pPr>
              <w:autoSpaceDE w:val="0"/>
              <w:autoSpaceDN w:val="0"/>
              <w:adjustRightInd w:val="0"/>
              <w:spacing w:line="320" w:lineRule="atLeast"/>
              <w:ind w:left="60" w:right="60"/>
              <w:jc w:val="right"/>
              <w:rPr>
                <w:rFonts w:ascii="Arial" w:hAnsi="Arial" w:cs="Arial"/>
                <w:b/>
                <w:color w:val="000000"/>
                <w:sz w:val="20"/>
                <w:szCs w:val="20"/>
              </w:rPr>
            </w:pPr>
            <w:r w:rsidRPr="00072395">
              <w:rPr>
                <w:rFonts w:ascii="Arial" w:hAnsi="Arial" w:cs="Arial"/>
                <w:b/>
                <w:color w:val="000000"/>
                <w:sz w:val="20"/>
                <w:szCs w:val="20"/>
              </w:rPr>
              <w:t>3.20</w:t>
            </w:r>
          </w:p>
        </w:tc>
        <w:tc>
          <w:tcPr>
            <w:tcW w:w="0" w:type="auto"/>
            <w:tcBorders>
              <w:top w:val="single" w:sz="4" w:space="0" w:color="auto"/>
            </w:tcBorders>
            <w:shd w:val="clear" w:color="auto" w:fill="auto"/>
          </w:tcPr>
          <w:p w14:paraId="1918DC18" w14:textId="77777777" w:rsidR="000D2AE4" w:rsidRPr="00072395" w:rsidRDefault="000D2AE4" w:rsidP="0006009B">
            <w:pPr>
              <w:autoSpaceDE w:val="0"/>
              <w:autoSpaceDN w:val="0"/>
              <w:adjustRightInd w:val="0"/>
              <w:spacing w:line="320" w:lineRule="atLeast"/>
              <w:ind w:left="60" w:right="60"/>
              <w:jc w:val="right"/>
              <w:rPr>
                <w:rFonts w:ascii="Arial" w:hAnsi="Arial" w:cs="Arial"/>
                <w:b/>
                <w:color w:val="000000"/>
                <w:sz w:val="20"/>
                <w:szCs w:val="20"/>
              </w:rPr>
            </w:pPr>
            <w:r w:rsidRPr="00072395">
              <w:rPr>
                <w:rFonts w:ascii="Arial" w:hAnsi="Arial" w:cs="Arial"/>
                <w:b/>
                <w:color w:val="000000"/>
                <w:sz w:val="20"/>
                <w:szCs w:val="20"/>
              </w:rPr>
              <w:t>.71</w:t>
            </w:r>
          </w:p>
        </w:tc>
      </w:tr>
      <w:tr w:rsidR="000D2AE4" w:rsidRPr="00072395" w14:paraId="0C4658AC" w14:textId="77777777" w:rsidTr="004609EC">
        <w:tc>
          <w:tcPr>
            <w:tcW w:w="0" w:type="auto"/>
            <w:shd w:val="clear" w:color="auto" w:fill="auto"/>
          </w:tcPr>
          <w:p w14:paraId="1018B23E"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2</w:t>
            </w:r>
          </w:p>
        </w:tc>
        <w:tc>
          <w:tcPr>
            <w:tcW w:w="0" w:type="auto"/>
            <w:shd w:val="clear" w:color="auto" w:fill="auto"/>
          </w:tcPr>
          <w:p w14:paraId="1E7AA9E0"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 xml:space="preserve">Disfruto las pláticas donde se discuten y reflexionan problemas.  </w:t>
            </w:r>
          </w:p>
        </w:tc>
        <w:tc>
          <w:tcPr>
            <w:tcW w:w="0" w:type="auto"/>
            <w:shd w:val="clear" w:color="auto" w:fill="auto"/>
          </w:tcPr>
          <w:p w14:paraId="62D3B670" w14:textId="77777777" w:rsidR="000D2AE4" w:rsidRPr="00072395" w:rsidRDefault="000D2AE4" w:rsidP="007B415E">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2.</w:t>
            </w:r>
            <w:r w:rsidR="007B415E" w:rsidRPr="00072395">
              <w:rPr>
                <w:rFonts w:ascii="Arial" w:hAnsi="Arial" w:cs="Arial"/>
                <w:color w:val="000000"/>
                <w:sz w:val="20"/>
                <w:szCs w:val="20"/>
              </w:rPr>
              <w:t>51</w:t>
            </w:r>
          </w:p>
        </w:tc>
        <w:tc>
          <w:tcPr>
            <w:tcW w:w="0" w:type="auto"/>
            <w:shd w:val="clear" w:color="auto" w:fill="auto"/>
          </w:tcPr>
          <w:p w14:paraId="6F0ACC23" w14:textId="77777777" w:rsidR="000D2AE4" w:rsidRPr="00072395" w:rsidRDefault="007B415E" w:rsidP="001B2FE7">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1</w:t>
            </w:r>
            <w:r w:rsidR="000D2AE4" w:rsidRPr="00072395">
              <w:rPr>
                <w:rFonts w:ascii="Arial" w:hAnsi="Arial" w:cs="Arial"/>
                <w:color w:val="000000"/>
                <w:sz w:val="20"/>
                <w:szCs w:val="20"/>
              </w:rPr>
              <w:t>.</w:t>
            </w:r>
            <w:r w:rsidR="001B2FE7" w:rsidRPr="00072395">
              <w:rPr>
                <w:rFonts w:ascii="Arial" w:hAnsi="Arial" w:cs="Arial"/>
                <w:color w:val="000000"/>
                <w:sz w:val="20"/>
                <w:szCs w:val="20"/>
              </w:rPr>
              <w:t>0</w:t>
            </w:r>
            <w:r w:rsidRPr="00072395">
              <w:rPr>
                <w:rFonts w:ascii="Arial" w:hAnsi="Arial" w:cs="Arial"/>
                <w:color w:val="000000"/>
                <w:sz w:val="20"/>
                <w:szCs w:val="20"/>
              </w:rPr>
              <w:t>4</w:t>
            </w:r>
          </w:p>
        </w:tc>
      </w:tr>
      <w:tr w:rsidR="000D2AE4" w:rsidRPr="00072395" w14:paraId="6A142D09" w14:textId="77777777" w:rsidTr="004609EC">
        <w:tc>
          <w:tcPr>
            <w:tcW w:w="0" w:type="auto"/>
            <w:shd w:val="clear" w:color="auto" w:fill="auto"/>
          </w:tcPr>
          <w:p w14:paraId="01C47F00"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16</w:t>
            </w:r>
          </w:p>
        </w:tc>
        <w:tc>
          <w:tcPr>
            <w:tcW w:w="0" w:type="auto"/>
            <w:shd w:val="clear" w:color="auto" w:fill="auto"/>
          </w:tcPr>
          <w:p w14:paraId="6A48E589"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Al resolver un problema, me interesa primero tener mucha información, para poder hacer una buena interpretación antes de dar alguna conclusión.</w:t>
            </w:r>
          </w:p>
        </w:tc>
        <w:tc>
          <w:tcPr>
            <w:tcW w:w="0" w:type="auto"/>
            <w:shd w:val="clear" w:color="auto" w:fill="auto"/>
          </w:tcPr>
          <w:p w14:paraId="099A9E01" w14:textId="77777777" w:rsidR="000D2AE4" w:rsidRPr="00072395" w:rsidRDefault="000D2AE4" w:rsidP="000D2AE4">
            <w:pPr>
              <w:autoSpaceDE w:val="0"/>
              <w:autoSpaceDN w:val="0"/>
              <w:adjustRightInd w:val="0"/>
              <w:spacing w:line="320" w:lineRule="atLeast"/>
              <w:ind w:left="60" w:right="60"/>
              <w:jc w:val="right"/>
              <w:rPr>
                <w:rFonts w:ascii="Arial" w:hAnsi="Arial" w:cs="Arial"/>
                <w:b/>
                <w:color w:val="000000"/>
                <w:sz w:val="20"/>
                <w:szCs w:val="20"/>
              </w:rPr>
            </w:pPr>
            <w:r w:rsidRPr="00072395">
              <w:rPr>
                <w:rFonts w:ascii="Arial" w:hAnsi="Arial" w:cs="Arial"/>
                <w:b/>
                <w:color w:val="000000"/>
                <w:sz w:val="20"/>
                <w:szCs w:val="20"/>
              </w:rPr>
              <w:t>3.21</w:t>
            </w:r>
          </w:p>
        </w:tc>
        <w:tc>
          <w:tcPr>
            <w:tcW w:w="0" w:type="auto"/>
            <w:shd w:val="clear" w:color="auto" w:fill="auto"/>
          </w:tcPr>
          <w:p w14:paraId="0BAC3FB1" w14:textId="77777777" w:rsidR="000D2AE4" w:rsidRPr="00072395" w:rsidRDefault="000D2AE4" w:rsidP="0006009B">
            <w:pPr>
              <w:autoSpaceDE w:val="0"/>
              <w:autoSpaceDN w:val="0"/>
              <w:adjustRightInd w:val="0"/>
              <w:spacing w:line="320" w:lineRule="atLeast"/>
              <w:ind w:left="60" w:right="60"/>
              <w:jc w:val="right"/>
              <w:rPr>
                <w:rFonts w:ascii="Arial" w:hAnsi="Arial" w:cs="Arial"/>
                <w:b/>
                <w:color w:val="000000"/>
                <w:sz w:val="20"/>
                <w:szCs w:val="20"/>
              </w:rPr>
            </w:pPr>
            <w:r w:rsidRPr="00072395">
              <w:rPr>
                <w:rFonts w:ascii="Arial" w:hAnsi="Arial" w:cs="Arial"/>
                <w:b/>
                <w:color w:val="000000"/>
                <w:sz w:val="20"/>
                <w:szCs w:val="20"/>
              </w:rPr>
              <w:t>.74</w:t>
            </w:r>
          </w:p>
        </w:tc>
      </w:tr>
      <w:tr w:rsidR="000D2AE4" w:rsidRPr="00072395" w14:paraId="4C0D73EF" w14:textId="77777777" w:rsidTr="004609EC">
        <w:tc>
          <w:tcPr>
            <w:tcW w:w="0" w:type="auto"/>
            <w:shd w:val="clear" w:color="auto" w:fill="auto"/>
          </w:tcPr>
          <w:p w14:paraId="231093E7"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18</w:t>
            </w:r>
          </w:p>
        </w:tc>
        <w:tc>
          <w:tcPr>
            <w:tcW w:w="0" w:type="auto"/>
            <w:shd w:val="clear" w:color="auto" w:fill="auto"/>
          </w:tcPr>
          <w:p w14:paraId="4E06D265"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Me molesta que la gente me apure cuando estoy haciendo alguna actividad.</w:t>
            </w:r>
          </w:p>
        </w:tc>
        <w:tc>
          <w:tcPr>
            <w:tcW w:w="0" w:type="auto"/>
            <w:shd w:val="clear" w:color="auto" w:fill="auto"/>
          </w:tcPr>
          <w:p w14:paraId="76C23F7C" w14:textId="77777777" w:rsidR="000D2AE4" w:rsidRPr="00072395" w:rsidRDefault="000D2AE4" w:rsidP="000D2AE4">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2.99</w:t>
            </w:r>
          </w:p>
        </w:tc>
        <w:tc>
          <w:tcPr>
            <w:tcW w:w="0" w:type="auto"/>
            <w:shd w:val="clear" w:color="auto" w:fill="auto"/>
          </w:tcPr>
          <w:p w14:paraId="150A6D3D" w14:textId="77777777" w:rsidR="000D2AE4" w:rsidRPr="00072395" w:rsidRDefault="000D2AE4" w:rsidP="0006009B">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.93</w:t>
            </w:r>
          </w:p>
        </w:tc>
      </w:tr>
      <w:tr w:rsidR="000D2AE4" w:rsidRPr="00072395" w14:paraId="07E26FCB" w14:textId="77777777" w:rsidTr="004609EC">
        <w:tc>
          <w:tcPr>
            <w:tcW w:w="0" w:type="auto"/>
            <w:shd w:val="clear" w:color="auto" w:fill="auto"/>
          </w:tcPr>
          <w:p w14:paraId="3B256932"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19</w:t>
            </w:r>
          </w:p>
        </w:tc>
        <w:tc>
          <w:tcPr>
            <w:tcW w:w="0" w:type="auto"/>
            <w:shd w:val="clear" w:color="auto" w:fill="auto"/>
          </w:tcPr>
          <w:p w14:paraId="2541870C"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 xml:space="preserve">Me gusta tener varias opciones antes de tomar una decisión. </w:t>
            </w:r>
          </w:p>
        </w:tc>
        <w:tc>
          <w:tcPr>
            <w:tcW w:w="0" w:type="auto"/>
            <w:shd w:val="clear" w:color="auto" w:fill="auto"/>
          </w:tcPr>
          <w:p w14:paraId="5DE68FB4" w14:textId="77777777" w:rsidR="000D2AE4" w:rsidRPr="00072395" w:rsidRDefault="000D2AE4" w:rsidP="000D2AE4">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3.13</w:t>
            </w:r>
          </w:p>
        </w:tc>
        <w:tc>
          <w:tcPr>
            <w:tcW w:w="0" w:type="auto"/>
            <w:shd w:val="clear" w:color="auto" w:fill="auto"/>
          </w:tcPr>
          <w:p w14:paraId="7123DD01" w14:textId="77777777" w:rsidR="000D2AE4" w:rsidRPr="00072395" w:rsidRDefault="000D2AE4" w:rsidP="0006009B">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.88</w:t>
            </w:r>
          </w:p>
        </w:tc>
      </w:tr>
      <w:tr w:rsidR="000D2AE4" w:rsidRPr="00072395" w14:paraId="7FEE31B2" w14:textId="77777777" w:rsidTr="004609EC">
        <w:tc>
          <w:tcPr>
            <w:tcW w:w="0" w:type="auto"/>
            <w:shd w:val="clear" w:color="auto" w:fill="auto"/>
          </w:tcPr>
          <w:p w14:paraId="14E77F1D"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23</w:t>
            </w:r>
          </w:p>
        </w:tc>
        <w:tc>
          <w:tcPr>
            <w:tcW w:w="0" w:type="auto"/>
            <w:shd w:val="clear" w:color="auto" w:fill="auto"/>
          </w:tcPr>
          <w:p w14:paraId="10043023"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Me gusta organizarme para hacer mis trabajos de la mejor manera.</w:t>
            </w:r>
          </w:p>
        </w:tc>
        <w:tc>
          <w:tcPr>
            <w:tcW w:w="0" w:type="auto"/>
            <w:shd w:val="clear" w:color="auto" w:fill="auto"/>
          </w:tcPr>
          <w:p w14:paraId="0BB775D3" w14:textId="77777777" w:rsidR="000D2AE4" w:rsidRPr="00072395" w:rsidRDefault="000D2AE4" w:rsidP="000D2AE4">
            <w:pPr>
              <w:autoSpaceDE w:val="0"/>
              <w:autoSpaceDN w:val="0"/>
              <w:adjustRightInd w:val="0"/>
              <w:spacing w:line="320" w:lineRule="atLeast"/>
              <w:ind w:left="60" w:right="60"/>
              <w:jc w:val="right"/>
              <w:rPr>
                <w:rFonts w:ascii="Arial" w:hAnsi="Arial" w:cs="Arial"/>
                <w:b/>
                <w:color w:val="000000"/>
                <w:sz w:val="20"/>
                <w:szCs w:val="20"/>
              </w:rPr>
            </w:pPr>
            <w:r w:rsidRPr="00072395">
              <w:rPr>
                <w:rFonts w:ascii="Arial" w:hAnsi="Arial" w:cs="Arial"/>
                <w:b/>
                <w:color w:val="000000"/>
                <w:sz w:val="20"/>
                <w:szCs w:val="20"/>
              </w:rPr>
              <w:t>3.39</w:t>
            </w:r>
          </w:p>
        </w:tc>
        <w:tc>
          <w:tcPr>
            <w:tcW w:w="0" w:type="auto"/>
            <w:shd w:val="clear" w:color="auto" w:fill="auto"/>
          </w:tcPr>
          <w:p w14:paraId="182FE198" w14:textId="77777777" w:rsidR="000D2AE4" w:rsidRPr="00072395" w:rsidRDefault="000D2AE4" w:rsidP="0006009B">
            <w:pPr>
              <w:autoSpaceDE w:val="0"/>
              <w:autoSpaceDN w:val="0"/>
              <w:adjustRightInd w:val="0"/>
              <w:spacing w:line="320" w:lineRule="atLeast"/>
              <w:ind w:left="60" w:right="60"/>
              <w:jc w:val="right"/>
              <w:rPr>
                <w:rFonts w:ascii="Arial" w:hAnsi="Arial" w:cs="Arial"/>
                <w:b/>
                <w:color w:val="000000"/>
                <w:sz w:val="20"/>
                <w:szCs w:val="20"/>
              </w:rPr>
            </w:pPr>
            <w:r w:rsidRPr="00072395">
              <w:rPr>
                <w:rFonts w:ascii="Arial" w:hAnsi="Arial" w:cs="Arial"/>
                <w:b/>
                <w:color w:val="000000"/>
                <w:sz w:val="20"/>
                <w:szCs w:val="20"/>
              </w:rPr>
              <w:t>.74</w:t>
            </w:r>
          </w:p>
        </w:tc>
      </w:tr>
      <w:tr w:rsidR="000D2AE4" w:rsidRPr="00072395" w14:paraId="1FB25E94" w14:textId="77777777" w:rsidTr="004609EC">
        <w:tc>
          <w:tcPr>
            <w:tcW w:w="0" w:type="auto"/>
            <w:shd w:val="clear" w:color="auto" w:fill="auto"/>
          </w:tcPr>
          <w:p w14:paraId="6FF583AE" w14:textId="77777777" w:rsidR="000D2AE4" w:rsidRPr="00072395" w:rsidRDefault="000D2AE4" w:rsidP="000D2AE4">
            <w:pPr>
              <w:rPr>
                <w:rFonts w:ascii="Arial" w:eastAsia="Times New Roman" w:hAnsi="Arial" w:cs="Arial"/>
                <w:sz w:val="20"/>
                <w:szCs w:val="20"/>
              </w:rPr>
            </w:pPr>
            <w:r w:rsidRPr="00072395">
              <w:rPr>
                <w:rFonts w:ascii="Arial" w:eastAsia="Times New Roman" w:hAnsi="Arial" w:cs="Arial"/>
                <w:sz w:val="20"/>
                <w:szCs w:val="20"/>
              </w:rPr>
              <w:t>27</w:t>
            </w:r>
          </w:p>
        </w:tc>
        <w:tc>
          <w:tcPr>
            <w:tcW w:w="0" w:type="auto"/>
            <w:shd w:val="clear" w:color="auto" w:fill="auto"/>
          </w:tcPr>
          <w:p w14:paraId="38C99A87" w14:textId="77777777" w:rsidR="000D2AE4" w:rsidRPr="00072395" w:rsidRDefault="000D2AE4" w:rsidP="000D2AE4">
            <w:pPr>
              <w:rPr>
                <w:rFonts w:ascii="Arial" w:eastAsia="Times New Roman" w:hAnsi="Arial" w:cs="Arial"/>
                <w:sz w:val="20"/>
                <w:szCs w:val="20"/>
              </w:rPr>
            </w:pPr>
            <w:r w:rsidRPr="00072395">
              <w:rPr>
                <w:rFonts w:ascii="Arial" w:eastAsia="Times New Roman" w:hAnsi="Arial" w:cs="Arial"/>
                <w:sz w:val="20"/>
                <w:szCs w:val="20"/>
              </w:rPr>
              <w:t>Antes de dar mi opinión, me gusta saber la opinión que tienen los demás.</w:t>
            </w:r>
          </w:p>
        </w:tc>
        <w:tc>
          <w:tcPr>
            <w:tcW w:w="0" w:type="auto"/>
            <w:shd w:val="clear" w:color="auto" w:fill="auto"/>
          </w:tcPr>
          <w:p w14:paraId="293A11AC" w14:textId="77777777" w:rsidR="000D2AE4" w:rsidRPr="00072395" w:rsidRDefault="000D2AE4" w:rsidP="000D2AE4">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3.03</w:t>
            </w:r>
          </w:p>
        </w:tc>
        <w:tc>
          <w:tcPr>
            <w:tcW w:w="0" w:type="auto"/>
            <w:shd w:val="clear" w:color="auto" w:fill="auto"/>
          </w:tcPr>
          <w:p w14:paraId="33C4CB27" w14:textId="77777777" w:rsidR="000D2AE4" w:rsidRPr="00072395" w:rsidRDefault="000D2AE4" w:rsidP="0006009B">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.94</w:t>
            </w:r>
          </w:p>
        </w:tc>
      </w:tr>
      <w:tr w:rsidR="000D2AE4" w:rsidRPr="00072395" w14:paraId="7FA3C0F1" w14:textId="77777777" w:rsidTr="004609EC">
        <w:tc>
          <w:tcPr>
            <w:tcW w:w="0" w:type="auto"/>
            <w:shd w:val="clear" w:color="auto" w:fill="auto"/>
          </w:tcPr>
          <w:p w14:paraId="18E30B37" w14:textId="77777777" w:rsidR="000D2AE4" w:rsidRPr="00072395" w:rsidRDefault="000D2AE4" w:rsidP="000D2AE4">
            <w:pPr>
              <w:rPr>
                <w:rFonts w:ascii="Arial" w:eastAsia="Times New Roman" w:hAnsi="Arial" w:cs="Arial"/>
                <w:sz w:val="20"/>
                <w:szCs w:val="20"/>
              </w:rPr>
            </w:pPr>
            <w:r w:rsidRPr="00072395">
              <w:rPr>
                <w:rFonts w:ascii="Arial" w:eastAsia="Times New Roman" w:hAnsi="Arial" w:cs="Arial"/>
                <w:sz w:val="20"/>
                <w:szCs w:val="20"/>
              </w:rPr>
              <w:t>28</w:t>
            </w:r>
          </w:p>
        </w:tc>
        <w:tc>
          <w:tcPr>
            <w:tcW w:w="0" w:type="auto"/>
            <w:shd w:val="clear" w:color="auto" w:fill="auto"/>
          </w:tcPr>
          <w:p w14:paraId="59320057" w14:textId="77777777" w:rsidR="000D2AE4" w:rsidRPr="00072395" w:rsidRDefault="000D2AE4" w:rsidP="000D2AE4">
            <w:pPr>
              <w:rPr>
                <w:rFonts w:ascii="Arial" w:eastAsia="Times New Roman" w:hAnsi="Arial" w:cs="Arial"/>
                <w:sz w:val="20"/>
                <w:szCs w:val="20"/>
              </w:rPr>
            </w:pPr>
            <w:r w:rsidRPr="00072395">
              <w:rPr>
                <w:rFonts w:ascii="Arial" w:eastAsia="Times New Roman" w:hAnsi="Arial" w:cs="Arial"/>
                <w:sz w:val="20"/>
                <w:szCs w:val="20"/>
              </w:rPr>
              <w:t>Tengo interés porque las cosas salgan bien, por lo que analizo varias veces antes de tomar una decisión.</w:t>
            </w:r>
          </w:p>
        </w:tc>
        <w:tc>
          <w:tcPr>
            <w:tcW w:w="0" w:type="auto"/>
            <w:shd w:val="clear" w:color="auto" w:fill="auto"/>
          </w:tcPr>
          <w:p w14:paraId="6E43EEC2" w14:textId="77777777" w:rsidR="000D2AE4" w:rsidRPr="00072395" w:rsidRDefault="000D2AE4" w:rsidP="000D2AE4">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3.01</w:t>
            </w:r>
          </w:p>
        </w:tc>
        <w:tc>
          <w:tcPr>
            <w:tcW w:w="0" w:type="auto"/>
            <w:shd w:val="clear" w:color="auto" w:fill="auto"/>
          </w:tcPr>
          <w:p w14:paraId="3F2B6A8F" w14:textId="77777777" w:rsidR="000D2AE4" w:rsidRPr="00072395" w:rsidRDefault="000D2AE4" w:rsidP="0006009B">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.80</w:t>
            </w:r>
          </w:p>
        </w:tc>
      </w:tr>
      <w:tr w:rsidR="000D2AE4" w:rsidRPr="00072395" w14:paraId="6257460D" w14:textId="77777777" w:rsidTr="004609EC">
        <w:tc>
          <w:tcPr>
            <w:tcW w:w="0" w:type="auto"/>
            <w:shd w:val="clear" w:color="auto" w:fill="auto"/>
          </w:tcPr>
          <w:p w14:paraId="482DEB51" w14:textId="77777777" w:rsidR="000D2AE4" w:rsidRPr="00072395" w:rsidRDefault="000D2AE4" w:rsidP="000D2AE4">
            <w:pPr>
              <w:rPr>
                <w:rFonts w:ascii="Arial" w:eastAsia="Times New Roman" w:hAnsi="Arial" w:cs="Arial"/>
                <w:sz w:val="20"/>
                <w:szCs w:val="20"/>
              </w:rPr>
            </w:pPr>
            <w:r w:rsidRPr="00072395">
              <w:rPr>
                <w:rFonts w:ascii="Arial" w:eastAsia="Times New Roman" w:hAnsi="Arial" w:cs="Arial"/>
                <w:sz w:val="20"/>
                <w:szCs w:val="20"/>
              </w:rPr>
              <w:t>30</w:t>
            </w:r>
          </w:p>
        </w:tc>
        <w:tc>
          <w:tcPr>
            <w:tcW w:w="0" w:type="auto"/>
            <w:shd w:val="clear" w:color="auto" w:fill="auto"/>
          </w:tcPr>
          <w:p w14:paraId="24A94F61" w14:textId="77777777" w:rsidR="000D2AE4" w:rsidRPr="00072395" w:rsidRDefault="000D2AE4" w:rsidP="000D2AE4">
            <w:pPr>
              <w:rPr>
                <w:rFonts w:ascii="Arial" w:eastAsia="Times New Roman" w:hAnsi="Arial" w:cs="Arial"/>
                <w:sz w:val="20"/>
                <w:szCs w:val="20"/>
              </w:rPr>
            </w:pPr>
            <w:r w:rsidRPr="00072395">
              <w:rPr>
                <w:rFonts w:ascii="Arial" w:eastAsia="Times New Roman" w:hAnsi="Arial" w:cs="Arial"/>
                <w:sz w:val="20"/>
                <w:szCs w:val="20"/>
              </w:rPr>
              <w:t>Antes del trabajo final, me gusta hacer uno o más borradores.</w:t>
            </w:r>
          </w:p>
        </w:tc>
        <w:tc>
          <w:tcPr>
            <w:tcW w:w="0" w:type="auto"/>
            <w:shd w:val="clear" w:color="auto" w:fill="auto"/>
          </w:tcPr>
          <w:p w14:paraId="0E57049F" w14:textId="77777777" w:rsidR="000D2AE4" w:rsidRPr="00072395" w:rsidRDefault="000D2AE4" w:rsidP="000D2AE4">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2.39</w:t>
            </w:r>
          </w:p>
        </w:tc>
        <w:tc>
          <w:tcPr>
            <w:tcW w:w="0" w:type="auto"/>
            <w:shd w:val="clear" w:color="auto" w:fill="auto"/>
          </w:tcPr>
          <w:p w14:paraId="3B590D12" w14:textId="77777777" w:rsidR="000D2AE4" w:rsidRPr="00072395" w:rsidRDefault="000D2AE4" w:rsidP="0006009B">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1.05</w:t>
            </w:r>
          </w:p>
        </w:tc>
      </w:tr>
      <w:tr w:rsidR="000D2AE4" w:rsidRPr="00072395" w14:paraId="53A0C5F6" w14:textId="77777777" w:rsidTr="004609EC">
        <w:tc>
          <w:tcPr>
            <w:tcW w:w="0" w:type="auto"/>
            <w:tcBorders>
              <w:bottom w:val="single" w:sz="4" w:space="0" w:color="auto"/>
            </w:tcBorders>
            <w:shd w:val="clear" w:color="auto" w:fill="auto"/>
          </w:tcPr>
          <w:p w14:paraId="49274ABF"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32</w:t>
            </w:r>
          </w:p>
        </w:tc>
        <w:tc>
          <w:tcPr>
            <w:tcW w:w="0" w:type="auto"/>
            <w:tcBorders>
              <w:bottom w:val="single" w:sz="4" w:space="0" w:color="auto"/>
            </w:tcBorders>
            <w:shd w:val="clear" w:color="auto" w:fill="auto"/>
          </w:tcPr>
          <w:p w14:paraId="036B5C0E" w14:textId="77777777" w:rsidR="000D2AE4" w:rsidRPr="00072395" w:rsidRDefault="000D2AE4" w:rsidP="000D2AE4">
            <w:pPr>
              <w:autoSpaceDE w:val="0"/>
              <w:autoSpaceDN w:val="0"/>
              <w:adjustRightInd w:val="0"/>
              <w:rPr>
                <w:rFonts w:ascii="Arial" w:eastAsia="Times New Roman" w:hAnsi="Arial" w:cs="Arial"/>
                <w:sz w:val="20"/>
                <w:szCs w:val="20"/>
              </w:rPr>
            </w:pPr>
            <w:r w:rsidRPr="00072395">
              <w:rPr>
                <w:rFonts w:ascii="Arial" w:eastAsia="Times New Roman" w:hAnsi="Arial" w:cs="Arial"/>
                <w:sz w:val="20"/>
                <w:szCs w:val="20"/>
              </w:rPr>
              <w:t>Me interesa ver cómo se portan los demás cuando hay debates o discusiones en el salón.</w:t>
            </w:r>
          </w:p>
        </w:tc>
        <w:tc>
          <w:tcPr>
            <w:tcW w:w="0" w:type="auto"/>
            <w:tcBorders>
              <w:bottom w:val="single" w:sz="4" w:space="0" w:color="auto"/>
            </w:tcBorders>
            <w:shd w:val="clear" w:color="auto" w:fill="auto"/>
          </w:tcPr>
          <w:p w14:paraId="48B73052" w14:textId="77777777" w:rsidR="000D2AE4" w:rsidRPr="00072395" w:rsidRDefault="000D2AE4" w:rsidP="000D2AE4">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2.61</w:t>
            </w:r>
          </w:p>
        </w:tc>
        <w:tc>
          <w:tcPr>
            <w:tcW w:w="0" w:type="auto"/>
            <w:tcBorders>
              <w:bottom w:val="single" w:sz="4" w:space="0" w:color="auto"/>
            </w:tcBorders>
            <w:shd w:val="clear" w:color="auto" w:fill="auto"/>
          </w:tcPr>
          <w:p w14:paraId="36C58C36" w14:textId="77777777" w:rsidR="000D2AE4" w:rsidRPr="00072395" w:rsidRDefault="000D2AE4" w:rsidP="0006009B">
            <w:pPr>
              <w:autoSpaceDE w:val="0"/>
              <w:autoSpaceDN w:val="0"/>
              <w:adjustRightInd w:val="0"/>
              <w:spacing w:line="320" w:lineRule="atLeast"/>
              <w:ind w:left="60" w:right="60"/>
              <w:jc w:val="right"/>
              <w:rPr>
                <w:rFonts w:ascii="Arial" w:hAnsi="Arial" w:cs="Arial"/>
                <w:color w:val="000000"/>
                <w:sz w:val="20"/>
                <w:szCs w:val="20"/>
              </w:rPr>
            </w:pPr>
            <w:r w:rsidRPr="00072395">
              <w:rPr>
                <w:rFonts w:ascii="Arial" w:hAnsi="Arial" w:cs="Arial"/>
                <w:color w:val="000000"/>
                <w:sz w:val="20"/>
                <w:szCs w:val="20"/>
              </w:rPr>
              <w:t>1.00</w:t>
            </w:r>
          </w:p>
        </w:tc>
      </w:tr>
    </w:tbl>
    <w:p w14:paraId="59D7601B" w14:textId="77777777" w:rsidR="00C666A5" w:rsidRPr="00C666A5" w:rsidRDefault="00C666A5" w:rsidP="00C666A5">
      <w:pPr>
        <w:rPr>
          <w:rFonts w:ascii="Arial" w:hAnsi="Arial" w:cs="Arial"/>
          <w:color w:val="FF0000"/>
        </w:rPr>
      </w:pPr>
    </w:p>
    <w:p w14:paraId="368EE1AC" w14:textId="77777777" w:rsidR="0008302E" w:rsidRDefault="00C666A5" w:rsidP="004D5064">
      <w:pPr>
        <w:spacing w:after="0" w:line="480" w:lineRule="auto"/>
        <w:jc w:val="both"/>
        <w:rPr>
          <w:rFonts w:ascii="Arial" w:hAnsi="Arial" w:cs="Arial"/>
          <w:color w:val="FF0000"/>
          <w:sz w:val="24"/>
          <w:szCs w:val="24"/>
        </w:rPr>
      </w:pPr>
      <w:r w:rsidRPr="00DA1654">
        <w:rPr>
          <w:rFonts w:ascii="Arial" w:hAnsi="Arial" w:cs="Arial"/>
          <w:color w:val="FF0000"/>
          <w:sz w:val="24"/>
          <w:szCs w:val="24"/>
        </w:rPr>
        <w:tab/>
      </w:r>
    </w:p>
    <w:p w14:paraId="2274529C" w14:textId="77777777" w:rsidR="00C666A5" w:rsidRPr="00C666A5" w:rsidRDefault="00C666A5" w:rsidP="00C666A5">
      <w:pPr>
        <w:pStyle w:val="tabla"/>
        <w:rPr>
          <w:color w:val="auto"/>
        </w:rPr>
      </w:pPr>
      <w:bookmarkStart w:id="12" w:name="_Toc394662305"/>
      <w:bookmarkStart w:id="13" w:name="_Toc405143346"/>
      <w:bookmarkStart w:id="14" w:name="_Toc405143819"/>
      <w:r w:rsidRPr="00C666A5">
        <w:rPr>
          <w:color w:val="auto"/>
        </w:rPr>
        <w:t>Tabla 3.</w:t>
      </w:r>
      <w:bookmarkEnd w:id="12"/>
      <w:bookmarkEnd w:id="13"/>
      <w:bookmarkEnd w:id="14"/>
    </w:p>
    <w:p w14:paraId="6391FD51" w14:textId="77777777" w:rsidR="00C666A5" w:rsidRPr="00C666A5" w:rsidRDefault="00C666A5" w:rsidP="00C666A5">
      <w:pPr>
        <w:pStyle w:val="nombretabla"/>
        <w:rPr>
          <w:color w:val="auto"/>
        </w:rPr>
      </w:pPr>
      <w:bookmarkStart w:id="15" w:name="_Toc394662306"/>
      <w:bookmarkStart w:id="16" w:name="_Toc405143347"/>
      <w:bookmarkStart w:id="17" w:name="_Toc405143820"/>
      <w:r w:rsidRPr="00C666A5">
        <w:rPr>
          <w:color w:val="auto"/>
        </w:rPr>
        <w:t>Medias del estilo Teórico.</w:t>
      </w:r>
      <w:bookmarkEnd w:id="15"/>
      <w:bookmarkEnd w:id="16"/>
      <w:bookmarkEnd w:id="17"/>
      <w:r w:rsidRPr="00C666A5">
        <w:rPr>
          <w:color w:val="auto"/>
        </w:rPr>
        <w:t xml:space="preserve"> </w:t>
      </w:r>
    </w:p>
    <w:tbl>
      <w:tblPr>
        <w:tblStyle w:val="Tablaconcuadrcula"/>
        <w:tblpPr w:leftFromText="141" w:rightFromText="141" w:vertAnchor="text" w:horzAnchor="margin" w:tblpY="2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
        <w:gridCol w:w="6895"/>
        <w:gridCol w:w="1017"/>
        <w:gridCol w:w="726"/>
      </w:tblGrid>
      <w:tr w:rsidR="00C666A5" w:rsidRPr="00D43E76" w14:paraId="62D1A927" w14:textId="77777777" w:rsidTr="0006009B">
        <w:tc>
          <w:tcPr>
            <w:tcW w:w="0" w:type="auto"/>
            <w:tcBorders>
              <w:top w:val="single" w:sz="4" w:space="0" w:color="auto"/>
              <w:bottom w:val="single" w:sz="4" w:space="0" w:color="auto"/>
            </w:tcBorders>
            <w:shd w:val="clear" w:color="auto" w:fill="auto"/>
          </w:tcPr>
          <w:p w14:paraId="72AFF3AD" w14:textId="77777777" w:rsidR="00C666A5" w:rsidRPr="00D43E76" w:rsidRDefault="00C666A5" w:rsidP="00185638">
            <w:pPr>
              <w:autoSpaceDE w:val="0"/>
              <w:autoSpaceDN w:val="0"/>
              <w:adjustRightInd w:val="0"/>
              <w:jc w:val="center"/>
              <w:rPr>
                <w:rFonts w:ascii="Arial" w:hAnsi="Arial" w:cs="Arial"/>
                <w:b/>
                <w:sz w:val="20"/>
                <w:szCs w:val="20"/>
              </w:rPr>
            </w:pPr>
            <w:r w:rsidRPr="00D43E76">
              <w:rPr>
                <w:rFonts w:ascii="Arial" w:hAnsi="Arial" w:cs="Arial"/>
                <w:b/>
                <w:sz w:val="20"/>
                <w:szCs w:val="20"/>
              </w:rPr>
              <w:t>No</w:t>
            </w:r>
          </w:p>
        </w:tc>
        <w:tc>
          <w:tcPr>
            <w:tcW w:w="6996" w:type="dxa"/>
            <w:tcBorders>
              <w:top w:val="single" w:sz="4" w:space="0" w:color="auto"/>
              <w:bottom w:val="single" w:sz="4" w:space="0" w:color="auto"/>
            </w:tcBorders>
            <w:shd w:val="clear" w:color="auto" w:fill="auto"/>
          </w:tcPr>
          <w:p w14:paraId="63241939" w14:textId="77777777" w:rsidR="00C666A5" w:rsidRPr="00D43E76" w:rsidRDefault="00C666A5" w:rsidP="00185638">
            <w:pPr>
              <w:autoSpaceDE w:val="0"/>
              <w:autoSpaceDN w:val="0"/>
              <w:adjustRightInd w:val="0"/>
              <w:jc w:val="center"/>
              <w:rPr>
                <w:rFonts w:ascii="Arial" w:hAnsi="Arial" w:cs="Arial"/>
                <w:b/>
                <w:sz w:val="20"/>
                <w:szCs w:val="20"/>
              </w:rPr>
            </w:pPr>
            <w:r w:rsidRPr="00D43E76">
              <w:rPr>
                <w:rFonts w:ascii="Arial" w:hAnsi="Arial" w:cs="Arial"/>
                <w:b/>
                <w:sz w:val="20"/>
                <w:szCs w:val="20"/>
              </w:rPr>
              <w:t>Ítem</w:t>
            </w:r>
          </w:p>
        </w:tc>
        <w:tc>
          <w:tcPr>
            <w:tcW w:w="1021" w:type="dxa"/>
            <w:tcBorders>
              <w:top w:val="single" w:sz="4" w:space="0" w:color="auto"/>
              <w:bottom w:val="single" w:sz="4" w:space="0" w:color="auto"/>
            </w:tcBorders>
            <w:shd w:val="clear" w:color="auto" w:fill="auto"/>
          </w:tcPr>
          <w:p w14:paraId="7AE896C4" w14:textId="77777777" w:rsidR="00C666A5" w:rsidRPr="00D43E76" w:rsidRDefault="00C666A5" w:rsidP="00185638">
            <w:pPr>
              <w:autoSpaceDE w:val="0"/>
              <w:autoSpaceDN w:val="0"/>
              <w:adjustRightInd w:val="0"/>
              <w:jc w:val="center"/>
              <w:rPr>
                <w:rFonts w:ascii="Arial" w:hAnsi="Arial" w:cs="Arial"/>
                <w:b/>
                <w:sz w:val="20"/>
                <w:szCs w:val="20"/>
              </w:rPr>
            </w:pPr>
            <w:r w:rsidRPr="00D43E76">
              <w:rPr>
                <w:rFonts w:ascii="Arial" w:hAnsi="Arial" w:cs="Arial"/>
                <w:b/>
                <w:sz w:val="20"/>
                <w:szCs w:val="20"/>
              </w:rPr>
              <w:t>media</w:t>
            </w:r>
          </w:p>
        </w:tc>
        <w:tc>
          <w:tcPr>
            <w:tcW w:w="0" w:type="auto"/>
            <w:tcBorders>
              <w:top w:val="single" w:sz="4" w:space="0" w:color="auto"/>
              <w:bottom w:val="single" w:sz="4" w:space="0" w:color="auto"/>
            </w:tcBorders>
            <w:shd w:val="clear" w:color="auto" w:fill="auto"/>
          </w:tcPr>
          <w:p w14:paraId="47ECCF18" w14:textId="77777777" w:rsidR="00C666A5" w:rsidRPr="00D43E76" w:rsidRDefault="00C666A5" w:rsidP="00185638">
            <w:pPr>
              <w:autoSpaceDE w:val="0"/>
              <w:autoSpaceDN w:val="0"/>
              <w:adjustRightInd w:val="0"/>
              <w:jc w:val="center"/>
              <w:rPr>
                <w:rFonts w:ascii="Arial" w:hAnsi="Arial" w:cs="Arial"/>
                <w:b/>
                <w:sz w:val="20"/>
                <w:szCs w:val="20"/>
              </w:rPr>
            </w:pPr>
            <w:r w:rsidRPr="00D43E76">
              <w:rPr>
                <w:rFonts w:ascii="Arial" w:hAnsi="Arial" w:cs="Arial"/>
                <w:b/>
                <w:sz w:val="20"/>
                <w:szCs w:val="20"/>
              </w:rPr>
              <w:t>s</w:t>
            </w:r>
          </w:p>
        </w:tc>
      </w:tr>
      <w:tr w:rsidR="00185638" w:rsidRPr="00D43E76" w14:paraId="3865C9E7" w14:textId="77777777" w:rsidTr="0006009B">
        <w:tc>
          <w:tcPr>
            <w:tcW w:w="0" w:type="auto"/>
            <w:tcBorders>
              <w:top w:val="single" w:sz="4" w:space="0" w:color="auto"/>
            </w:tcBorders>
            <w:shd w:val="clear" w:color="auto" w:fill="auto"/>
          </w:tcPr>
          <w:p w14:paraId="20532A6A"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4</w:t>
            </w:r>
          </w:p>
        </w:tc>
        <w:tc>
          <w:tcPr>
            <w:tcW w:w="6996" w:type="dxa"/>
            <w:tcBorders>
              <w:top w:val="single" w:sz="4" w:space="0" w:color="auto"/>
            </w:tcBorders>
            <w:shd w:val="clear" w:color="auto" w:fill="auto"/>
          </w:tcPr>
          <w:p w14:paraId="318EF7E7"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Me interesa hacer cosas buenas, y me alejo de las cosas malas.</w:t>
            </w:r>
          </w:p>
        </w:tc>
        <w:tc>
          <w:tcPr>
            <w:tcW w:w="1021" w:type="dxa"/>
            <w:tcBorders>
              <w:top w:val="single" w:sz="4" w:space="0" w:color="auto"/>
            </w:tcBorders>
            <w:shd w:val="clear" w:color="auto" w:fill="auto"/>
          </w:tcPr>
          <w:p w14:paraId="54C93920" w14:textId="77777777" w:rsidR="00185638" w:rsidRPr="00D43E76" w:rsidRDefault="00185638" w:rsidP="00185638">
            <w:pPr>
              <w:autoSpaceDE w:val="0"/>
              <w:autoSpaceDN w:val="0"/>
              <w:adjustRightInd w:val="0"/>
              <w:ind w:left="60" w:right="60"/>
              <w:jc w:val="right"/>
              <w:rPr>
                <w:rFonts w:ascii="Arial" w:hAnsi="Arial" w:cs="Arial"/>
                <w:b/>
                <w:color w:val="000000"/>
                <w:sz w:val="20"/>
                <w:szCs w:val="20"/>
              </w:rPr>
            </w:pPr>
            <w:r w:rsidRPr="00D43E76">
              <w:rPr>
                <w:rFonts w:ascii="Arial" w:hAnsi="Arial" w:cs="Arial"/>
                <w:b/>
                <w:color w:val="000000"/>
                <w:sz w:val="20"/>
                <w:szCs w:val="20"/>
              </w:rPr>
              <w:t>3.45</w:t>
            </w:r>
          </w:p>
        </w:tc>
        <w:tc>
          <w:tcPr>
            <w:tcW w:w="0" w:type="auto"/>
            <w:tcBorders>
              <w:top w:val="single" w:sz="4" w:space="0" w:color="auto"/>
            </w:tcBorders>
            <w:shd w:val="clear" w:color="auto" w:fill="auto"/>
          </w:tcPr>
          <w:p w14:paraId="46A16328" w14:textId="77777777" w:rsidR="00185638" w:rsidRPr="00D43E76" w:rsidRDefault="00185638" w:rsidP="0006009B">
            <w:pPr>
              <w:autoSpaceDE w:val="0"/>
              <w:autoSpaceDN w:val="0"/>
              <w:adjustRightInd w:val="0"/>
              <w:ind w:left="60" w:right="60"/>
              <w:jc w:val="right"/>
              <w:rPr>
                <w:rFonts w:ascii="Arial" w:hAnsi="Arial" w:cs="Arial"/>
                <w:b/>
                <w:color w:val="000000"/>
                <w:sz w:val="20"/>
                <w:szCs w:val="20"/>
              </w:rPr>
            </w:pPr>
            <w:r w:rsidRPr="00D43E76">
              <w:rPr>
                <w:rFonts w:ascii="Arial" w:hAnsi="Arial" w:cs="Arial"/>
                <w:b/>
                <w:color w:val="000000"/>
                <w:sz w:val="20"/>
                <w:szCs w:val="20"/>
              </w:rPr>
              <w:t>.74</w:t>
            </w:r>
          </w:p>
        </w:tc>
      </w:tr>
      <w:tr w:rsidR="00185638" w:rsidRPr="00D43E76" w14:paraId="444F9FC9" w14:textId="77777777" w:rsidTr="0006009B">
        <w:tc>
          <w:tcPr>
            <w:tcW w:w="0" w:type="auto"/>
            <w:shd w:val="clear" w:color="auto" w:fill="auto"/>
          </w:tcPr>
          <w:p w14:paraId="33FF6AA0"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13</w:t>
            </w:r>
          </w:p>
        </w:tc>
        <w:tc>
          <w:tcPr>
            <w:tcW w:w="6996" w:type="dxa"/>
            <w:shd w:val="clear" w:color="auto" w:fill="auto"/>
          </w:tcPr>
          <w:p w14:paraId="68AA4F71"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Detecto cuando mis compañeros no son claros cuando hablan.</w:t>
            </w:r>
          </w:p>
        </w:tc>
        <w:tc>
          <w:tcPr>
            <w:tcW w:w="1021" w:type="dxa"/>
            <w:shd w:val="clear" w:color="auto" w:fill="auto"/>
          </w:tcPr>
          <w:p w14:paraId="68B6A1A7" w14:textId="77777777" w:rsidR="00185638" w:rsidRPr="00D43E76" w:rsidRDefault="00185638" w:rsidP="00185638">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3.02</w:t>
            </w:r>
          </w:p>
        </w:tc>
        <w:tc>
          <w:tcPr>
            <w:tcW w:w="0" w:type="auto"/>
            <w:shd w:val="clear" w:color="auto" w:fill="auto"/>
          </w:tcPr>
          <w:p w14:paraId="41646A52" w14:textId="77777777" w:rsidR="00185638" w:rsidRPr="00D43E76" w:rsidRDefault="00185638" w:rsidP="0006009B">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.87</w:t>
            </w:r>
          </w:p>
        </w:tc>
      </w:tr>
      <w:tr w:rsidR="00185638" w:rsidRPr="00D43E76" w14:paraId="7E00246D" w14:textId="77777777" w:rsidTr="0006009B">
        <w:tc>
          <w:tcPr>
            <w:tcW w:w="0" w:type="auto"/>
            <w:shd w:val="clear" w:color="auto" w:fill="auto"/>
          </w:tcPr>
          <w:p w14:paraId="3DB1AD3F"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14</w:t>
            </w:r>
          </w:p>
        </w:tc>
        <w:tc>
          <w:tcPr>
            <w:tcW w:w="6996" w:type="dxa"/>
            <w:shd w:val="clear" w:color="auto" w:fill="auto"/>
          </w:tcPr>
          <w:p w14:paraId="645031CF"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Me siento a gusto con el orden en mi escuela.</w:t>
            </w:r>
          </w:p>
        </w:tc>
        <w:tc>
          <w:tcPr>
            <w:tcW w:w="1021" w:type="dxa"/>
            <w:shd w:val="clear" w:color="auto" w:fill="auto"/>
          </w:tcPr>
          <w:p w14:paraId="7393CFED" w14:textId="77777777" w:rsidR="00185638" w:rsidRPr="00D43E76" w:rsidRDefault="00185638" w:rsidP="00185638">
            <w:pPr>
              <w:autoSpaceDE w:val="0"/>
              <w:autoSpaceDN w:val="0"/>
              <w:adjustRightInd w:val="0"/>
              <w:ind w:left="60" w:right="60"/>
              <w:jc w:val="right"/>
              <w:rPr>
                <w:rFonts w:ascii="Arial" w:hAnsi="Arial" w:cs="Arial"/>
                <w:b/>
                <w:color w:val="000000"/>
                <w:sz w:val="20"/>
                <w:szCs w:val="20"/>
              </w:rPr>
            </w:pPr>
            <w:r w:rsidRPr="00D43E76">
              <w:rPr>
                <w:rFonts w:ascii="Arial" w:hAnsi="Arial" w:cs="Arial"/>
                <w:b/>
                <w:color w:val="000000"/>
                <w:sz w:val="20"/>
                <w:szCs w:val="20"/>
              </w:rPr>
              <w:t>3.33</w:t>
            </w:r>
          </w:p>
        </w:tc>
        <w:tc>
          <w:tcPr>
            <w:tcW w:w="0" w:type="auto"/>
            <w:shd w:val="clear" w:color="auto" w:fill="auto"/>
          </w:tcPr>
          <w:p w14:paraId="089CAF5C" w14:textId="77777777" w:rsidR="00185638" w:rsidRPr="00D43E76" w:rsidRDefault="00185638" w:rsidP="0006009B">
            <w:pPr>
              <w:autoSpaceDE w:val="0"/>
              <w:autoSpaceDN w:val="0"/>
              <w:adjustRightInd w:val="0"/>
              <w:ind w:left="60" w:right="60"/>
              <w:jc w:val="right"/>
              <w:rPr>
                <w:rFonts w:ascii="Arial" w:hAnsi="Arial" w:cs="Arial"/>
                <w:b/>
                <w:color w:val="000000"/>
                <w:sz w:val="20"/>
                <w:szCs w:val="20"/>
              </w:rPr>
            </w:pPr>
            <w:r w:rsidRPr="00D43E76">
              <w:rPr>
                <w:rFonts w:ascii="Arial" w:hAnsi="Arial" w:cs="Arial"/>
                <w:b/>
                <w:color w:val="000000"/>
                <w:sz w:val="20"/>
                <w:szCs w:val="20"/>
              </w:rPr>
              <w:t>.80</w:t>
            </w:r>
          </w:p>
        </w:tc>
      </w:tr>
      <w:tr w:rsidR="00185638" w:rsidRPr="00D43E76" w14:paraId="40DF314D" w14:textId="77777777" w:rsidTr="0006009B">
        <w:tc>
          <w:tcPr>
            <w:tcW w:w="0" w:type="auto"/>
            <w:shd w:val="clear" w:color="auto" w:fill="auto"/>
          </w:tcPr>
          <w:p w14:paraId="668258CA"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15</w:t>
            </w:r>
          </w:p>
        </w:tc>
        <w:tc>
          <w:tcPr>
            <w:tcW w:w="6996" w:type="dxa"/>
            <w:shd w:val="clear" w:color="auto" w:fill="auto"/>
          </w:tcPr>
          <w:p w14:paraId="31952C81"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Sé lo que es bueno y lo que es malo, lo que está bien y lo que está mal.</w:t>
            </w:r>
          </w:p>
        </w:tc>
        <w:tc>
          <w:tcPr>
            <w:tcW w:w="1021" w:type="dxa"/>
            <w:shd w:val="clear" w:color="auto" w:fill="auto"/>
          </w:tcPr>
          <w:p w14:paraId="42D912A7" w14:textId="77777777" w:rsidR="00185638" w:rsidRPr="00D43E76" w:rsidRDefault="00185638" w:rsidP="00185638">
            <w:pPr>
              <w:autoSpaceDE w:val="0"/>
              <w:autoSpaceDN w:val="0"/>
              <w:adjustRightInd w:val="0"/>
              <w:ind w:left="60" w:right="60"/>
              <w:jc w:val="right"/>
              <w:rPr>
                <w:rFonts w:ascii="Arial" w:hAnsi="Arial" w:cs="Arial"/>
                <w:b/>
                <w:color w:val="000000"/>
                <w:sz w:val="20"/>
                <w:szCs w:val="20"/>
              </w:rPr>
            </w:pPr>
            <w:r w:rsidRPr="00D43E76">
              <w:rPr>
                <w:rFonts w:ascii="Arial" w:hAnsi="Arial" w:cs="Arial"/>
                <w:b/>
                <w:color w:val="000000"/>
                <w:sz w:val="20"/>
                <w:szCs w:val="20"/>
              </w:rPr>
              <w:t>3.42</w:t>
            </w:r>
          </w:p>
        </w:tc>
        <w:tc>
          <w:tcPr>
            <w:tcW w:w="0" w:type="auto"/>
            <w:shd w:val="clear" w:color="auto" w:fill="auto"/>
          </w:tcPr>
          <w:p w14:paraId="1CAD5694" w14:textId="77777777" w:rsidR="00185638" w:rsidRPr="00D43E76" w:rsidRDefault="00185638" w:rsidP="0006009B">
            <w:pPr>
              <w:autoSpaceDE w:val="0"/>
              <w:autoSpaceDN w:val="0"/>
              <w:adjustRightInd w:val="0"/>
              <w:ind w:left="60" w:right="60"/>
              <w:jc w:val="right"/>
              <w:rPr>
                <w:rFonts w:ascii="Arial" w:hAnsi="Arial" w:cs="Arial"/>
                <w:b/>
                <w:color w:val="000000"/>
                <w:sz w:val="20"/>
                <w:szCs w:val="20"/>
              </w:rPr>
            </w:pPr>
            <w:r w:rsidRPr="00D43E76">
              <w:rPr>
                <w:rFonts w:ascii="Arial" w:hAnsi="Arial" w:cs="Arial"/>
                <w:b/>
                <w:color w:val="000000"/>
                <w:sz w:val="20"/>
                <w:szCs w:val="20"/>
              </w:rPr>
              <w:t>.71</w:t>
            </w:r>
          </w:p>
        </w:tc>
      </w:tr>
      <w:tr w:rsidR="00185638" w:rsidRPr="00D43E76" w14:paraId="694665DA" w14:textId="77777777" w:rsidTr="0006009B">
        <w:tc>
          <w:tcPr>
            <w:tcW w:w="0" w:type="auto"/>
            <w:shd w:val="clear" w:color="auto" w:fill="auto"/>
          </w:tcPr>
          <w:p w14:paraId="4D732007"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20</w:t>
            </w:r>
          </w:p>
        </w:tc>
        <w:tc>
          <w:tcPr>
            <w:tcW w:w="6996" w:type="dxa"/>
            <w:shd w:val="clear" w:color="auto" w:fill="auto"/>
          </w:tcPr>
          <w:p w14:paraId="54A08A34"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Me molesta trabajar con personas que no tienen una forma lógica de hacer las cosas.</w:t>
            </w:r>
          </w:p>
        </w:tc>
        <w:tc>
          <w:tcPr>
            <w:tcW w:w="1021" w:type="dxa"/>
            <w:shd w:val="clear" w:color="auto" w:fill="auto"/>
          </w:tcPr>
          <w:p w14:paraId="2DE2C8AE" w14:textId="77777777" w:rsidR="00185638" w:rsidRPr="00D43E76" w:rsidRDefault="00185638" w:rsidP="00185638">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2.50</w:t>
            </w:r>
          </w:p>
        </w:tc>
        <w:tc>
          <w:tcPr>
            <w:tcW w:w="0" w:type="auto"/>
            <w:shd w:val="clear" w:color="auto" w:fill="auto"/>
          </w:tcPr>
          <w:p w14:paraId="7039823E" w14:textId="77777777" w:rsidR="00185638" w:rsidRPr="00D43E76" w:rsidRDefault="00185638" w:rsidP="0006009B">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1.02</w:t>
            </w:r>
          </w:p>
        </w:tc>
      </w:tr>
      <w:tr w:rsidR="00185638" w:rsidRPr="00D43E76" w14:paraId="0F96971E" w14:textId="77777777" w:rsidTr="0006009B">
        <w:tc>
          <w:tcPr>
            <w:tcW w:w="0" w:type="auto"/>
            <w:shd w:val="clear" w:color="auto" w:fill="auto"/>
          </w:tcPr>
          <w:p w14:paraId="4CBE5A99"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26</w:t>
            </w:r>
          </w:p>
        </w:tc>
        <w:tc>
          <w:tcPr>
            <w:tcW w:w="6996" w:type="dxa"/>
            <w:shd w:val="clear" w:color="auto" w:fill="auto"/>
          </w:tcPr>
          <w:p w14:paraId="3DA689D5"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 xml:space="preserve">Se me dificulta tener que trabajar con compañeros que no se tomen las cosas con seriedad.  </w:t>
            </w:r>
          </w:p>
        </w:tc>
        <w:tc>
          <w:tcPr>
            <w:tcW w:w="1021" w:type="dxa"/>
            <w:shd w:val="clear" w:color="auto" w:fill="auto"/>
          </w:tcPr>
          <w:p w14:paraId="39027996" w14:textId="77777777" w:rsidR="00185638" w:rsidRPr="00D43E76" w:rsidRDefault="00185638" w:rsidP="00185638">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2.84</w:t>
            </w:r>
          </w:p>
        </w:tc>
        <w:tc>
          <w:tcPr>
            <w:tcW w:w="0" w:type="auto"/>
            <w:shd w:val="clear" w:color="auto" w:fill="auto"/>
          </w:tcPr>
          <w:p w14:paraId="2EFF34BA" w14:textId="77777777" w:rsidR="00185638" w:rsidRPr="00D43E76" w:rsidRDefault="00185638" w:rsidP="0006009B">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1.00</w:t>
            </w:r>
          </w:p>
        </w:tc>
      </w:tr>
      <w:tr w:rsidR="00185638" w:rsidRPr="00D43E76" w14:paraId="4C34D712" w14:textId="77777777" w:rsidTr="0006009B">
        <w:tc>
          <w:tcPr>
            <w:tcW w:w="0" w:type="auto"/>
            <w:shd w:val="clear" w:color="auto" w:fill="auto"/>
          </w:tcPr>
          <w:p w14:paraId="1F3021AF" w14:textId="77777777" w:rsidR="00185638" w:rsidRPr="00D43E76" w:rsidRDefault="00185638" w:rsidP="00185638">
            <w:pPr>
              <w:rPr>
                <w:rFonts w:ascii="Arial" w:eastAsia="Times New Roman" w:hAnsi="Arial" w:cs="Arial"/>
                <w:sz w:val="20"/>
                <w:szCs w:val="20"/>
              </w:rPr>
            </w:pPr>
            <w:r w:rsidRPr="00D43E76">
              <w:rPr>
                <w:rFonts w:ascii="Arial" w:eastAsia="Times New Roman" w:hAnsi="Arial" w:cs="Arial"/>
                <w:sz w:val="20"/>
                <w:szCs w:val="20"/>
              </w:rPr>
              <w:t>29</w:t>
            </w:r>
          </w:p>
        </w:tc>
        <w:tc>
          <w:tcPr>
            <w:tcW w:w="6996" w:type="dxa"/>
            <w:shd w:val="clear" w:color="auto" w:fill="auto"/>
          </w:tcPr>
          <w:p w14:paraId="1488EA81" w14:textId="77777777" w:rsidR="00185638" w:rsidRPr="00D43E76" w:rsidRDefault="00185638" w:rsidP="00185638">
            <w:pPr>
              <w:rPr>
                <w:rFonts w:ascii="Arial" w:eastAsia="Times New Roman" w:hAnsi="Arial" w:cs="Arial"/>
                <w:sz w:val="20"/>
                <w:szCs w:val="20"/>
              </w:rPr>
            </w:pPr>
            <w:r w:rsidRPr="00D43E76">
              <w:rPr>
                <w:rFonts w:ascii="Arial" w:eastAsia="Times New Roman" w:hAnsi="Arial" w:cs="Arial"/>
                <w:sz w:val="20"/>
                <w:szCs w:val="20"/>
              </w:rPr>
              <w:t>Disfruto resolver las actividades paso a paso, siguiendo un método.</w:t>
            </w:r>
          </w:p>
        </w:tc>
        <w:tc>
          <w:tcPr>
            <w:tcW w:w="1021" w:type="dxa"/>
            <w:shd w:val="clear" w:color="auto" w:fill="auto"/>
          </w:tcPr>
          <w:p w14:paraId="6399059E" w14:textId="77777777" w:rsidR="00185638" w:rsidRPr="00D43E76" w:rsidRDefault="00185638" w:rsidP="00185638">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3.05</w:t>
            </w:r>
          </w:p>
        </w:tc>
        <w:tc>
          <w:tcPr>
            <w:tcW w:w="0" w:type="auto"/>
            <w:shd w:val="clear" w:color="auto" w:fill="auto"/>
          </w:tcPr>
          <w:p w14:paraId="0079656E" w14:textId="77777777" w:rsidR="00185638" w:rsidRPr="00D43E76" w:rsidRDefault="00185638" w:rsidP="0006009B">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.86</w:t>
            </w:r>
          </w:p>
        </w:tc>
      </w:tr>
      <w:tr w:rsidR="00185638" w:rsidRPr="00D43E76" w14:paraId="59EF4ECC" w14:textId="77777777" w:rsidTr="0006009B">
        <w:tc>
          <w:tcPr>
            <w:tcW w:w="0" w:type="auto"/>
            <w:shd w:val="clear" w:color="auto" w:fill="auto"/>
          </w:tcPr>
          <w:p w14:paraId="222BAA87"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34</w:t>
            </w:r>
          </w:p>
        </w:tc>
        <w:tc>
          <w:tcPr>
            <w:tcW w:w="6996" w:type="dxa"/>
            <w:shd w:val="clear" w:color="auto" w:fill="auto"/>
          </w:tcPr>
          <w:p w14:paraId="0039CBF2"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Se me dificulta salirme del camino que ya conozco para resolver mis actividades.</w:t>
            </w:r>
          </w:p>
        </w:tc>
        <w:tc>
          <w:tcPr>
            <w:tcW w:w="1021" w:type="dxa"/>
            <w:shd w:val="clear" w:color="auto" w:fill="auto"/>
          </w:tcPr>
          <w:p w14:paraId="4451C0A8" w14:textId="77777777" w:rsidR="00185638" w:rsidRPr="00D43E76" w:rsidRDefault="00185638" w:rsidP="00185638">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2.49</w:t>
            </w:r>
          </w:p>
        </w:tc>
        <w:tc>
          <w:tcPr>
            <w:tcW w:w="0" w:type="auto"/>
            <w:shd w:val="clear" w:color="auto" w:fill="auto"/>
          </w:tcPr>
          <w:p w14:paraId="0F58BA49" w14:textId="77777777" w:rsidR="00185638" w:rsidRPr="00D43E76" w:rsidRDefault="00185638" w:rsidP="0006009B">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.94</w:t>
            </w:r>
          </w:p>
        </w:tc>
      </w:tr>
      <w:tr w:rsidR="00185638" w:rsidRPr="00D43E76" w14:paraId="5A02B81C" w14:textId="77777777" w:rsidTr="0006009B">
        <w:tc>
          <w:tcPr>
            <w:tcW w:w="0" w:type="auto"/>
            <w:shd w:val="clear" w:color="auto" w:fill="auto"/>
          </w:tcPr>
          <w:p w14:paraId="4CAEBE80"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35</w:t>
            </w:r>
          </w:p>
        </w:tc>
        <w:tc>
          <w:tcPr>
            <w:tcW w:w="6996" w:type="dxa"/>
            <w:shd w:val="clear" w:color="auto" w:fill="auto"/>
          </w:tcPr>
          <w:p w14:paraId="66CF1EE5"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Me gusta que las cosas sean perfectas.</w:t>
            </w:r>
          </w:p>
        </w:tc>
        <w:tc>
          <w:tcPr>
            <w:tcW w:w="1021" w:type="dxa"/>
            <w:shd w:val="clear" w:color="auto" w:fill="auto"/>
          </w:tcPr>
          <w:p w14:paraId="32E134B3" w14:textId="77777777" w:rsidR="00185638" w:rsidRPr="00D43E76" w:rsidRDefault="00185638" w:rsidP="00185638">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3.03</w:t>
            </w:r>
          </w:p>
        </w:tc>
        <w:tc>
          <w:tcPr>
            <w:tcW w:w="0" w:type="auto"/>
            <w:shd w:val="clear" w:color="auto" w:fill="auto"/>
          </w:tcPr>
          <w:p w14:paraId="04AF7406" w14:textId="77777777" w:rsidR="00185638" w:rsidRPr="00D43E76" w:rsidRDefault="00185638" w:rsidP="0006009B">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.90</w:t>
            </w:r>
          </w:p>
        </w:tc>
      </w:tr>
      <w:tr w:rsidR="00185638" w:rsidRPr="00D43E76" w14:paraId="57D35246" w14:textId="77777777" w:rsidTr="0006009B">
        <w:tc>
          <w:tcPr>
            <w:tcW w:w="0" w:type="auto"/>
            <w:tcBorders>
              <w:bottom w:val="single" w:sz="4" w:space="0" w:color="auto"/>
            </w:tcBorders>
            <w:shd w:val="clear" w:color="auto" w:fill="auto"/>
          </w:tcPr>
          <w:p w14:paraId="355DF146"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40</w:t>
            </w:r>
          </w:p>
        </w:tc>
        <w:tc>
          <w:tcPr>
            <w:tcW w:w="6996" w:type="dxa"/>
            <w:tcBorders>
              <w:bottom w:val="single" w:sz="4" w:space="0" w:color="auto"/>
            </w:tcBorders>
            <w:shd w:val="clear" w:color="auto" w:fill="auto"/>
          </w:tcPr>
          <w:p w14:paraId="6FFDE1DE" w14:textId="77777777" w:rsidR="00185638" w:rsidRPr="00D43E76" w:rsidRDefault="00185638" w:rsidP="00185638">
            <w:pPr>
              <w:autoSpaceDE w:val="0"/>
              <w:autoSpaceDN w:val="0"/>
              <w:adjustRightInd w:val="0"/>
              <w:rPr>
                <w:rFonts w:ascii="Arial" w:eastAsia="Times New Roman" w:hAnsi="Arial" w:cs="Arial"/>
                <w:sz w:val="20"/>
                <w:szCs w:val="20"/>
              </w:rPr>
            </w:pPr>
            <w:r w:rsidRPr="00D43E76">
              <w:rPr>
                <w:rFonts w:ascii="Arial" w:eastAsia="Times New Roman" w:hAnsi="Arial" w:cs="Arial"/>
                <w:sz w:val="20"/>
                <w:szCs w:val="20"/>
              </w:rPr>
              <w:t>Dedico tiempo a la lectura de textos para poder tener ideas claras cuando me toca hablar ante los demás.</w:t>
            </w:r>
          </w:p>
        </w:tc>
        <w:tc>
          <w:tcPr>
            <w:tcW w:w="1021" w:type="dxa"/>
            <w:tcBorders>
              <w:bottom w:val="single" w:sz="4" w:space="0" w:color="auto"/>
            </w:tcBorders>
            <w:shd w:val="clear" w:color="auto" w:fill="auto"/>
          </w:tcPr>
          <w:p w14:paraId="79CF00E0" w14:textId="77777777" w:rsidR="00185638" w:rsidRPr="00D43E76" w:rsidRDefault="00185638" w:rsidP="00185638">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2.97</w:t>
            </w:r>
          </w:p>
        </w:tc>
        <w:tc>
          <w:tcPr>
            <w:tcW w:w="0" w:type="auto"/>
            <w:tcBorders>
              <w:bottom w:val="single" w:sz="4" w:space="0" w:color="auto"/>
            </w:tcBorders>
            <w:shd w:val="clear" w:color="auto" w:fill="auto"/>
          </w:tcPr>
          <w:p w14:paraId="15617BB4" w14:textId="77777777" w:rsidR="00185638" w:rsidRPr="00D43E76" w:rsidRDefault="001B2FE7" w:rsidP="0006009B">
            <w:pPr>
              <w:autoSpaceDE w:val="0"/>
              <w:autoSpaceDN w:val="0"/>
              <w:adjustRightInd w:val="0"/>
              <w:ind w:left="60" w:right="60"/>
              <w:jc w:val="right"/>
              <w:rPr>
                <w:rFonts w:ascii="Arial" w:hAnsi="Arial" w:cs="Arial"/>
                <w:color w:val="000000"/>
                <w:sz w:val="20"/>
                <w:szCs w:val="20"/>
              </w:rPr>
            </w:pPr>
            <w:r w:rsidRPr="00D43E76">
              <w:rPr>
                <w:rFonts w:ascii="Arial" w:hAnsi="Arial" w:cs="Arial"/>
                <w:color w:val="000000"/>
                <w:sz w:val="20"/>
                <w:szCs w:val="20"/>
              </w:rPr>
              <w:t>.969</w:t>
            </w:r>
          </w:p>
        </w:tc>
      </w:tr>
    </w:tbl>
    <w:p w14:paraId="610835DF" w14:textId="77777777" w:rsidR="00C666A5" w:rsidRDefault="00C666A5" w:rsidP="00C666A5">
      <w:pPr>
        <w:spacing w:after="120"/>
        <w:rPr>
          <w:rFonts w:ascii="Arial" w:hAnsi="Arial" w:cs="Arial"/>
          <w:color w:val="FF0000"/>
          <w:sz w:val="20"/>
          <w:szCs w:val="20"/>
        </w:rPr>
      </w:pPr>
    </w:p>
    <w:p w14:paraId="1307A22D" w14:textId="77777777" w:rsidR="00C666A5" w:rsidRDefault="00DA1654" w:rsidP="00B202D2">
      <w:pPr>
        <w:spacing w:after="0" w:line="480" w:lineRule="auto"/>
        <w:jc w:val="both"/>
        <w:rPr>
          <w:rFonts w:ascii="Arial" w:hAnsi="Arial" w:cs="Arial"/>
          <w:sz w:val="24"/>
          <w:szCs w:val="24"/>
        </w:rPr>
      </w:pPr>
      <w:r w:rsidRPr="006B788B">
        <w:rPr>
          <w:rFonts w:ascii="Arial" w:hAnsi="Arial" w:cs="Arial"/>
          <w:color w:val="FF0000"/>
          <w:sz w:val="24"/>
          <w:szCs w:val="24"/>
        </w:rPr>
        <w:tab/>
      </w:r>
      <w:r w:rsidR="006B788B" w:rsidRPr="006B788B">
        <w:rPr>
          <w:rFonts w:ascii="Arial" w:hAnsi="Arial" w:cs="Arial"/>
          <w:sz w:val="24"/>
          <w:szCs w:val="24"/>
        </w:rPr>
        <w:t>L</w:t>
      </w:r>
      <w:r w:rsidR="00C666A5" w:rsidRPr="006B788B">
        <w:rPr>
          <w:rFonts w:ascii="Arial" w:hAnsi="Arial" w:cs="Arial"/>
          <w:sz w:val="24"/>
          <w:szCs w:val="24"/>
        </w:rPr>
        <w:t>a tabla 4 muestra las medias obtenida</w:t>
      </w:r>
      <w:r w:rsidR="0006009B">
        <w:rPr>
          <w:rFonts w:ascii="Arial" w:hAnsi="Arial" w:cs="Arial"/>
          <w:sz w:val="24"/>
          <w:szCs w:val="24"/>
        </w:rPr>
        <w:t>s</w:t>
      </w:r>
      <w:r w:rsidR="00C666A5" w:rsidRPr="006B788B">
        <w:rPr>
          <w:rFonts w:ascii="Arial" w:hAnsi="Arial" w:cs="Arial"/>
          <w:sz w:val="24"/>
          <w:szCs w:val="24"/>
        </w:rPr>
        <w:t xml:space="preserve"> en los ítems del estilo Pragmático. </w:t>
      </w:r>
      <w:r w:rsidR="006B788B">
        <w:rPr>
          <w:rFonts w:ascii="Arial" w:hAnsi="Arial" w:cs="Arial"/>
          <w:sz w:val="24"/>
          <w:szCs w:val="24"/>
        </w:rPr>
        <w:t xml:space="preserve">En este estilo </w:t>
      </w:r>
      <w:r w:rsidR="002111FF">
        <w:rPr>
          <w:rFonts w:ascii="Arial" w:hAnsi="Arial" w:cs="Arial"/>
          <w:sz w:val="24"/>
          <w:szCs w:val="24"/>
        </w:rPr>
        <w:t xml:space="preserve">los ítems 38 (2.15) y 39 (2.04) muestran las medias más bajas. </w:t>
      </w:r>
      <w:r w:rsidR="0006009B">
        <w:rPr>
          <w:rFonts w:ascii="Arial" w:hAnsi="Arial" w:cs="Arial"/>
          <w:sz w:val="24"/>
          <w:szCs w:val="24"/>
        </w:rPr>
        <w:t>E</w:t>
      </w:r>
      <w:r w:rsidR="002111FF">
        <w:rPr>
          <w:rFonts w:ascii="Arial" w:hAnsi="Arial" w:cs="Arial"/>
          <w:sz w:val="24"/>
          <w:szCs w:val="24"/>
        </w:rPr>
        <w:t xml:space="preserve">l ítem 9 (3.40) obtuvo la media más alta, el cual, junto con otros cuatro ítems (6, 17, 22 y 31) están por encima de la escala “casi siempre”. </w:t>
      </w:r>
    </w:p>
    <w:p w14:paraId="26E55CFC" w14:textId="77777777" w:rsidR="0008302E" w:rsidRDefault="0008302E" w:rsidP="00F44ABC">
      <w:pPr>
        <w:spacing w:after="0" w:line="480" w:lineRule="auto"/>
        <w:jc w:val="both"/>
        <w:rPr>
          <w:rFonts w:ascii="Arial" w:hAnsi="Arial" w:cs="Arial"/>
          <w:sz w:val="24"/>
          <w:szCs w:val="24"/>
        </w:rPr>
      </w:pPr>
    </w:p>
    <w:p w14:paraId="482CF1B5" w14:textId="77777777" w:rsidR="0008302E" w:rsidRDefault="0008302E" w:rsidP="00F44ABC">
      <w:pPr>
        <w:spacing w:after="0" w:line="480" w:lineRule="auto"/>
        <w:jc w:val="both"/>
        <w:rPr>
          <w:rFonts w:ascii="Arial" w:hAnsi="Arial" w:cs="Arial"/>
        </w:rPr>
      </w:pPr>
    </w:p>
    <w:p w14:paraId="2DF64A1A" w14:textId="77777777" w:rsidR="002A0F92" w:rsidRPr="00C666A5" w:rsidRDefault="002A0F92" w:rsidP="00F44ABC">
      <w:pPr>
        <w:spacing w:after="0" w:line="480" w:lineRule="auto"/>
        <w:jc w:val="both"/>
        <w:rPr>
          <w:rFonts w:ascii="Arial" w:hAnsi="Arial" w:cs="Arial"/>
        </w:rPr>
      </w:pPr>
    </w:p>
    <w:p w14:paraId="7F419580" w14:textId="77777777" w:rsidR="00C666A5" w:rsidRPr="00C666A5" w:rsidRDefault="00C666A5" w:rsidP="00C666A5">
      <w:pPr>
        <w:pStyle w:val="tabla"/>
        <w:rPr>
          <w:color w:val="auto"/>
        </w:rPr>
      </w:pPr>
      <w:bookmarkStart w:id="18" w:name="_Toc394662307"/>
      <w:bookmarkStart w:id="19" w:name="_Toc405143348"/>
      <w:bookmarkStart w:id="20" w:name="_Toc405143821"/>
      <w:r w:rsidRPr="00C666A5">
        <w:rPr>
          <w:color w:val="auto"/>
        </w:rPr>
        <w:lastRenderedPageBreak/>
        <w:t>Tabla 4.</w:t>
      </w:r>
      <w:bookmarkEnd w:id="18"/>
      <w:bookmarkEnd w:id="19"/>
      <w:bookmarkEnd w:id="20"/>
    </w:p>
    <w:p w14:paraId="12114D28" w14:textId="77777777" w:rsidR="00C666A5" w:rsidRPr="00C666A5" w:rsidRDefault="00C666A5" w:rsidP="00C666A5">
      <w:pPr>
        <w:pStyle w:val="nombretabla"/>
        <w:rPr>
          <w:color w:val="auto"/>
        </w:rPr>
      </w:pPr>
      <w:bookmarkStart w:id="21" w:name="_Toc394662308"/>
      <w:bookmarkStart w:id="22" w:name="_Toc405143349"/>
      <w:bookmarkStart w:id="23" w:name="_Toc405143822"/>
      <w:r w:rsidRPr="00C666A5">
        <w:rPr>
          <w:color w:val="auto"/>
        </w:rPr>
        <w:t>Medias del estilo Pragmático</w:t>
      </w:r>
      <w:bookmarkEnd w:id="21"/>
      <w:bookmarkEnd w:id="22"/>
      <w:bookmarkEnd w:id="23"/>
      <w:r w:rsidRPr="00C666A5">
        <w:rPr>
          <w:color w:val="auto"/>
        </w:rPr>
        <w:t xml:space="preserve">. </w:t>
      </w:r>
    </w:p>
    <w:tbl>
      <w:tblPr>
        <w:tblStyle w:val="Tablaconcuadrcula"/>
        <w:tblpPr w:leftFromText="141" w:rightFromText="141" w:vertAnchor="text" w:horzAnchor="margin" w:tblpY="2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
        <w:gridCol w:w="7117"/>
        <w:gridCol w:w="795"/>
        <w:gridCol w:w="726"/>
      </w:tblGrid>
      <w:tr w:rsidR="00C666A5" w:rsidRPr="005F5E00" w14:paraId="174EE333" w14:textId="77777777" w:rsidTr="00AB76D6">
        <w:tc>
          <w:tcPr>
            <w:tcW w:w="0" w:type="auto"/>
            <w:tcBorders>
              <w:top w:val="single" w:sz="4" w:space="0" w:color="auto"/>
              <w:bottom w:val="single" w:sz="4" w:space="0" w:color="auto"/>
            </w:tcBorders>
            <w:shd w:val="clear" w:color="auto" w:fill="auto"/>
          </w:tcPr>
          <w:p w14:paraId="3CC9C289" w14:textId="77777777" w:rsidR="00C666A5" w:rsidRPr="005F5E00" w:rsidRDefault="00C666A5" w:rsidP="00B74179">
            <w:pPr>
              <w:autoSpaceDE w:val="0"/>
              <w:autoSpaceDN w:val="0"/>
              <w:adjustRightInd w:val="0"/>
              <w:jc w:val="center"/>
              <w:rPr>
                <w:rFonts w:ascii="Arial" w:hAnsi="Arial" w:cs="Arial"/>
                <w:b/>
                <w:sz w:val="20"/>
                <w:szCs w:val="20"/>
              </w:rPr>
            </w:pPr>
            <w:r w:rsidRPr="005F5E00">
              <w:rPr>
                <w:rFonts w:ascii="Arial" w:hAnsi="Arial" w:cs="Arial"/>
                <w:b/>
                <w:sz w:val="20"/>
                <w:szCs w:val="20"/>
              </w:rPr>
              <w:t>No</w:t>
            </w:r>
          </w:p>
        </w:tc>
        <w:tc>
          <w:tcPr>
            <w:tcW w:w="0" w:type="auto"/>
            <w:tcBorders>
              <w:top w:val="single" w:sz="4" w:space="0" w:color="auto"/>
              <w:bottom w:val="single" w:sz="4" w:space="0" w:color="auto"/>
            </w:tcBorders>
            <w:shd w:val="clear" w:color="auto" w:fill="auto"/>
          </w:tcPr>
          <w:p w14:paraId="2338D4CB" w14:textId="77777777" w:rsidR="00C666A5" w:rsidRPr="005F5E00" w:rsidRDefault="00C666A5" w:rsidP="00B74179">
            <w:pPr>
              <w:autoSpaceDE w:val="0"/>
              <w:autoSpaceDN w:val="0"/>
              <w:adjustRightInd w:val="0"/>
              <w:jc w:val="center"/>
              <w:rPr>
                <w:rFonts w:ascii="Arial" w:hAnsi="Arial" w:cs="Arial"/>
                <w:b/>
                <w:sz w:val="20"/>
                <w:szCs w:val="20"/>
              </w:rPr>
            </w:pPr>
            <w:r w:rsidRPr="005F5E00">
              <w:rPr>
                <w:rFonts w:ascii="Arial" w:hAnsi="Arial" w:cs="Arial"/>
                <w:b/>
                <w:sz w:val="20"/>
                <w:szCs w:val="20"/>
              </w:rPr>
              <w:t>Ítem</w:t>
            </w:r>
          </w:p>
        </w:tc>
        <w:tc>
          <w:tcPr>
            <w:tcW w:w="0" w:type="auto"/>
            <w:tcBorders>
              <w:top w:val="single" w:sz="4" w:space="0" w:color="auto"/>
              <w:bottom w:val="single" w:sz="4" w:space="0" w:color="auto"/>
            </w:tcBorders>
            <w:shd w:val="clear" w:color="auto" w:fill="auto"/>
          </w:tcPr>
          <w:p w14:paraId="56482D1D" w14:textId="77777777" w:rsidR="00C666A5" w:rsidRPr="005F5E00" w:rsidRDefault="00C666A5" w:rsidP="00B74179">
            <w:pPr>
              <w:autoSpaceDE w:val="0"/>
              <w:autoSpaceDN w:val="0"/>
              <w:adjustRightInd w:val="0"/>
              <w:jc w:val="center"/>
              <w:rPr>
                <w:rFonts w:ascii="Arial" w:hAnsi="Arial" w:cs="Arial"/>
                <w:b/>
                <w:sz w:val="20"/>
                <w:szCs w:val="20"/>
              </w:rPr>
            </w:pPr>
            <w:r w:rsidRPr="005F5E00">
              <w:rPr>
                <w:rFonts w:ascii="Arial" w:hAnsi="Arial" w:cs="Arial"/>
                <w:b/>
                <w:sz w:val="20"/>
                <w:szCs w:val="20"/>
              </w:rPr>
              <w:t>media</w:t>
            </w:r>
          </w:p>
        </w:tc>
        <w:tc>
          <w:tcPr>
            <w:tcW w:w="0" w:type="auto"/>
            <w:tcBorders>
              <w:top w:val="single" w:sz="4" w:space="0" w:color="auto"/>
              <w:bottom w:val="single" w:sz="4" w:space="0" w:color="auto"/>
            </w:tcBorders>
            <w:shd w:val="clear" w:color="auto" w:fill="auto"/>
          </w:tcPr>
          <w:p w14:paraId="29F7824F" w14:textId="77777777" w:rsidR="00C666A5" w:rsidRPr="005F5E00" w:rsidRDefault="00C666A5" w:rsidP="00B74179">
            <w:pPr>
              <w:autoSpaceDE w:val="0"/>
              <w:autoSpaceDN w:val="0"/>
              <w:adjustRightInd w:val="0"/>
              <w:jc w:val="center"/>
              <w:rPr>
                <w:rFonts w:ascii="Arial" w:hAnsi="Arial" w:cs="Arial"/>
                <w:b/>
                <w:sz w:val="20"/>
                <w:szCs w:val="20"/>
              </w:rPr>
            </w:pPr>
            <w:r w:rsidRPr="005F5E00">
              <w:rPr>
                <w:rFonts w:ascii="Arial" w:hAnsi="Arial" w:cs="Arial"/>
                <w:b/>
                <w:sz w:val="20"/>
                <w:szCs w:val="20"/>
              </w:rPr>
              <w:t>s</w:t>
            </w:r>
          </w:p>
        </w:tc>
      </w:tr>
      <w:tr w:rsidR="00B74179" w:rsidRPr="005F5E00" w14:paraId="224ED202" w14:textId="77777777" w:rsidTr="00AB76D6">
        <w:tc>
          <w:tcPr>
            <w:tcW w:w="0" w:type="auto"/>
            <w:tcBorders>
              <w:top w:val="single" w:sz="4" w:space="0" w:color="auto"/>
            </w:tcBorders>
            <w:shd w:val="clear" w:color="auto" w:fill="auto"/>
          </w:tcPr>
          <w:p w14:paraId="486ECE7A"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3</w:t>
            </w:r>
          </w:p>
        </w:tc>
        <w:tc>
          <w:tcPr>
            <w:tcW w:w="0" w:type="auto"/>
            <w:tcBorders>
              <w:top w:val="single" w:sz="4" w:space="0" w:color="auto"/>
            </w:tcBorders>
            <w:shd w:val="clear" w:color="auto" w:fill="auto"/>
          </w:tcPr>
          <w:p w14:paraId="5DF40BF0"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Mis compañeros piensan que soy capaz de decir lo que pienso de manera clara.</w:t>
            </w:r>
          </w:p>
        </w:tc>
        <w:tc>
          <w:tcPr>
            <w:tcW w:w="0" w:type="auto"/>
            <w:tcBorders>
              <w:top w:val="single" w:sz="4" w:space="0" w:color="auto"/>
            </w:tcBorders>
            <w:shd w:val="clear" w:color="auto" w:fill="auto"/>
          </w:tcPr>
          <w:p w14:paraId="767AEC6C" w14:textId="77777777" w:rsidR="00B74179" w:rsidRPr="005F5E00" w:rsidRDefault="00B74179" w:rsidP="00B74179">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2.69</w:t>
            </w:r>
          </w:p>
        </w:tc>
        <w:tc>
          <w:tcPr>
            <w:tcW w:w="0" w:type="auto"/>
            <w:tcBorders>
              <w:top w:val="single" w:sz="4" w:space="0" w:color="auto"/>
            </w:tcBorders>
            <w:shd w:val="clear" w:color="auto" w:fill="auto"/>
          </w:tcPr>
          <w:p w14:paraId="64CCDD33" w14:textId="77777777" w:rsidR="00B74179" w:rsidRPr="005F5E00" w:rsidRDefault="00B74179" w:rsidP="0006009B">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.88</w:t>
            </w:r>
          </w:p>
        </w:tc>
      </w:tr>
      <w:tr w:rsidR="00B74179" w:rsidRPr="005F5E00" w14:paraId="0350ABBF" w14:textId="77777777" w:rsidTr="00AB76D6">
        <w:tc>
          <w:tcPr>
            <w:tcW w:w="0" w:type="auto"/>
            <w:shd w:val="clear" w:color="auto" w:fill="auto"/>
          </w:tcPr>
          <w:p w14:paraId="44DB6075"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6</w:t>
            </w:r>
          </w:p>
        </w:tc>
        <w:tc>
          <w:tcPr>
            <w:tcW w:w="0" w:type="auto"/>
            <w:shd w:val="clear" w:color="auto" w:fill="auto"/>
          </w:tcPr>
          <w:p w14:paraId="2F103827"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Al escuchar algo nuevo me interesa ponerlo en práctica de inmediato.</w:t>
            </w:r>
          </w:p>
        </w:tc>
        <w:tc>
          <w:tcPr>
            <w:tcW w:w="0" w:type="auto"/>
            <w:shd w:val="clear" w:color="auto" w:fill="auto"/>
          </w:tcPr>
          <w:p w14:paraId="1C470D3B" w14:textId="77777777" w:rsidR="00B74179" w:rsidRPr="005F5E00" w:rsidRDefault="00B74179" w:rsidP="00B74179">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3.01</w:t>
            </w:r>
          </w:p>
        </w:tc>
        <w:tc>
          <w:tcPr>
            <w:tcW w:w="0" w:type="auto"/>
            <w:shd w:val="clear" w:color="auto" w:fill="auto"/>
          </w:tcPr>
          <w:p w14:paraId="6CD35AD6" w14:textId="77777777" w:rsidR="00B74179" w:rsidRPr="005F5E00" w:rsidRDefault="00B74179" w:rsidP="0006009B">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.84</w:t>
            </w:r>
          </w:p>
        </w:tc>
      </w:tr>
      <w:tr w:rsidR="00B74179" w:rsidRPr="005F5E00" w14:paraId="44EDA5B2" w14:textId="77777777" w:rsidTr="00AB76D6">
        <w:tc>
          <w:tcPr>
            <w:tcW w:w="0" w:type="auto"/>
            <w:shd w:val="clear" w:color="auto" w:fill="auto"/>
          </w:tcPr>
          <w:p w14:paraId="48D9765C" w14:textId="77777777" w:rsidR="00B74179" w:rsidRPr="005F5E00" w:rsidRDefault="00B74179" w:rsidP="00B74179">
            <w:pPr>
              <w:rPr>
                <w:rFonts w:ascii="Arial" w:eastAsia="Times New Roman" w:hAnsi="Arial" w:cs="Arial"/>
                <w:sz w:val="20"/>
                <w:szCs w:val="20"/>
              </w:rPr>
            </w:pPr>
            <w:r w:rsidRPr="005F5E00">
              <w:rPr>
                <w:rFonts w:ascii="Arial" w:eastAsia="Times New Roman" w:hAnsi="Arial" w:cs="Arial"/>
                <w:sz w:val="20"/>
                <w:szCs w:val="20"/>
              </w:rPr>
              <w:t>9</w:t>
            </w:r>
          </w:p>
        </w:tc>
        <w:tc>
          <w:tcPr>
            <w:tcW w:w="0" w:type="auto"/>
            <w:shd w:val="clear" w:color="auto" w:fill="auto"/>
          </w:tcPr>
          <w:p w14:paraId="599E7533" w14:textId="77777777" w:rsidR="00B74179" w:rsidRPr="005F5E00" w:rsidRDefault="00B74179" w:rsidP="00B74179">
            <w:pPr>
              <w:rPr>
                <w:rFonts w:ascii="Arial" w:eastAsia="Times New Roman" w:hAnsi="Arial" w:cs="Arial"/>
                <w:sz w:val="20"/>
                <w:szCs w:val="20"/>
              </w:rPr>
            </w:pPr>
            <w:r w:rsidRPr="005F5E00">
              <w:rPr>
                <w:rFonts w:ascii="Arial" w:eastAsia="Times New Roman" w:hAnsi="Arial" w:cs="Arial"/>
                <w:sz w:val="20"/>
                <w:szCs w:val="20"/>
              </w:rPr>
              <w:t>Soy capaz de hacer todo lo necesario para lograr lo que quiero.</w:t>
            </w:r>
          </w:p>
        </w:tc>
        <w:tc>
          <w:tcPr>
            <w:tcW w:w="0" w:type="auto"/>
            <w:shd w:val="clear" w:color="auto" w:fill="auto"/>
          </w:tcPr>
          <w:p w14:paraId="2F0304D6" w14:textId="77777777" w:rsidR="00B74179" w:rsidRPr="005F5E00" w:rsidRDefault="00B74179" w:rsidP="00B74179">
            <w:pPr>
              <w:autoSpaceDE w:val="0"/>
              <w:autoSpaceDN w:val="0"/>
              <w:adjustRightInd w:val="0"/>
              <w:ind w:left="60" w:right="60"/>
              <w:jc w:val="right"/>
              <w:rPr>
                <w:rFonts w:ascii="Arial" w:hAnsi="Arial" w:cs="Arial"/>
                <w:b/>
                <w:color w:val="000000"/>
                <w:sz w:val="20"/>
                <w:szCs w:val="20"/>
              </w:rPr>
            </w:pPr>
            <w:r w:rsidRPr="005F5E00">
              <w:rPr>
                <w:rFonts w:ascii="Arial" w:hAnsi="Arial" w:cs="Arial"/>
                <w:b/>
                <w:color w:val="000000"/>
                <w:sz w:val="20"/>
                <w:szCs w:val="20"/>
              </w:rPr>
              <w:t>3.40</w:t>
            </w:r>
          </w:p>
        </w:tc>
        <w:tc>
          <w:tcPr>
            <w:tcW w:w="0" w:type="auto"/>
            <w:shd w:val="clear" w:color="auto" w:fill="auto"/>
          </w:tcPr>
          <w:p w14:paraId="21DD6162" w14:textId="77777777" w:rsidR="00B74179" w:rsidRPr="005F5E00" w:rsidRDefault="00B74179" w:rsidP="0006009B">
            <w:pPr>
              <w:autoSpaceDE w:val="0"/>
              <w:autoSpaceDN w:val="0"/>
              <w:adjustRightInd w:val="0"/>
              <w:ind w:left="60" w:right="60"/>
              <w:jc w:val="right"/>
              <w:rPr>
                <w:rFonts w:ascii="Arial" w:hAnsi="Arial" w:cs="Arial"/>
                <w:b/>
                <w:color w:val="000000"/>
                <w:sz w:val="20"/>
                <w:szCs w:val="20"/>
              </w:rPr>
            </w:pPr>
            <w:r w:rsidRPr="005F5E00">
              <w:rPr>
                <w:rFonts w:ascii="Arial" w:hAnsi="Arial" w:cs="Arial"/>
                <w:b/>
                <w:color w:val="000000"/>
                <w:sz w:val="20"/>
                <w:szCs w:val="20"/>
              </w:rPr>
              <w:t>.69</w:t>
            </w:r>
          </w:p>
        </w:tc>
      </w:tr>
      <w:tr w:rsidR="00B74179" w:rsidRPr="005F5E00" w14:paraId="46757181" w14:textId="77777777" w:rsidTr="00AB76D6">
        <w:tc>
          <w:tcPr>
            <w:tcW w:w="0" w:type="auto"/>
            <w:shd w:val="clear" w:color="auto" w:fill="auto"/>
          </w:tcPr>
          <w:p w14:paraId="6BFA873C" w14:textId="77777777" w:rsidR="00B74179" w:rsidRPr="005F5E00" w:rsidRDefault="00B74179" w:rsidP="00B74179">
            <w:pPr>
              <w:rPr>
                <w:rFonts w:ascii="Arial" w:eastAsia="Times New Roman" w:hAnsi="Arial" w:cs="Arial"/>
                <w:sz w:val="20"/>
                <w:szCs w:val="20"/>
              </w:rPr>
            </w:pPr>
            <w:r w:rsidRPr="005F5E00">
              <w:rPr>
                <w:rFonts w:ascii="Arial" w:eastAsia="Times New Roman" w:hAnsi="Arial" w:cs="Arial"/>
                <w:sz w:val="20"/>
                <w:szCs w:val="20"/>
              </w:rPr>
              <w:t>10</w:t>
            </w:r>
          </w:p>
        </w:tc>
        <w:tc>
          <w:tcPr>
            <w:tcW w:w="0" w:type="auto"/>
            <w:shd w:val="clear" w:color="auto" w:fill="auto"/>
          </w:tcPr>
          <w:p w14:paraId="05230661" w14:textId="77777777" w:rsidR="00B74179" w:rsidRPr="005F5E00" w:rsidRDefault="00B74179" w:rsidP="00B74179">
            <w:pPr>
              <w:rPr>
                <w:rFonts w:ascii="Arial" w:eastAsia="Times New Roman" w:hAnsi="Arial" w:cs="Arial"/>
                <w:sz w:val="20"/>
                <w:szCs w:val="20"/>
              </w:rPr>
            </w:pPr>
            <w:r w:rsidRPr="005F5E00">
              <w:rPr>
                <w:rFonts w:ascii="Arial" w:eastAsia="Times New Roman" w:hAnsi="Arial" w:cs="Arial"/>
                <w:sz w:val="20"/>
                <w:szCs w:val="20"/>
              </w:rPr>
              <w:t>Me disgusta recibir muchas explicaciones, entre más pronto resuelvo mis actividades mejor.</w:t>
            </w:r>
          </w:p>
        </w:tc>
        <w:tc>
          <w:tcPr>
            <w:tcW w:w="0" w:type="auto"/>
            <w:shd w:val="clear" w:color="auto" w:fill="auto"/>
          </w:tcPr>
          <w:p w14:paraId="2BB87B33" w14:textId="77777777" w:rsidR="00B74179" w:rsidRPr="005F5E00" w:rsidRDefault="00B74179" w:rsidP="00B74179">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2.61</w:t>
            </w:r>
          </w:p>
        </w:tc>
        <w:tc>
          <w:tcPr>
            <w:tcW w:w="0" w:type="auto"/>
            <w:shd w:val="clear" w:color="auto" w:fill="auto"/>
          </w:tcPr>
          <w:p w14:paraId="5F5B23B3" w14:textId="77777777" w:rsidR="00B74179" w:rsidRPr="005F5E00" w:rsidRDefault="00B74179" w:rsidP="0006009B">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.99</w:t>
            </w:r>
          </w:p>
        </w:tc>
      </w:tr>
      <w:tr w:rsidR="00B74179" w:rsidRPr="005F5E00" w14:paraId="04F80294" w14:textId="77777777" w:rsidTr="00AB76D6">
        <w:tc>
          <w:tcPr>
            <w:tcW w:w="0" w:type="auto"/>
            <w:shd w:val="clear" w:color="auto" w:fill="auto"/>
          </w:tcPr>
          <w:p w14:paraId="229035C9"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17</w:t>
            </w:r>
          </w:p>
        </w:tc>
        <w:tc>
          <w:tcPr>
            <w:tcW w:w="0" w:type="auto"/>
            <w:shd w:val="clear" w:color="auto" w:fill="auto"/>
          </w:tcPr>
          <w:p w14:paraId="116C2448"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Trato de buscar formas mejores y más prácticas de hacer las cosas que me encargan.</w:t>
            </w:r>
          </w:p>
        </w:tc>
        <w:tc>
          <w:tcPr>
            <w:tcW w:w="0" w:type="auto"/>
            <w:shd w:val="clear" w:color="auto" w:fill="auto"/>
          </w:tcPr>
          <w:p w14:paraId="7CB8A3D6" w14:textId="77777777" w:rsidR="00B74179" w:rsidRPr="005F5E00" w:rsidRDefault="00B74179" w:rsidP="00B74179">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3.18</w:t>
            </w:r>
          </w:p>
        </w:tc>
        <w:tc>
          <w:tcPr>
            <w:tcW w:w="0" w:type="auto"/>
            <w:shd w:val="clear" w:color="auto" w:fill="auto"/>
          </w:tcPr>
          <w:p w14:paraId="52724619" w14:textId="77777777" w:rsidR="00B74179" w:rsidRPr="005F5E00" w:rsidRDefault="00B74179" w:rsidP="0006009B">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.72</w:t>
            </w:r>
          </w:p>
        </w:tc>
      </w:tr>
      <w:tr w:rsidR="00B74179" w:rsidRPr="005F5E00" w14:paraId="554C84EA" w14:textId="77777777" w:rsidTr="00AB76D6">
        <w:tc>
          <w:tcPr>
            <w:tcW w:w="0" w:type="auto"/>
            <w:shd w:val="clear" w:color="auto" w:fill="auto"/>
          </w:tcPr>
          <w:p w14:paraId="3987A4E8"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22</w:t>
            </w:r>
          </w:p>
        </w:tc>
        <w:tc>
          <w:tcPr>
            <w:tcW w:w="0" w:type="auto"/>
            <w:shd w:val="clear" w:color="auto" w:fill="auto"/>
          </w:tcPr>
          <w:p w14:paraId="23CE3A84"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 xml:space="preserve">Me gustan las cosas prácticas, si funciona está correcto.  </w:t>
            </w:r>
          </w:p>
        </w:tc>
        <w:tc>
          <w:tcPr>
            <w:tcW w:w="0" w:type="auto"/>
            <w:shd w:val="clear" w:color="auto" w:fill="auto"/>
          </w:tcPr>
          <w:p w14:paraId="39A79273" w14:textId="77777777" w:rsidR="00B74179" w:rsidRPr="005F5E00" w:rsidRDefault="00B74179" w:rsidP="00B74179">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3.16</w:t>
            </w:r>
          </w:p>
        </w:tc>
        <w:tc>
          <w:tcPr>
            <w:tcW w:w="0" w:type="auto"/>
            <w:shd w:val="clear" w:color="auto" w:fill="auto"/>
          </w:tcPr>
          <w:p w14:paraId="6CAA1DF7" w14:textId="77777777" w:rsidR="00B74179" w:rsidRPr="005F5E00" w:rsidRDefault="00B74179" w:rsidP="0006009B">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.81</w:t>
            </w:r>
          </w:p>
        </w:tc>
      </w:tr>
      <w:tr w:rsidR="00B74179" w:rsidRPr="005F5E00" w14:paraId="1FFACF10" w14:textId="77777777" w:rsidTr="00AB76D6">
        <w:tc>
          <w:tcPr>
            <w:tcW w:w="0" w:type="auto"/>
            <w:shd w:val="clear" w:color="auto" w:fill="auto"/>
          </w:tcPr>
          <w:p w14:paraId="7393EC55"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31</w:t>
            </w:r>
          </w:p>
        </w:tc>
        <w:tc>
          <w:tcPr>
            <w:tcW w:w="0" w:type="auto"/>
            <w:shd w:val="clear" w:color="auto" w:fill="auto"/>
          </w:tcPr>
          <w:p w14:paraId="0CDE653B"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 xml:space="preserve">Disfruto haciendo experimentos y aplicar cosas para ver si algo funciona.  </w:t>
            </w:r>
          </w:p>
        </w:tc>
        <w:tc>
          <w:tcPr>
            <w:tcW w:w="0" w:type="auto"/>
            <w:shd w:val="clear" w:color="auto" w:fill="auto"/>
          </w:tcPr>
          <w:p w14:paraId="4ADE2EB9" w14:textId="77777777" w:rsidR="00B74179" w:rsidRPr="005F5E00" w:rsidRDefault="00B74179" w:rsidP="00B74179">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3.29</w:t>
            </w:r>
          </w:p>
        </w:tc>
        <w:tc>
          <w:tcPr>
            <w:tcW w:w="0" w:type="auto"/>
            <w:shd w:val="clear" w:color="auto" w:fill="auto"/>
          </w:tcPr>
          <w:p w14:paraId="48B34214" w14:textId="77777777" w:rsidR="00B74179" w:rsidRPr="005F5E00" w:rsidRDefault="00B74179" w:rsidP="0006009B">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.83</w:t>
            </w:r>
          </w:p>
        </w:tc>
      </w:tr>
      <w:tr w:rsidR="00B74179" w:rsidRPr="005F5E00" w14:paraId="2BA78618" w14:textId="77777777" w:rsidTr="00AB76D6">
        <w:tc>
          <w:tcPr>
            <w:tcW w:w="0" w:type="auto"/>
            <w:shd w:val="clear" w:color="auto" w:fill="auto"/>
          </w:tcPr>
          <w:p w14:paraId="73E64B76"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36</w:t>
            </w:r>
          </w:p>
        </w:tc>
        <w:tc>
          <w:tcPr>
            <w:tcW w:w="0" w:type="auto"/>
            <w:shd w:val="clear" w:color="auto" w:fill="auto"/>
          </w:tcPr>
          <w:p w14:paraId="64E9E5FA"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Prefiero trabajar con personas que les guste hacer las cosas prácticas.</w:t>
            </w:r>
          </w:p>
        </w:tc>
        <w:tc>
          <w:tcPr>
            <w:tcW w:w="0" w:type="auto"/>
            <w:shd w:val="clear" w:color="auto" w:fill="auto"/>
          </w:tcPr>
          <w:p w14:paraId="7C288840" w14:textId="77777777" w:rsidR="00B74179" w:rsidRPr="005F5E00" w:rsidRDefault="00B74179" w:rsidP="00B74179">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2.97</w:t>
            </w:r>
          </w:p>
        </w:tc>
        <w:tc>
          <w:tcPr>
            <w:tcW w:w="0" w:type="auto"/>
            <w:shd w:val="clear" w:color="auto" w:fill="auto"/>
          </w:tcPr>
          <w:p w14:paraId="39FFF6B0" w14:textId="77777777" w:rsidR="00B74179" w:rsidRPr="005F5E00" w:rsidRDefault="00B74179" w:rsidP="0006009B">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.91</w:t>
            </w:r>
          </w:p>
        </w:tc>
      </w:tr>
      <w:tr w:rsidR="00B74179" w:rsidRPr="005F5E00" w14:paraId="4CF5EE51" w14:textId="77777777" w:rsidTr="00AB76D6">
        <w:tc>
          <w:tcPr>
            <w:tcW w:w="0" w:type="auto"/>
            <w:shd w:val="clear" w:color="auto" w:fill="auto"/>
          </w:tcPr>
          <w:p w14:paraId="54D01D7C"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38</w:t>
            </w:r>
          </w:p>
        </w:tc>
        <w:tc>
          <w:tcPr>
            <w:tcW w:w="0" w:type="auto"/>
            <w:shd w:val="clear" w:color="auto" w:fill="auto"/>
          </w:tcPr>
          <w:p w14:paraId="4F0804EC"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 xml:space="preserve">Mis compañeros piensan que no me importa lo que suceda con los demás. </w:t>
            </w:r>
          </w:p>
        </w:tc>
        <w:tc>
          <w:tcPr>
            <w:tcW w:w="0" w:type="auto"/>
            <w:shd w:val="clear" w:color="auto" w:fill="auto"/>
          </w:tcPr>
          <w:p w14:paraId="01B1BAA3" w14:textId="77777777" w:rsidR="00B74179" w:rsidRPr="005F5E00" w:rsidRDefault="00B74179" w:rsidP="00B74179">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2.15</w:t>
            </w:r>
          </w:p>
        </w:tc>
        <w:tc>
          <w:tcPr>
            <w:tcW w:w="0" w:type="auto"/>
            <w:shd w:val="clear" w:color="auto" w:fill="auto"/>
          </w:tcPr>
          <w:p w14:paraId="1A51BE15" w14:textId="77777777" w:rsidR="00B74179" w:rsidRPr="005F5E00" w:rsidRDefault="00B74179" w:rsidP="0006009B">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1.03</w:t>
            </w:r>
          </w:p>
        </w:tc>
      </w:tr>
      <w:tr w:rsidR="00B74179" w:rsidRPr="005F5E00" w14:paraId="0826A95E" w14:textId="77777777" w:rsidTr="00AB76D6">
        <w:tc>
          <w:tcPr>
            <w:tcW w:w="0" w:type="auto"/>
            <w:tcBorders>
              <w:bottom w:val="single" w:sz="4" w:space="0" w:color="auto"/>
            </w:tcBorders>
            <w:shd w:val="clear" w:color="auto" w:fill="auto"/>
          </w:tcPr>
          <w:p w14:paraId="11C47D3C"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39</w:t>
            </w:r>
          </w:p>
        </w:tc>
        <w:tc>
          <w:tcPr>
            <w:tcW w:w="0" w:type="auto"/>
            <w:tcBorders>
              <w:bottom w:val="single" w:sz="4" w:space="0" w:color="auto"/>
            </w:tcBorders>
            <w:shd w:val="clear" w:color="auto" w:fill="auto"/>
          </w:tcPr>
          <w:p w14:paraId="3A05182D" w14:textId="77777777" w:rsidR="00B74179" w:rsidRPr="005F5E00" w:rsidRDefault="00B74179" w:rsidP="00B74179">
            <w:pPr>
              <w:autoSpaceDE w:val="0"/>
              <w:autoSpaceDN w:val="0"/>
              <w:adjustRightInd w:val="0"/>
              <w:rPr>
                <w:rFonts w:ascii="Arial" w:eastAsia="Times New Roman" w:hAnsi="Arial" w:cs="Arial"/>
                <w:sz w:val="20"/>
                <w:szCs w:val="20"/>
              </w:rPr>
            </w:pPr>
            <w:r w:rsidRPr="005F5E00">
              <w:rPr>
                <w:rFonts w:ascii="Arial" w:eastAsia="Times New Roman" w:hAnsi="Arial" w:cs="Arial"/>
                <w:sz w:val="20"/>
                <w:szCs w:val="20"/>
              </w:rPr>
              <w:t xml:space="preserve">Hago todo lo posible por resolver mis actividades, sin importarme si rompo las reglas de mi salón.  </w:t>
            </w:r>
          </w:p>
        </w:tc>
        <w:tc>
          <w:tcPr>
            <w:tcW w:w="0" w:type="auto"/>
            <w:tcBorders>
              <w:bottom w:val="single" w:sz="4" w:space="0" w:color="auto"/>
            </w:tcBorders>
            <w:shd w:val="clear" w:color="auto" w:fill="auto"/>
          </w:tcPr>
          <w:p w14:paraId="707D44B8" w14:textId="77777777" w:rsidR="00B74179" w:rsidRPr="005F5E00" w:rsidRDefault="00B74179" w:rsidP="00B74179">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2.04</w:t>
            </w:r>
          </w:p>
        </w:tc>
        <w:tc>
          <w:tcPr>
            <w:tcW w:w="0" w:type="auto"/>
            <w:tcBorders>
              <w:bottom w:val="single" w:sz="4" w:space="0" w:color="auto"/>
            </w:tcBorders>
            <w:shd w:val="clear" w:color="auto" w:fill="auto"/>
          </w:tcPr>
          <w:p w14:paraId="10C246E6" w14:textId="77777777" w:rsidR="00B74179" w:rsidRPr="005F5E00" w:rsidRDefault="00B74179" w:rsidP="0006009B">
            <w:pPr>
              <w:autoSpaceDE w:val="0"/>
              <w:autoSpaceDN w:val="0"/>
              <w:adjustRightInd w:val="0"/>
              <w:ind w:left="60" w:right="60"/>
              <w:jc w:val="right"/>
              <w:rPr>
                <w:rFonts w:ascii="Arial" w:hAnsi="Arial" w:cs="Arial"/>
                <w:color w:val="000000"/>
                <w:sz w:val="20"/>
                <w:szCs w:val="20"/>
              </w:rPr>
            </w:pPr>
            <w:r w:rsidRPr="005F5E00">
              <w:rPr>
                <w:rFonts w:ascii="Arial" w:hAnsi="Arial" w:cs="Arial"/>
                <w:color w:val="000000"/>
                <w:sz w:val="20"/>
                <w:szCs w:val="20"/>
              </w:rPr>
              <w:t>1.01</w:t>
            </w:r>
          </w:p>
        </w:tc>
      </w:tr>
    </w:tbl>
    <w:p w14:paraId="4E3C3D62" w14:textId="77777777" w:rsidR="00C666A5" w:rsidRPr="00C666A5" w:rsidRDefault="00C666A5" w:rsidP="00C666A5">
      <w:pPr>
        <w:rPr>
          <w:rFonts w:ascii="Arial" w:hAnsi="Arial" w:cs="Arial"/>
          <w:b/>
        </w:rPr>
      </w:pPr>
    </w:p>
    <w:p w14:paraId="780BC851" w14:textId="77777777" w:rsidR="005F5E00" w:rsidRDefault="005F5E00" w:rsidP="00F44ABC">
      <w:pPr>
        <w:spacing w:after="0" w:line="480" w:lineRule="auto"/>
        <w:ind w:firstLine="709"/>
        <w:jc w:val="both"/>
        <w:rPr>
          <w:rFonts w:ascii="Arial" w:hAnsi="Arial" w:cs="Arial"/>
          <w:sz w:val="24"/>
          <w:szCs w:val="24"/>
        </w:rPr>
      </w:pPr>
    </w:p>
    <w:p w14:paraId="7710C4F5" w14:textId="77777777" w:rsidR="00C666A5" w:rsidRDefault="00C666A5" w:rsidP="00F44ABC">
      <w:pPr>
        <w:spacing w:after="0" w:line="480" w:lineRule="auto"/>
        <w:ind w:firstLine="709"/>
        <w:jc w:val="both"/>
        <w:rPr>
          <w:rFonts w:ascii="Arial" w:hAnsi="Arial" w:cs="Arial"/>
          <w:sz w:val="24"/>
          <w:szCs w:val="24"/>
        </w:rPr>
      </w:pPr>
      <w:r w:rsidRPr="004E4272">
        <w:rPr>
          <w:rFonts w:ascii="Arial" w:hAnsi="Arial" w:cs="Arial"/>
          <w:sz w:val="24"/>
          <w:szCs w:val="24"/>
        </w:rPr>
        <w:t xml:space="preserve">La tabla 5, presenta las medias obtenidas por estilo de aprendizaje. </w:t>
      </w:r>
      <w:r w:rsidR="00F44ABC">
        <w:rPr>
          <w:rFonts w:ascii="Arial" w:hAnsi="Arial" w:cs="Arial"/>
          <w:sz w:val="24"/>
          <w:szCs w:val="24"/>
        </w:rPr>
        <w:t>Se muestra que el estilo Teórico (3.</w:t>
      </w:r>
      <w:r w:rsidR="00B727D0">
        <w:rPr>
          <w:rFonts w:ascii="Arial" w:hAnsi="Arial" w:cs="Arial"/>
          <w:sz w:val="24"/>
          <w:szCs w:val="24"/>
        </w:rPr>
        <w:t>00</w:t>
      </w:r>
      <w:r w:rsidR="00F44ABC">
        <w:rPr>
          <w:rFonts w:ascii="Arial" w:hAnsi="Arial" w:cs="Arial"/>
          <w:sz w:val="24"/>
          <w:szCs w:val="24"/>
        </w:rPr>
        <w:t xml:space="preserve">) </w:t>
      </w:r>
      <w:r w:rsidR="00B727D0">
        <w:rPr>
          <w:rFonts w:ascii="Arial" w:hAnsi="Arial" w:cs="Arial"/>
          <w:sz w:val="24"/>
          <w:szCs w:val="24"/>
        </w:rPr>
        <w:t>presenta</w:t>
      </w:r>
      <w:r w:rsidR="00F44ABC">
        <w:rPr>
          <w:rFonts w:ascii="Arial" w:hAnsi="Arial" w:cs="Arial"/>
          <w:sz w:val="24"/>
          <w:szCs w:val="24"/>
        </w:rPr>
        <w:t xml:space="preserve"> la media más alta. En este estilo se destacó que los alumnos encuestados señalaron con una media por encima de la escala “casi siempre” los ítems “me interesa hacer cosas buenas y me alejo de las cosas malas”, “sé lo que es bueno y lo que es malo, lo que está bien y lo que está mal” y “me siento a gusto con el orden en mi escuela”.</w:t>
      </w:r>
    </w:p>
    <w:p w14:paraId="5C859E5C" w14:textId="77777777" w:rsidR="002A0F92" w:rsidRDefault="002A0F92" w:rsidP="00C666A5">
      <w:pPr>
        <w:pStyle w:val="tabla"/>
        <w:rPr>
          <w:color w:val="auto"/>
        </w:rPr>
      </w:pPr>
      <w:bookmarkStart w:id="24" w:name="_Toc394662309"/>
      <w:bookmarkStart w:id="25" w:name="_Toc405143350"/>
      <w:bookmarkStart w:id="26" w:name="_Toc405143823"/>
    </w:p>
    <w:p w14:paraId="6151CF59" w14:textId="77777777" w:rsidR="00C666A5" w:rsidRPr="00C666A5" w:rsidRDefault="00C666A5" w:rsidP="00C666A5">
      <w:pPr>
        <w:pStyle w:val="tabla"/>
        <w:rPr>
          <w:color w:val="auto"/>
        </w:rPr>
      </w:pPr>
      <w:r w:rsidRPr="00C666A5">
        <w:rPr>
          <w:color w:val="auto"/>
        </w:rPr>
        <w:t>Tabla 5.</w:t>
      </w:r>
      <w:bookmarkEnd w:id="24"/>
      <w:bookmarkEnd w:id="25"/>
      <w:bookmarkEnd w:id="26"/>
    </w:p>
    <w:p w14:paraId="1A8C7EBF" w14:textId="77777777" w:rsidR="00C666A5" w:rsidRDefault="00C666A5" w:rsidP="002111FF">
      <w:pPr>
        <w:pStyle w:val="nombretabla"/>
        <w:rPr>
          <w:color w:val="auto"/>
        </w:rPr>
      </w:pPr>
      <w:bookmarkStart w:id="27" w:name="_Toc394662310"/>
      <w:bookmarkStart w:id="28" w:name="_Toc405143351"/>
      <w:bookmarkStart w:id="29" w:name="_Toc405143824"/>
      <w:r w:rsidRPr="00C666A5">
        <w:rPr>
          <w:color w:val="auto"/>
        </w:rPr>
        <w:t>Medias por estilo de aprendizaje</w:t>
      </w:r>
      <w:bookmarkEnd w:id="27"/>
      <w:bookmarkEnd w:id="28"/>
      <w:bookmarkEnd w:id="29"/>
      <w:r w:rsidRPr="00C666A5">
        <w:rPr>
          <w:color w:val="auto"/>
        </w:rPr>
        <w:t xml:space="preserve">. </w:t>
      </w:r>
    </w:p>
    <w:p w14:paraId="1AE73111" w14:textId="77777777" w:rsidR="002111FF" w:rsidRPr="00C666A5" w:rsidRDefault="002111FF" w:rsidP="002111FF">
      <w:pPr>
        <w:pStyle w:val="nombretabla"/>
      </w:pPr>
    </w:p>
    <w:tbl>
      <w:tblPr>
        <w:tblW w:w="41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9"/>
        <w:gridCol w:w="1009"/>
        <w:gridCol w:w="653"/>
      </w:tblGrid>
      <w:tr w:rsidR="00C666A5" w:rsidRPr="0006009B" w14:paraId="3110424F" w14:textId="77777777" w:rsidTr="00A65A06">
        <w:trPr>
          <w:cantSplit/>
        </w:trPr>
        <w:tc>
          <w:tcPr>
            <w:tcW w:w="2449" w:type="dxa"/>
            <w:tcBorders>
              <w:top w:val="single" w:sz="4" w:space="0" w:color="auto"/>
              <w:left w:val="nil"/>
              <w:bottom w:val="single" w:sz="4" w:space="0" w:color="auto"/>
              <w:right w:val="nil"/>
            </w:tcBorders>
            <w:shd w:val="clear" w:color="auto" w:fill="auto"/>
            <w:vAlign w:val="center"/>
          </w:tcPr>
          <w:p w14:paraId="32521E30" w14:textId="77777777" w:rsidR="00C666A5" w:rsidRPr="0006009B" w:rsidRDefault="00C666A5" w:rsidP="00A65A06">
            <w:pPr>
              <w:autoSpaceDE w:val="0"/>
              <w:autoSpaceDN w:val="0"/>
              <w:adjustRightInd w:val="0"/>
              <w:spacing w:after="0" w:line="240" w:lineRule="auto"/>
              <w:rPr>
                <w:rFonts w:ascii="Arial" w:hAnsi="Arial" w:cs="Arial"/>
                <w:b/>
                <w:sz w:val="20"/>
                <w:szCs w:val="20"/>
              </w:rPr>
            </w:pPr>
            <w:r w:rsidRPr="0006009B">
              <w:rPr>
                <w:rFonts w:ascii="Arial" w:hAnsi="Arial" w:cs="Arial"/>
                <w:b/>
                <w:sz w:val="20"/>
                <w:szCs w:val="20"/>
              </w:rPr>
              <w:t>Estilo de aprendizaje</w:t>
            </w:r>
          </w:p>
        </w:tc>
        <w:tc>
          <w:tcPr>
            <w:tcW w:w="1009" w:type="dxa"/>
            <w:tcBorders>
              <w:top w:val="single" w:sz="4" w:space="0" w:color="auto"/>
              <w:left w:val="nil"/>
              <w:bottom w:val="single" w:sz="4" w:space="0" w:color="auto"/>
              <w:right w:val="nil"/>
            </w:tcBorders>
            <w:shd w:val="clear" w:color="auto" w:fill="auto"/>
            <w:vAlign w:val="center"/>
          </w:tcPr>
          <w:p w14:paraId="135CD615" w14:textId="77777777" w:rsidR="00C666A5" w:rsidRPr="0006009B" w:rsidRDefault="00C666A5" w:rsidP="002111FF">
            <w:pPr>
              <w:autoSpaceDE w:val="0"/>
              <w:autoSpaceDN w:val="0"/>
              <w:adjustRightInd w:val="0"/>
              <w:spacing w:after="0" w:line="240" w:lineRule="auto"/>
              <w:ind w:right="60"/>
              <w:jc w:val="center"/>
              <w:rPr>
                <w:rFonts w:ascii="Arial" w:hAnsi="Arial" w:cs="Arial"/>
                <w:b/>
                <w:sz w:val="20"/>
                <w:szCs w:val="20"/>
              </w:rPr>
            </w:pPr>
            <w:r w:rsidRPr="0006009B">
              <w:rPr>
                <w:rFonts w:ascii="Arial" w:hAnsi="Arial" w:cs="Arial"/>
                <w:b/>
                <w:sz w:val="20"/>
                <w:szCs w:val="20"/>
              </w:rPr>
              <w:t>Media</w:t>
            </w:r>
          </w:p>
        </w:tc>
        <w:tc>
          <w:tcPr>
            <w:tcW w:w="653" w:type="dxa"/>
            <w:tcBorders>
              <w:top w:val="single" w:sz="4" w:space="0" w:color="auto"/>
              <w:left w:val="nil"/>
              <w:bottom w:val="single" w:sz="4" w:space="0" w:color="auto"/>
              <w:right w:val="nil"/>
            </w:tcBorders>
            <w:shd w:val="clear" w:color="auto" w:fill="auto"/>
            <w:vAlign w:val="center"/>
          </w:tcPr>
          <w:p w14:paraId="6B8D9168" w14:textId="77777777" w:rsidR="00C666A5" w:rsidRPr="0006009B" w:rsidRDefault="00C666A5" w:rsidP="002111FF">
            <w:pPr>
              <w:autoSpaceDE w:val="0"/>
              <w:autoSpaceDN w:val="0"/>
              <w:adjustRightInd w:val="0"/>
              <w:spacing w:after="0" w:line="240" w:lineRule="auto"/>
              <w:ind w:left="60" w:right="60"/>
              <w:jc w:val="center"/>
              <w:rPr>
                <w:rFonts w:ascii="Arial" w:hAnsi="Arial" w:cs="Arial"/>
                <w:b/>
                <w:sz w:val="20"/>
                <w:szCs w:val="20"/>
              </w:rPr>
            </w:pPr>
            <w:r w:rsidRPr="0006009B">
              <w:rPr>
                <w:rFonts w:ascii="Arial" w:hAnsi="Arial" w:cs="Arial"/>
                <w:b/>
                <w:sz w:val="20"/>
                <w:szCs w:val="20"/>
              </w:rPr>
              <w:t>S</w:t>
            </w:r>
          </w:p>
        </w:tc>
      </w:tr>
      <w:tr w:rsidR="00A65A06" w:rsidRPr="0006009B" w14:paraId="01FF7085" w14:textId="77777777" w:rsidTr="00A65A06">
        <w:trPr>
          <w:cantSplit/>
        </w:trPr>
        <w:tc>
          <w:tcPr>
            <w:tcW w:w="2449" w:type="dxa"/>
            <w:tcBorders>
              <w:top w:val="single" w:sz="4" w:space="0" w:color="auto"/>
              <w:left w:val="nil"/>
              <w:bottom w:val="nil"/>
              <w:right w:val="nil"/>
            </w:tcBorders>
            <w:shd w:val="clear" w:color="auto" w:fill="auto"/>
            <w:vAlign w:val="center"/>
          </w:tcPr>
          <w:p w14:paraId="57CCB088" w14:textId="77777777" w:rsidR="00A65A06" w:rsidRPr="0006009B" w:rsidRDefault="00A65A06" w:rsidP="002111FF">
            <w:pPr>
              <w:autoSpaceDE w:val="0"/>
              <w:autoSpaceDN w:val="0"/>
              <w:adjustRightInd w:val="0"/>
              <w:spacing w:after="0" w:line="240" w:lineRule="auto"/>
              <w:ind w:left="60" w:right="60"/>
              <w:rPr>
                <w:rFonts w:ascii="Arial" w:hAnsi="Arial" w:cs="Arial"/>
                <w:sz w:val="20"/>
                <w:szCs w:val="20"/>
              </w:rPr>
            </w:pPr>
            <w:r w:rsidRPr="0006009B">
              <w:rPr>
                <w:rFonts w:ascii="Arial" w:hAnsi="Arial" w:cs="Arial"/>
                <w:sz w:val="20"/>
                <w:szCs w:val="20"/>
              </w:rPr>
              <w:t>Estilo Activo</w:t>
            </w:r>
          </w:p>
        </w:tc>
        <w:tc>
          <w:tcPr>
            <w:tcW w:w="1009" w:type="dxa"/>
            <w:tcBorders>
              <w:top w:val="single" w:sz="4" w:space="0" w:color="auto"/>
              <w:left w:val="nil"/>
              <w:bottom w:val="nil"/>
              <w:right w:val="nil"/>
            </w:tcBorders>
            <w:shd w:val="clear" w:color="auto" w:fill="auto"/>
          </w:tcPr>
          <w:p w14:paraId="629D3775" w14:textId="77777777" w:rsidR="00A65A06" w:rsidRPr="00C044D1" w:rsidRDefault="00A65A06" w:rsidP="00A65A06">
            <w:pPr>
              <w:autoSpaceDE w:val="0"/>
              <w:autoSpaceDN w:val="0"/>
              <w:adjustRightInd w:val="0"/>
              <w:spacing w:after="0" w:line="320" w:lineRule="atLeast"/>
              <w:ind w:left="60" w:right="60"/>
              <w:jc w:val="center"/>
              <w:rPr>
                <w:rFonts w:ascii="Arial" w:hAnsi="Arial" w:cs="Arial"/>
                <w:color w:val="000000"/>
                <w:sz w:val="18"/>
                <w:szCs w:val="18"/>
              </w:rPr>
            </w:pPr>
            <w:r w:rsidRPr="00C044D1">
              <w:rPr>
                <w:rFonts w:ascii="Arial" w:hAnsi="Arial" w:cs="Arial"/>
                <w:color w:val="000000"/>
                <w:sz w:val="18"/>
                <w:szCs w:val="18"/>
              </w:rPr>
              <w:t>2.78</w:t>
            </w:r>
          </w:p>
        </w:tc>
        <w:tc>
          <w:tcPr>
            <w:tcW w:w="653" w:type="dxa"/>
            <w:tcBorders>
              <w:top w:val="single" w:sz="4" w:space="0" w:color="auto"/>
              <w:left w:val="nil"/>
              <w:bottom w:val="nil"/>
              <w:right w:val="nil"/>
            </w:tcBorders>
            <w:shd w:val="clear" w:color="auto" w:fill="auto"/>
          </w:tcPr>
          <w:p w14:paraId="44656C7A" w14:textId="77777777" w:rsidR="00A65A06" w:rsidRPr="00C044D1" w:rsidRDefault="00A65A06" w:rsidP="00A65A06">
            <w:pPr>
              <w:autoSpaceDE w:val="0"/>
              <w:autoSpaceDN w:val="0"/>
              <w:adjustRightInd w:val="0"/>
              <w:spacing w:after="0" w:line="320" w:lineRule="atLeast"/>
              <w:ind w:left="60" w:right="60"/>
              <w:jc w:val="center"/>
              <w:rPr>
                <w:rFonts w:ascii="Arial" w:hAnsi="Arial" w:cs="Arial"/>
                <w:color w:val="000000"/>
                <w:sz w:val="18"/>
                <w:szCs w:val="18"/>
              </w:rPr>
            </w:pPr>
            <w:r w:rsidRPr="00C044D1">
              <w:rPr>
                <w:rFonts w:ascii="Arial" w:hAnsi="Arial" w:cs="Arial"/>
                <w:color w:val="000000"/>
                <w:sz w:val="18"/>
                <w:szCs w:val="18"/>
              </w:rPr>
              <w:t>.30</w:t>
            </w:r>
          </w:p>
        </w:tc>
      </w:tr>
      <w:tr w:rsidR="00A65A06" w:rsidRPr="0006009B" w14:paraId="0DB342E0" w14:textId="77777777" w:rsidTr="00A65A06">
        <w:trPr>
          <w:cantSplit/>
        </w:trPr>
        <w:tc>
          <w:tcPr>
            <w:tcW w:w="2449" w:type="dxa"/>
            <w:tcBorders>
              <w:top w:val="nil"/>
              <w:left w:val="nil"/>
              <w:bottom w:val="nil"/>
              <w:right w:val="nil"/>
            </w:tcBorders>
            <w:shd w:val="clear" w:color="auto" w:fill="auto"/>
            <w:vAlign w:val="center"/>
          </w:tcPr>
          <w:p w14:paraId="3F8C5CE2" w14:textId="77777777" w:rsidR="00A65A06" w:rsidRPr="0006009B" w:rsidRDefault="00A65A06" w:rsidP="002111FF">
            <w:pPr>
              <w:autoSpaceDE w:val="0"/>
              <w:autoSpaceDN w:val="0"/>
              <w:adjustRightInd w:val="0"/>
              <w:spacing w:after="0" w:line="240" w:lineRule="auto"/>
              <w:ind w:left="60" w:right="60"/>
              <w:rPr>
                <w:rFonts w:ascii="Arial" w:hAnsi="Arial" w:cs="Arial"/>
                <w:sz w:val="20"/>
                <w:szCs w:val="20"/>
              </w:rPr>
            </w:pPr>
            <w:r w:rsidRPr="0006009B">
              <w:rPr>
                <w:rFonts w:ascii="Arial" w:hAnsi="Arial" w:cs="Arial"/>
                <w:sz w:val="20"/>
                <w:szCs w:val="20"/>
              </w:rPr>
              <w:t>Estilo Reflexivo</w:t>
            </w:r>
          </w:p>
        </w:tc>
        <w:tc>
          <w:tcPr>
            <w:tcW w:w="1009" w:type="dxa"/>
            <w:tcBorders>
              <w:top w:val="nil"/>
              <w:left w:val="nil"/>
              <w:bottom w:val="nil"/>
              <w:right w:val="nil"/>
            </w:tcBorders>
            <w:shd w:val="clear" w:color="auto" w:fill="auto"/>
          </w:tcPr>
          <w:p w14:paraId="06D41749" w14:textId="77777777" w:rsidR="00A65A06" w:rsidRPr="00C044D1" w:rsidRDefault="00A65A06" w:rsidP="00A65A06">
            <w:pPr>
              <w:autoSpaceDE w:val="0"/>
              <w:autoSpaceDN w:val="0"/>
              <w:adjustRightInd w:val="0"/>
              <w:spacing w:after="0" w:line="320" w:lineRule="atLeast"/>
              <w:ind w:left="60" w:right="60"/>
              <w:jc w:val="center"/>
              <w:rPr>
                <w:rFonts w:ascii="Arial" w:hAnsi="Arial" w:cs="Arial"/>
                <w:color w:val="000000"/>
                <w:sz w:val="18"/>
                <w:szCs w:val="18"/>
              </w:rPr>
            </w:pPr>
            <w:r w:rsidRPr="00C044D1">
              <w:rPr>
                <w:rFonts w:ascii="Arial" w:hAnsi="Arial" w:cs="Arial"/>
                <w:color w:val="000000"/>
                <w:sz w:val="18"/>
                <w:szCs w:val="18"/>
              </w:rPr>
              <w:t>2.94</w:t>
            </w:r>
          </w:p>
        </w:tc>
        <w:tc>
          <w:tcPr>
            <w:tcW w:w="653" w:type="dxa"/>
            <w:tcBorders>
              <w:top w:val="nil"/>
              <w:left w:val="nil"/>
              <w:bottom w:val="nil"/>
              <w:right w:val="nil"/>
            </w:tcBorders>
            <w:shd w:val="clear" w:color="auto" w:fill="auto"/>
          </w:tcPr>
          <w:p w14:paraId="118DF316" w14:textId="77777777" w:rsidR="00A65A06" w:rsidRPr="00C044D1" w:rsidRDefault="00A65A06" w:rsidP="00A65A06">
            <w:pPr>
              <w:autoSpaceDE w:val="0"/>
              <w:autoSpaceDN w:val="0"/>
              <w:adjustRightInd w:val="0"/>
              <w:spacing w:after="0" w:line="320" w:lineRule="atLeast"/>
              <w:ind w:left="60" w:right="60"/>
              <w:jc w:val="center"/>
              <w:rPr>
                <w:rFonts w:ascii="Arial" w:hAnsi="Arial" w:cs="Arial"/>
                <w:color w:val="000000"/>
                <w:sz w:val="18"/>
                <w:szCs w:val="18"/>
              </w:rPr>
            </w:pPr>
            <w:r w:rsidRPr="00C044D1">
              <w:rPr>
                <w:rFonts w:ascii="Arial" w:hAnsi="Arial" w:cs="Arial"/>
                <w:color w:val="000000"/>
                <w:sz w:val="18"/>
                <w:szCs w:val="18"/>
              </w:rPr>
              <w:t>.41</w:t>
            </w:r>
          </w:p>
        </w:tc>
      </w:tr>
      <w:tr w:rsidR="00A65A06" w:rsidRPr="0006009B" w14:paraId="7DE2BCF4" w14:textId="77777777" w:rsidTr="00A65A06">
        <w:trPr>
          <w:cantSplit/>
        </w:trPr>
        <w:tc>
          <w:tcPr>
            <w:tcW w:w="2449" w:type="dxa"/>
            <w:tcBorders>
              <w:top w:val="nil"/>
              <w:left w:val="nil"/>
              <w:bottom w:val="nil"/>
              <w:right w:val="nil"/>
            </w:tcBorders>
            <w:shd w:val="clear" w:color="auto" w:fill="auto"/>
            <w:vAlign w:val="center"/>
          </w:tcPr>
          <w:p w14:paraId="31194179" w14:textId="77777777" w:rsidR="00A65A06" w:rsidRPr="0006009B" w:rsidRDefault="00A65A06" w:rsidP="002111FF">
            <w:pPr>
              <w:autoSpaceDE w:val="0"/>
              <w:autoSpaceDN w:val="0"/>
              <w:adjustRightInd w:val="0"/>
              <w:spacing w:after="0" w:line="240" w:lineRule="auto"/>
              <w:ind w:left="60" w:right="60"/>
              <w:rPr>
                <w:rFonts w:ascii="Arial" w:hAnsi="Arial" w:cs="Arial"/>
                <w:sz w:val="20"/>
                <w:szCs w:val="20"/>
              </w:rPr>
            </w:pPr>
            <w:r w:rsidRPr="0006009B">
              <w:rPr>
                <w:rFonts w:ascii="Arial" w:hAnsi="Arial" w:cs="Arial"/>
                <w:sz w:val="20"/>
                <w:szCs w:val="20"/>
              </w:rPr>
              <w:t>Estilo Teórico</w:t>
            </w:r>
          </w:p>
        </w:tc>
        <w:tc>
          <w:tcPr>
            <w:tcW w:w="1009" w:type="dxa"/>
            <w:tcBorders>
              <w:top w:val="nil"/>
              <w:left w:val="nil"/>
              <w:bottom w:val="nil"/>
              <w:right w:val="nil"/>
            </w:tcBorders>
            <w:shd w:val="clear" w:color="auto" w:fill="auto"/>
          </w:tcPr>
          <w:p w14:paraId="30F19E58" w14:textId="77777777" w:rsidR="00A65A06" w:rsidRPr="00C044D1" w:rsidRDefault="00A65A06" w:rsidP="00A65A06">
            <w:pPr>
              <w:autoSpaceDE w:val="0"/>
              <w:autoSpaceDN w:val="0"/>
              <w:adjustRightInd w:val="0"/>
              <w:spacing w:after="0" w:line="320" w:lineRule="atLeast"/>
              <w:ind w:left="60" w:right="60"/>
              <w:jc w:val="center"/>
              <w:rPr>
                <w:rFonts w:ascii="Arial" w:hAnsi="Arial" w:cs="Arial"/>
                <w:color w:val="000000"/>
                <w:sz w:val="18"/>
                <w:szCs w:val="18"/>
              </w:rPr>
            </w:pPr>
            <w:r w:rsidRPr="00C044D1">
              <w:rPr>
                <w:rFonts w:ascii="Arial" w:hAnsi="Arial" w:cs="Arial"/>
                <w:color w:val="000000"/>
                <w:sz w:val="18"/>
                <w:szCs w:val="18"/>
              </w:rPr>
              <w:t>3.00</w:t>
            </w:r>
          </w:p>
        </w:tc>
        <w:tc>
          <w:tcPr>
            <w:tcW w:w="653" w:type="dxa"/>
            <w:tcBorders>
              <w:top w:val="nil"/>
              <w:left w:val="nil"/>
              <w:bottom w:val="nil"/>
              <w:right w:val="nil"/>
            </w:tcBorders>
            <w:shd w:val="clear" w:color="auto" w:fill="auto"/>
          </w:tcPr>
          <w:p w14:paraId="40545236" w14:textId="77777777" w:rsidR="00A65A06" w:rsidRPr="00C044D1" w:rsidRDefault="00A65A06" w:rsidP="00A65A06">
            <w:pPr>
              <w:autoSpaceDE w:val="0"/>
              <w:autoSpaceDN w:val="0"/>
              <w:adjustRightInd w:val="0"/>
              <w:spacing w:after="0" w:line="320" w:lineRule="atLeast"/>
              <w:ind w:left="60" w:right="60"/>
              <w:jc w:val="center"/>
              <w:rPr>
                <w:rFonts w:ascii="Arial" w:hAnsi="Arial" w:cs="Arial"/>
                <w:color w:val="000000"/>
                <w:sz w:val="18"/>
                <w:szCs w:val="18"/>
              </w:rPr>
            </w:pPr>
            <w:r w:rsidRPr="00C044D1">
              <w:rPr>
                <w:rFonts w:ascii="Arial" w:hAnsi="Arial" w:cs="Arial"/>
                <w:color w:val="000000"/>
                <w:sz w:val="18"/>
                <w:szCs w:val="18"/>
              </w:rPr>
              <w:t>.37</w:t>
            </w:r>
          </w:p>
        </w:tc>
      </w:tr>
      <w:tr w:rsidR="00A65A06" w:rsidRPr="0006009B" w14:paraId="221BF340" w14:textId="77777777" w:rsidTr="00A65A06">
        <w:trPr>
          <w:cantSplit/>
        </w:trPr>
        <w:tc>
          <w:tcPr>
            <w:tcW w:w="2449" w:type="dxa"/>
            <w:tcBorders>
              <w:top w:val="nil"/>
              <w:left w:val="nil"/>
              <w:bottom w:val="single" w:sz="4" w:space="0" w:color="auto"/>
              <w:right w:val="nil"/>
            </w:tcBorders>
            <w:shd w:val="clear" w:color="auto" w:fill="auto"/>
            <w:vAlign w:val="center"/>
          </w:tcPr>
          <w:p w14:paraId="7E77C696" w14:textId="77777777" w:rsidR="00A65A06" w:rsidRPr="0006009B" w:rsidRDefault="00A65A06" w:rsidP="002111FF">
            <w:pPr>
              <w:autoSpaceDE w:val="0"/>
              <w:autoSpaceDN w:val="0"/>
              <w:adjustRightInd w:val="0"/>
              <w:spacing w:after="0" w:line="240" w:lineRule="auto"/>
              <w:ind w:left="60" w:right="60"/>
              <w:rPr>
                <w:rFonts w:ascii="Arial" w:hAnsi="Arial" w:cs="Arial"/>
                <w:sz w:val="20"/>
                <w:szCs w:val="20"/>
                <w:lang w:val="en-US"/>
              </w:rPr>
            </w:pPr>
            <w:r w:rsidRPr="0006009B">
              <w:rPr>
                <w:rFonts w:ascii="Arial" w:hAnsi="Arial" w:cs="Arial"/>
                <w:sz w:val="20"/>
                <w:szCs w:val="20"/>
              </w:rPr>
              <w:t>Estilo Pragmático</w:t>
            </w:r>
          </w:p>
        </w:tc>
        <w:tc>
          <w:tcPr>
            <w:tcW w:w="1009" w:type="dxa"/>
            <w:tcBorders>
              <w:top w:val="nil"/>
              <w:left w:val="nil"/>
              <w:bottom w:val="single" w:sz="4" w:space="0" w:color="auto"/>
              <w:right w:val="nil"/>
            </w:tcBorders>
            <w:shd w:val="clear" w:color="auto" w:fill="auto"/>
          </w:tcPr>
          <w:p w14:paraId="540A62B3" w14:textId="77777777" w:rsidR="00A65A06" w:rsidRPr="00C044D1" w:rsidRDefault="00A65A06" w:rsidP="00A65A06">
            <w:pPr>
              <w:autoSpaceDE w:val="0"/>
              <w:autoSpaceDN w:val="0"/>
              <w:adjustRightInd w:val="0"/>
              <w:spacing w:after="0" w:line="320" w:lineRule="atLeast"/>
              <w:ind w:left="60" w:right="60"/>
              <w:jc w:val="center"/>
              <w:rPr>
                <w:rFonts w:ascii="Arial" w:hAnsi="Arial" w:cs="Arial"/>
                <w:color w:val="000000"/>
                <w:sz w:val="18"/>
                <w:szCs w:val="18"/>
              </w:rPr>
            </w:pPr>
            <w:r w:rsidRPr="00C044D1">
              <w:rPr>
                <w:rFonts w:ascii="Arial" w:hAnsi="Arial" w:cs="Arial"/>
                <w:color w:val="000000"/>
                <w:sz w:val="18"/>
                <w:szCs w:val="18"/>
              </w:rPr>
              <w:t>2.85</w:t>
            </w:r>
          </w:p>
        </w:tc>
        <w:tc>
          <w:tcPr>
            <w:tcW w:w="653" w:type="dxa"/>
            <w:tcBorders>
              <w:top w:val="nil"/>
              <w:left w:val="nil"/>
              <w:bottom w:val="single" w:sz="4" w:space="0" w:color="auto"/>
              <w:right w:val="nil"/>
            </w:tcBorders>
            <w:shd w:val="clear" w:color="auto" w:fill="auto"/>
          </w:tcPr>
          <w:p w14:paraId="2D7950C2" w14:textId="77777777" w:rsidR="00A65A06" w:rsidRPr="00C044D1" w:rsidRDefault="00A65A06" w:rsidP="00A65A06">
            <w:pPr>
              <w:autoSpaceDE w:val="0"/>
              <w:autoSpaceDN w:val="0"/>
              <w:adjustRightInd w:val="0"/>
              <w:spacing w:after="0" w:line="320" w:lineRule="atLeast"/>
              <w:ind w:left="60" w:right="60"/>
              <w:jc w:val="center"/>
              <w:rPr>
                <w:rFonts w:ascii="Arial" w:hAnsi="Arial" w:cs="Arial"/>
                <w:color w:val="000000"/>
                <w:sz w:val="18"/>
                <w:szCs w:val="18"/>
              </w:rPr>
            </w:pPr>
            <w:r w:rsidRPr="00C044D1">
              <w:rPr>
                <w:rFonts w:ascii="Arial" w:hAnsi="Arial" w:cs="Arial"/>
                <w:color w:val="000000"/>
                <w:sz w:val="18"/>
                <w:szCs w:val="18"/>
              </w:rPr>
              <w:t>.36</w:t>
            </w:r>
          </w:p>
        </w:tc>
      </w:tr>
    </w:tbl>
    <w:p w14:paraId="254FB0BF" w14:textId="77777777" w:rsidR="00C044D1" w:rsidRPr="00C044D1" w:rsidRDefault="002111FF" w:rsidP="005F5E00">
      <w:pPr>
        <w:autoSpaceDE w:val="0"/>
        <w:autoSpaceDN w:val="0"/>
        <w:adjustRightInd w:val="0"/>
        <w:spacing w:after="0" w:line="480" w:lineRule="auto"/>
        <w:jc w:val="both"/>
        <w:rPr>
          <w:rFonts w:ascii="Times New Roman" w:hAnsi="Times New Roman" w:cs="Times New Roman"/>
          <w:sz w:val="24"/>
          <w:szCs w:val="24"/>
        </w:rPr>
      </w:pPr>
      <w:r>
        <w:rPr>
          <w:rFonts w:ascii="Arial" w:hAnsi="Arial" w:cs="Arial"/>
          <w:sz w:val="24"/>
          <w:szCs w:val="24"/>
        </w:rPr>
        <w:tab/>
        <w:t xml:space="preserve"> </w:t>
      </w:r>
      <w:r w:rsidR="00A576BA">
        <w:rPr>
          <w:rFonts w:ascii="Arial" w:hAnsi="Arial" w:cs="Arial"/>
          <w:sz w:val="24"/>
          <w:szCs w:val="24"/>
        </w:rPr>
        <w:tab/>
      </w:r>
    </w:p>
    <w:p w14:paraId="7D3C68B3" w14:textId="77777777" w:rsidR="00A01513" w:rsidRDefault="00A576BA" w:rsidP="00A65A06">
      <w:pPr>
        <w:autoSpaceDE w:val="0"/>
        <w:autoSpaceDN w:val="0"/>
        <w:adjustRightInd w:val="0"/>
        <w:spacing w:after="0" w:line="480" w:lineRule="auto"/>
        <w:ind w:firstLine="708"/>
        <w:jc w:val="both"/>
        <w:rPr>
          <w:rFonts w:ascii="Arial" w:hAnsi="Arial" w:cs="Arial"/>
          <w:sz w:val="24"/>
          <w:szCs w:val="24"/>
        </w:rPr>
      </w:pPr>
      <w:r>
        <w:rPr>
          <w:rFonts w:ascii="Arial" w:hAnsi="Arial" w:cs="Arial"/>
          <w:sz w:val="24"/>
          <w:szCs w:val="24"/>
        </w:rPr>
        <w:t>Los resultados de la tabla</w:t>
      </w:r>
      <w:r w:rsidR="007B2E5C">
        <w:rPr>
          <w:rFonts w:ascii="Arial" w:hAnsi="Arial" w:cs="Arial"/>
          <w:sz w:val="24"/>
          <w:szCs w:val="24"/>
        </w:rPr>
        <w:t xml:space="preserve"> 5, </w:t>
      </w:r>
      <w:r w:rsidR="00A01513">
        <w:rPr>
          <w:rFonts w:ascii="Arial" w:hAnsi="Arial" w:cs="Arial"/>
          <w:sz w:val="24"/>
          <w:szCs w:val="24"/>
        </w:rPr>
        <w:t>coincide</w:t>
      </w:r>
      <w:r w:rsidR="0099160C">
        <w:rPr>
          <w:rFonts w:ascii="Arial" w:hAnsi="Arial" w:cs="Arial"/>
          <w:sz w:val="24"/>
          <w:szCs w:val="24"/>
        </w:rPr>
        <w:t>n</w:t>
      </w:r>
      <w:r w:rsidR="00A01513">
        <w:rPr>
          <w:rFonts w:ascii="Arial" w:hAnsi="Arial" w:cs="Arial"/>
          <w:sz w:val="24"/>
          <w:szCs w:val="24"/>
        </w:rPr>
        <w:t xml:space="preserve"> con los resultados d</w:t>
      </w:r>
      <w:r w:rsidR="007B2E5C">
        <w:rPr>
          <w:rFonts w:ascii="Arial" w:hAnsi="Arial" w:cs="Arial"/>
          <w:sz w:val="24"/>
          <w:szCs w:val="24"/>
        </w:rPr>
        <w:t>el estudio</w:t>
      </w:r>
      <w:r w:rsidR="00A01513">
        <w:rPr>
          <w:rFonts w:ascii="Arial" w:hAnsi="Arial" w:cs="Arial"/>
          <w:sz w:val="24"/>
          <w:szCs w:val="24"/>
        </w:rPr>
        <w:t xml:space="preserve"> de</w:t>
      </w:r>
      <w:r w:rsidR="007B2E5C">
        <w:rPr>
          <w:rFonts w:ascii="Arial" w:hAnsi="Arial" w:cs="Arial"/>
          <w:sz w:val="24"/>
          <w:szCs w:val="24"/>
        </w:rPr>
        <w:t xml:space="preserve"> </w:t>
      </w:r>
      <w:r>
        <w:rPr>
          <w:rFonts w:ascii="Arial" w:hAnsi="Arial" w:cs="Arial"/>
          <w:sz w:val="24"/>
          <w:szCs w:val="24"/>
        </w:rPr>
        <w:t xml:space="preserve">Pérez (2015), quien encontró que el estilo Activo fue el que apareció menos en la preferencia de los alumnos y el estilo Teórico, aunque está empatado con el Reflexivo, apareció </w:t>
      </w:r>
      <w:r>
        <w:rPr>
          <w:rFonts w:ascii="Arial" w:hAnsi="Arial" w:cs="Arial"/>
          <w:sz w:val="24"/>
          <w:szCs w:val="24"/>
        </w:rPr>
        <w:lastRenderedPageBreak/>
        <w:t>con mayor frecuenc</w:t>
      </w:r>
      <w:r w:rsidR="00A01513">
        <w:rPr>
          <w:rFonts w:ascii="Arial" w:hAnsi="Arial" w:cs="Arial"/>
          <w:sz w:val="24"/>
          <w:szCs w:val="24"/>
        </w:rPr>
        <w:t xml:space="preserve">ia en los alumnos encuestados. </w:t>
      </w:r>
      <w:r w:rsidR="0006009B">
        <w:rPr>
          <w:rFonts w:ascii="Arial" w:hAnsi="Arial" w:cs="Arial"/>
          <w:sz w:val="24"/>
          <w:szCs w:val="24"/>
        </w:rPr>
        <w:t>No</w:t>
      </w:r>
      <w:r w:rsidR="00A01513">
        <w:rPr>
          <w:rFonts w:ascii="Arial" w:hAnsi="Arial" w:cs="Arial"/>
          <w:sz w:val="24"/>
          <w:szCs w:val="24"/>
        </w:rPr>
        <w:t xml:space="preserve"> coincide con el estudio de Cáceres y Vilchez (</w:t>
      </w:r>
      <w:r w:rsidR="00A71396">
        <w:rPr>
          <w:rFonts w:ascii="Arial" w:hAnsi="Arial" w:cs="Arial"/>
          <w:sz w:val="24"/>
          <w:szCs w:val="24"/>
        </w:rPr>
        <w:t>2012</w:t>
      </w:r>
      <w:r w:rsidR="00A01513">
        <w:rPr>
          <w:rFonts w:ascii="Arial" w:hAnsi="Arial" w:cs="Arial"/>
          <w:sz w:val="24"/>
          <w:szCs w:val="24"/>
        </w:rPr>
        <w:t>)</w:t>
      </w:r>
      <w:r w:rsidR="006221C4">
        <w:rPr>
          <w:rFonts w:ascii="Arial" w:hAnsi="Arial" w:cs="Arial"/>
          <w:sz w:val="24"/>
          <w:szCs w:val="24"/>
        </w:rPr>
        <w:t>, CHAEA Junior en estudiantes de la Comuna de Talcahuano,</w:t>
      </w:r>
      <w:r w:rsidR="00A01513">
        <w:rPr>
          <w:rFonts w:ascii="Arial" w:hAnsi="Arial" w:cs="Arial"/>
          <w:sz w:val="24"/>
          <w:szCs w:val="24"/>
        </w:rPr>
        <w:t xml:space="preserve"> quienes </w:t>
      </w:r>
      <w:r w:rsidR="00FE4756">
        <w:rPr>
          <w:rFonts w:ascii="Arial" w:hAnsi="Arial" w:cs="Arial"/>
          <w:sz w:val="24"/>
          <w:szCs w:val="24"/>
        </w:rPr>
        <w:t xml:space="preserve">encontraron que el estilo más utilizado por los alumnos es el estilo Reflexivo. </w:t>
      </w:r>
    </w:p>
    <w:p w14:paraId="118988A7" w14:textId="77777777" w:rsidR="00A576BA" w:rsidRDefault="00FE4756" w:rsidP="00A01513">
      <w:pPr>
        <w:autoSpaceDE w:val="0"/>
        <w:autoSpaceDN w:val="0"/>
        <w:adjustRightInd w:val="0"/>
        <w:spacing w:after="0" w:line="480" w:lineRule="auto"/>
        <w:ind w:firstLine="708"/>
        <w:jc w:val="both"/>
        <w:rPr>
          <w:rFonts w:ascii="Arial" w:hAnsi="Arial" w:cs="Arial"/>
          <w:sz w:val="24"/>
          <w:szCs w:val="24"/>
        </w:rPr>
      </w:pPr>
      <w:r>
        <w:rPr>
          <w:rFonts w:ascii="Arial" w:hAnsi="Arial" w:cs="Arial"/>
          <w:sz w:val="24"/>
          <w:szCs w:val="24"/>
        </w:rPr>
        <w:t>Ti</w:t>
      </w:r>
      <w:r w:rsidR="00A01513">
        <w:rPr>
          <w:rFonts w:ascii="Arial" w:hAnsi="Arial" w:cs="Arial"/>
          <w:sz w:val="24"/>
          <w:szCs w:val="24"/>
        </w:rPr>
        <w:t>ene, al mismo tiempo, diferencias y similitudes con los resultados de</w:t>
      </w:r>
      <w:r w:rsidR="006221C4">
        <w:rPr>
          <w:rFonts w:ascii="Arial" w:hAnsi="Arial" w:cs="Arial"/>
          <w:sz w:val="24"/>
          <w:szCs w:val="24"/>
        </w:rPr>
        <w:t>l estudio de</w:t>
      </w:r>
      <w:r w:rsidR="00A01513">
        <w:rPr>
          <w:rFonts w:ascii="Arial" w:hAnsi="Arial" w:cs="Arial"/>
          <w:sz w:val="24"/>
          <w:szCs w:val="24"/>
        </w:rPr>
        <w:t xml:space="preserve"> </w:t>
      </w:r>
      <w:r w:rsidR="007B2E5C">
        <w:rPr>
          <w:rFonts w:ascii="Arial" w:hAnsi="Arial" w:cs="Arial"/>
          <w:sz w:val="24"/>
          <w:szCs w:val="24"/>
        </w:rPr>
        <w:t xml:space="preserve">Mejía y Jaik (2014), </w:t>
      </w:r>
      <w:r w:rsidR="006221C4">
        <w:rPr>
          <w:rFonts w:ascii="Arial" w:hAnsi="Arial" w:cs="Arial"/>
          <w:sz w:val="24"/>
          <w:szCs w:val="24"/>
        </w:rPr>
        <w:t xml:space="preserve">Estilos de aprendizaje de docentes y alumnos y su relación con el rendimiento </w:t>
      </w:r>
      <w:r w:rsidR="001A7C0B">
        <w:rPr>
          <w:rFonts w:ascii="Arial" w:hAnsi="Arial" w:cs="Arial"/>
          <w:sz w:val="24"/>
          <w:szCs w:val="24"/>
        </w:rPr>
        <w:t>académico en educación primaria, co</w:t>
      </w:r>
      <w:r w:rsidR="00A01513">
        <w:rPr>
          <w:rFonts w:ascii="Arial" w:hAnsi="Arial" w:cs="Arial"/>
          <w:sz w:val="24"/>
          <w:szCs w:val="24"/>
        </w:rPr>
        <w:t xml:space="preserve">incide en que los estilos Reflexivo </w:t>
      </w:r>
      <w:r w:rsidR="006221C4">
        <w:rPr>
          <w:rFonts w:ascii="Arial" w:hAnsi="Arial" w:cs="Arial"/>
          <w:sz w:val="24"/>
          <w:szCs w:val="24"/>
        </w:rPr>
        <w:t xml:space="preserve">(2.99) </w:t>
      </w:r>
      <w:r w:rsidR="00A01513">
        <w:rPr>
          <w:rFonts w:ascii="Arial" w:hAnsi="Arial" w:cs="Arial"/>
          <w:sz w:val="24"/>
          <w:szCs w:val="24"/>
        </w:rPr>
        <w:t>y Teórico</w:t>
      </w:r>
      <w:r w:rsidR="006221C4">
        <w:rPr>
          <w:rFonts w:ascii="Arial" w:hAnsi="Arial" w:cs="Arial"/>
          <w:sz w:val="24"/>
          <w:szCs w:val="24"/>
        </w:rPr>
        <w:t xml:space="preserve"> (2.92)</w:t>
      </w:r>
      <w:r w:rsidR="00A01513">
        <w:rPr>
          <w:rFonts w:ascii="Arial" w:hAnsi="Arial" w:cs="Arial"/>
          <w:sz w:val="24"/>
          <w:szCs w:val="24"/>
        </w:rPr>
        <w:t xml:space="preserve"> tienen medias mayores que los estilos Activo</w:t>
      </w:r>
      <w:r w:rsidR="006221C4">
        <w:rPr>
          <w:rFonts w:ascii="Arial" w:hAnsi="Arial" w:cs="Arial"/>
          <w:sz w:val="24"/>
          <w:szCs w:val="24"/>
        </w:rPr>
        <w:t xml:space="preserve"> (2.83)</w:t>
      </w:r>
      <w:r w:rsidR="00A01513">
        <w:rPr>
          <w:rFonts w:ascii="Arial" w:hAnsi="Arial" w:cs="Arial"/>
          <w:sz w:val="24"/>
          <w:szCs w:val="24"/>
        </w:rPr>
        <w:t xml:space="preserve"> y Pragmático</w:t>
      </w:r>
      <w:r w:rsidR="006221C4">
        <w:rPr>
          <w:rFonts w:ascii="Arial" w:hAnsi="Arial" w:cs="Arial"/>
          <w:sz w:val="24"/>
          <w:szCs w:val="24"/>
        </w:rPr>
        <w:t xml:space="preserve"> (2.82)</w:t>
      </w:r>
      <w:r w:rsidR="00A01513">
        <w:rPr>
          <w:rFonts w:ascii="Arial" w:hAnsi="Arial" w:cs="Arial"/>
          <w:sz w:val="24"/>
          <w:szCs w:val="24"/>
        </w:rPr>
        <w:t>, pero difiere en que ahora el Teórico</w:t>
      </w:r>
      <w:r w:rsidR="006221C4">
        <w:rPr>
          <w:rFonts w:ascii="Arial" w:hAnsi="Arial" w:cs="Arial"/>
          <w:sz w:val="24"/>
          <w:szCs w:val="24"/>
        </w:rPr>
        <w:t xml:space="preserve"> (3.</w:t>
      </w:r>
      <w:r w:rsidR="0074036B">
        <w:rPr>
          <w:rFonts w:ascii="Arial" w:hAnsi="Arial" w:cs="Arial"/>
          <w:sz w:val="24"/>
          <w:szCs w:val="24"/>
        </w:rPr>
        <w:t>00</w:t>
      </w:r>
      <w:r w:rsidR="006221C4">
        <w:rPr>
          <w:rFonts w:ascii="Arial" w:hAnsi="Arial" w:cs="Arial"/>
          <w:sz w:val="24"/>
          <w:szCs w:val="24"/>
        </w:rPr>
        <w:t>)</w:t>
      </w:r>
      <w:r w:rsidR="00A01513">
        <w:rPr>
          <w:rFonts w:ascii="Arial" w:hAnsi="Arial" w:cs="Arial"/>
          <w:sz w:val="24"/>
          <w:szCs w:val="24"/>
        </w:rPr>
        <w:t xml:space="preserve"> tiene una media mayor al Reflexivo</w:t>
      </w:r>
      <w:r w:rsidR="006221C4">
        <w:rPr>
          <w:rFonts w:ascii="Arial" w:hAnsi="Arial" w:cs="Arial"/>
          <w:sz w:val="24"/>
          <w:szCs w:val="24"/>
        </w:rPr>
        <w:t xml:space="preserve"> (</w:t>
      </w:r>
      <w:r w:rsidR="0074036B">
        <w:rPr>
          <w:rFonts w:ascii="Arial" w:hAnsi="Arial" w:cs="Arial"/>
          <w:sz w:val="24"/>
          <w:szCs w:val="24"/>
        </w:rPr>
        <w:t>2.96</w:t>
      </w:r>
      <w:r w:rsidR="006221C4">
        <w:rPr>
          <w:rFonts w:ascii="Arial" w:hAnsi="Arial" w:cs="Arial"/>
          <w:sz w:val="24"/>
          <w:szCs w:val="24"/>
        </w:rPr>
        <w:t>)</w:t>
      </w:r>
      <w:r w:rsidR="00A01513">
        <w:rPr>
          <w:rFonts w:ascii="Arial" w:hAnsi="Arial" w:cs="Arial"/>
          <w:sz w:val="24"/>
          <w:szCs w:val="24"/>
        </w:rPr>
        <w:t xml:space="preserve"> y el Pragmático </w:t>
      </w:r>
      <w:r w:rsidR="006221C4">
        <w:rPr>
          <w:rFonts w:ascii="Arial" w:hAnsi="Arial" w:cs="Arial"/>
          <w:sz w:val="24"/>
          <w:szCs w:val="24"/>
        </w:rPr>
        <w:t>(2.</w:t>
      </w:r>
      <w:r w:rsidR="0074036B">
        <w:rPr>
          <w:rFonts w:ascii="Arial" w:hAnsi="Arial" w:cs="Arial"/>
          <w:sz w:val="24"/>
          <w:szCs w:val="24"/>
        </w:rPr>
        <w:t>85</w:t>
      </w:r>
      <w:r w:rsidR="006221C4">
        <w:rPr>
          <w:rFonts w:ascii="Arial" w:hAnsi="Arial" w:cs="Arial"/>
          <w:sz w:val="24"/>
          <w:szCs w:val="24"/>
        </w:rPr>
        <w:t xml:space="preserve">) mayor </w:t>
      </w:r>
      <w:r w:rsidR="00A01513">
        <w:rPr>
          <w:rFonts w:ascii="Arial" w:hAnsi="Arial" w:cs="Arial"/>
          <w:sz w:val="24"/>
          <w:szCs w:val="24"/>
        </w:rPr>
        <w:t>al Activo</w:t>
      </w:r>
      <w:r w:rsidR="006221C4">
        <w:rPr>
          <w:rFonts w:ascii="Arial" w:hAnsi="Arial" w:cs="Arial"/>
          <w:sz w:val="24"/>
          <w:szCs w:val="24"/>
        </w:rPr>
        <w:t xml:space="preserve"> (2.</w:t>
      </w:r>
      <w:r w:rsidR="0074036B">
        <w:rPr>
          <w:rFonts w:ascii="Arial" w:hAnsi="Arial" w:cs="Arial"/>
          <w:sz w:val="24"/>
          <w:szCs w:val="24"/>
        </w:rPr>
        <w:t>78</w:t>
      </w:r>
      <w:r w:rsidR="006221C4">
        <w:rPr>
          <w:rFonts w:ascii="Arial" w:hAnsi="Arial" w:cs="Arial"/>
          <w:sz w:val="24"/>
          <w:szCs w:val="24"/>
        </w:rPr>
        <w:t>)</w:t>
      </w:r>
      <w:r w:rsidR="00A01513">
        <w:rPr>
          <w:rFonts w:ascii="Arial" w:hAnsi="Arial" w:cs="Arial"/>
          <w:sz w:val="24"/>
          <w:szCs w:val="24"/>
        </w:rPr>
        <w:t xml:space="preserve">. </w:t>
      </w:r>
    </w:p>
    <w:p w14:paraId="644C1840" w14:textId="77777777" w:rsidR="00A01513" w:rsidRDefault="00A12CE2" w:rsidP="00A01513">
      <w:pPr>
        <w:autoSpaceDE w:val="0"/>
        <w:autoSpaceDN w:val="0"/>
        <w:adjustRightInd w:val="0"/>
        <w:spacing w:after="0" w:line="480" w:lineRule="auto"/>
        <w:ind w:firstLine="708"/>
        <w:jc w:val="both"/>
        <w:rPr>
          <w:rFonts w:ascii="Arial" w:hAnsi="Arial" w:cs="Arial"/>
          <w:sz w:val="24"/>
          <w:szCs w:val="24"/>
        </w:rPr>
      </w:pPr>
      <w:r w:rsidRPr="004C26C1">
        <w:rPr>
          <w:rFonts w:ascii="Arial" w:hAnsi="Arial" w:cs="Arial"/>
          <w:sz w:val="24"/>
          <w:szCs w:val="24"/>
        </w:rPr>
        <w:t xml:space="preserve">Cuando se obtiene la preferencia por estilo de aprendizaje por alumno, se encontró que </w:t>
      </w:r>
      <w:r w:rsidR="00043DF3" w:rsidRPr="004C26C1">
        <w:rPr>
          <w:rFonts w:ascii="Arial" w:hAnsi="Arial" w:cs="Arial"/>
          <w:sz w:val="24"/>
          <w:szCs w:val="24"/>
        </w:rPr>
        <w:t>168</w:t>
      </w:r>
      <w:r w:rsidRPr="004C26C1">
        <w:rPr>
          <w:rFonts w:ascii="Arial" w:hAnsi="Arial" w:cs="Arial"/>
          <w:sz w:val="24"/>
          <w:szCs w:val="24"/>
        </w:rPr>
        <w:t xml:space="preserve"> encu</w:t>
      </w:r>
      <w:r w:rsidR="00242A42" w:rsidRPr="004C26C1">
        <w:rPr>
          <w:rFonts w:ascii="Arial" w:hAnsi="Arial" w:cs="Arial"/>
          <w:sz w:val="24"/>
          <w:szCs w:val="24"/>
        </w:rPr>
        <w:t>estados (</w:t>
      </w:r>
      <w:r w:rsidR="00043DF3" w:rsidRPr="004C26C1">
        <w:rPr>
          <w:rFonts w:ascii="Arial" w:hAnsi="Arial" w:cs="Arial"/>
          <w:sz w:val="24"/>
          <w:szCs w:val="24"/>
        </w:rPr>
        <w:t>83</w:t>
      </w:r>
      <w:r w:rsidR="00242A42" w:rsidRPr="004C26C1">
        <w:rPr>
          <w:rFonts w:ascii="Arial" w:hAnsi="Arial" w:cs="Arial"/>
          <w:sz w:val="24"/>
          <w:szCs w:val="24"/>
        </w:rPr>
        <w:t>%), tienen</w:t>
      </w:r>
      <w:r w:rsidR="004A1D58" w:rsidRPr="004C26C1">
        <w:rPr>
          <w:rFonts w:ascii="Arial" w:hAnsi="Arial" w:cs="Arial"/>
          <w:sz w:val="24"/>
          <w:szCs w:val="24"/>
        </w:rPr>
        <w:t xml:space="preserve"> preferencia por un solo estilo</w:t>
      </w:r>
      <w:r w:rsidR="00242A42" w:rsidRPr="004C26C1">
        <w:rPr>
          <w:rFonts w:ascii="Arial" w:hAnsi="Arial" w:cs="Arial"/>
          <w:sz w:val="24"/>
          <w:szCs w:val="24"/>
        </w:rPr>
        <w:t>, mientras que el resto</w:t>
      </w:r>
      <w:r w:rsidR="004A1D58" w:rsidRPr="004C26C1">
        <w:rPr>
          <w:rFonts w:ascii="Arial" w:hAnsi="Arial" w:cs="Arial"/>
          <w:sz w:val="24"/>
          <w:szCs w:val="24"/>
        </w:rPr>
        <w:t xml:space="preserve"> </w:t>
      </w:r>
      <w:r w:rsidR="00242A42" w:rsidRPr="004C26C1">
        <w:rPr>
          <w:rFonts w:ascii="Arial" w:hAnsi="Arial" w:cs="Arial"/>
          <w:sz w:val="24"/>
          <w:szCs w:val="24"/>
        </w:rPr>
        <w:t>tiene</w:t>
      </w:r>
      <w:r w:rsidR="004A1D58" w:rsidRPr="004C26C1">
        <w:rPr>
          <w:rFonts w:ascii="Arial" w:hAnsi="Arial" w:cs="Arial"/>
          <w:sz w:val="24"/>
          <w:szCs w:val="24"/>
        </w:rPr>
        <w:t>n</w:t>
      </w:r>
      <w:r w:rsidR="00242A42" w:rsidRPr="004C26C1">
        <w:rPr>
          <w:rFonts w:ascii="Arial" w:hAnsi="Arial" w:cs="Arial"/>
          <w:sz w:val="24"/>
          <w:szCs w:val="24"/>
        </w:rPr>
        <w:t xml:space="preserve"> preferencia</w:t>
      </w:r>
      <w:r w:rsidR="00313AD4" w:rsidRPr="004C26C1">
        <w:rPr>
          <w:rFonts w:ascii="Arial" w:hAnsi="Arial" w:cs="Arial"/>
          <w:sz w:val="24"/>
          <w:szCs w:val="24"/>
        </w:rPr>
        <w:t>:</w:t>
      </w:r>
      <w:r w:rsidR="00242A42" w:rsidRPr="004C26C1">
        <w:rPr>
          <w:rFonts w:ascii="Arial" w:hAnsi="Arial" w:cs="Arial"/>
          <w:sz w:val="24"/>
          <w:szCs w:val="24"/>
        </w:rPr>
        <w:t xml:space="preserve"> por dos estilos </w:t>
      </w:r>
      <w:r w:rsidR="00313AD4" w:rsidRPr="004C26C1">
        <w:rPr>
          <w:rFonts w:ascii="Arial" w:hAnsi="Arial" w:cs="Arial"/>
          <w:sz w:val="24"/>
          <w:szCs w:val="24"/>
        </w:rPr>
        <w:t xml:space="preserve">son </w:t>
      </w:r>
      <w:r w:rsidR="00043DF3" w:rsidRPr="004C26C1">
        <w:rPr>
          <w:rFonts w:ascii="Arial" w:hAnsi="Arial" w:cs="Arial"/>
          <w:sz w:val="24"/>
          <w:szCs w:val="24"/>
        </w:rPr>
        <w:t>31</w:t>
      </w:r>
      <w:r w:rsidR="00242A42" w:rsidRPr="004C26C1">
        <w:rPr>
          <w:rFonts w:ascii="Arial" w:hAnsi="Arial" w:cs="Arial"/>
          <w:sz w:val="24"/>
          <w:szCs w:val="24"/>
        </w:rPr>
        <w:t xml:space="preserve"> encuestados</w:t>
      </w:r>
      <w:r w:rsidR="00313AD4" w:rsidRPr="004C26C1">
        <w:rPr>
          <w:rFonts w:ascii="Arial" w:hAnsi="Arial" w:cs="Arial"/>
          <w:sz w:val="24"/>
          <w:szCs w:val="24"/>
        </w:rPr>
        <w:t xml:space="preserve"> (</w:t>
      </w:r>
      <w:r w:rsidR="00BA26A2">
        <w:rPr>
          <w:rFonts w:ascii="Arial" w:hAnsi="Arial" w:cs="Arial"/>
          <w:sz w:val="24"/>
          <w:szCs w:val="24"/>
        </w:rPr>
        <w:t>15%) y</w:t>
      </w:r>
      <w:r w:rsidR="00313AD4" w:rsidRPr="004C26C1">
        <w:rPr>
          <w:rFonts w:ascii="Arial" w:hAnsi="Arial" w:cs="Arial"/>
          <w:sz w:val="24"/>
          <w:szCs w:val="24"/>
        </w:rPr>
        <w:t xml:space="preserve"> por tres estilos son </w:t>
      </w:r>
      <w:r w:rsidR="00043DF3" w:rsidRPr="004C26C1">
        <w:rPr>
          <w:rFonts w:ascii="Arial" w:hAnsi="Arial" w:cs="Arial"/>
          <w:sz w:val="24"/>
          <w:szCs w:val="24"/>
        </w:rPr>
        <w:t>3</w:t>
      </w:r>
      <w:r w:rsidR="00313AD4" w:rsidRPr="004C26C1">
        <w:rPr>
          <w:rFonts w:ascii="Arial" w:hAnsi="Arial" w:cs="Arial"/>
          <w:sz w:val="24"/>
          <w:szCs w:val="24"/>
        </w:rPr>
        <w:t xml:space="preserve"> encuestados (</w:t>
      </w:r>
      <w:r w:rsidR="00043DF3" w:rsidRPr="004C26C1">
        <w:rPr>
          <w:rFonts w:ascii="Arial" w:hAnsi="Arial" w:cs="Arial"/>
          <w:sz w:val="24"/>
          <w:szCs w:val="24"/>
        </w:rPr>
        <w:t xml:space="preserve">1%). Estos datos coinciden con el </w:t>
      </w:r>
      <w:r w:rsidR="00313AD4" w:rsidRPr="004C26C1">
        <w:rPr>
          <w:rFonts w:ascii="Arial" w:hAnsi="Arial" w:cs="Arial"/>
          <w:sz w:val="24"/>
          <w:szCs w:val="24"/>
        </w:rPr>
        <w:t xml:space="preserve">resultado de Mejía y Jaik (2014) en el que se reporta que solamente 17% de los encuestados presentan la media </w:t>
      </w:r>
      <w:r w:rsidR="00043DF3" w:rsidRPr="004C26C1">
        <w:rPr>
          <w:rFonts w:ascii="Arial" w:hAnsi="Arial" w:cs="Arial"/>
          <w:sz w:val="24"/>
          <w:szCs w:val="24"/>
        </w:rPr>
        <w:t xml:space="preserve">más alta en dos o más estilos. </w:t>
      </w:r>
    </w:p>
    <w:p w14:paraId="0D19243D" w14:textId="77777777" w:rsidR="002A0F92" w:rsidRDefault="002111FF" w:rsidP="00313AD4">
      <w:pPr>
        <w:autoSpaceDE w:val="0"/>
        <w:autoSpaceDN w:val="0"/>
        <w:adjustRightInd w:val="0"/>
        <w:spacing w:after="0" w:line="480" w:lineRule="auto"/>
        <w:rPr>
          <w:rFonts w:ascii="Arial" w:hAnsi="Arial" w:cs="Arial"/>
          <w:sz w:val="24"/>
          <w:szCs w:val="24"/>
        </w:rPr>
      </w:pPr>
      <w:r w:rsidRPr="002111FF">
        <w:rPr>
          <w:rFonts w:ascii="Arial" w:hAnsi="Arial" w:cs="Arial"/>
          <w:sz w:val="24"/>
          <w:szCs w:val="24"/>
        </w:rPr>
        <w:tab/>
      </w:r>
    </w:p>
    <w:p w14:paraId="564B482F" w14:textId="188FF275" w:rsidR="004D59FF" w:rsidRDefault="00E079EE" w:rsidP="002A0F92">
      <w:pPr>
        <w:autoSpaceDE w:val="0"/>
        <w:autoSpaceDN w:val="0"/>
        <w:adjustRightInd w:val="0"/>
        <w:spacing w:after="0" w:line="480" w:lineRule="auto"/>
        <w:ind w:firstLine="708"/>
        <w:rPr>
          <w:rFonts w:ascii="Arial" w:hAnsi="Arial" w:cs="Arial"/>
          <w:b/>
          <w:sz w:val="24"/>
          <w:szCs w:val="24"/>
        </w:rPr>
      </w:pPr>
      <w:r w:rsidRPr="004D59FF">
        <w:rPr>
          <w:rFonts w:ascii="Arial" w:hAnsi="Arial" w:cs="Arial"/>
          <w:b/>
          <w:sz w:val="24"/>
          <w:szCs w:val="24"/>
        </w:rPr>
        <w:t>Análisis inferencial</w:t>
      </w:r>
      <w:r w:rsidR="004D59FF">
        <w:rPr>
          <w:rFonts w:ascii="Arial" w:hAnsi="Arial" w:cs="Arial"/>
          <w:b/>
          <w:sz w:val="24"/>
          <w:szCs w:val="24"/>
        </w:rPr>
        <w:t xml:space="preserve">. </w:t>
      </w:r>
    </w:p>
    <w:p w14:paraId="211D135C" w14:textId="77777777" w:rsidR="00AC4E6C" w:rsidRDefault="00AC4E6C" w:rsidP="00AC4E6C">
      <w:pPr>
        <w:autoSpaceDE w:val="0"/>
        <w:autoSpaceDN w:val="0"/>
        <w:adjustRightInd w:val="0"/>
        <w:spacing w:after="0" w:line="480" w:lineRule="auto"/>
        <w:ind w:firstLine="708"/>
        <w:rPr>
          <w:rFonts w:ascii="Arial" w:hAnsi="Arial" w:cs="Arial"/>
          <w:b/>
          <w:sz w:val="24"/>
          <w:szCs w:val="24"/>
        </w:rPr>
      </w:pPr>
    </w:p>
    <w:p w14:paraId="737C738E" w14:textId="77777777" w:rsidR="00313AD4" w:rsidRDefault="00CD6676" w:rsidP="00313AD4">
      <w:pPr>
        <w:tabs>
          <w:tab w:val="left" w:pos="1134"/>
        </w:tabs>
        <w:spacing w:after="0" w:line="480" w:lineRule="auto"/>
        <w:jc w:val="both"/>
        <w:rPr>
          <w:rFonts w:ascii="Arial" w:hAnsi="Arial" w:cs="Arial"/>
          <w:sz w:val="24"/>
          <w:szCs w:val="24"/>
        </w:rPr>
      </w:pPr>
      <w:r w:rsidRPr="00AC4E6C">
        <w:rPr>
          <w:rFonts w:ascii="Arial" w:hAnsi="Arial" w:cs="Arial"/>
          <w:sz w:val="24"/>
          <w:szCs w:val="24"/>
        </w:rPr>
        <w:t xml:space="preserve">De acuerdo con el segundo objetivo de </w:t>
      </w:r>
      <w:r w:rsidR="00AC4E6C" w:rsidRPr="00AC4E6C">
        <w:rPr>
          <w:rFonts w:ascii="Arial" w:hAnsi="Arial" w:cs="Arial"/>
          <w:sz w:val="24"/>
          <w:szCs w:val="24"/>
        </w:rPr>
        <w:t xml:space="preserve">esta investigación, </w:t>
      </w:r>
      <w:r w:rsidR="00AC4E6C">
        <w:rPr>
          <w:rFonts w:ascii="Arial" w:hAnsi="Arial" w:cs="Arial"/>
          <w:sz w:val="24"/>
          <w:szCs w:val="24"/>
        </w:rPr>
        <w:t>d</w:t>
      </w:r>
      <w:r w:rsidR="00AC4E6C" w:rsidRPr="00AC4E6C">
        <w:rPr>
          <w:rFonts w:ascii="Arial" w:hAnsi="Arial" w:cs="Arial"/>
          <w:sz w:val="24"/>
          <w:szCs w:val="24"/>
        </w:rPr>
        <w:t>eterminar la relación entre las variables sociodemográficas (edad, sexo, grado y sección) y estilo de aprendizaje de los alumnos</w:t>
      </w:r>
      <w:r w:rsidR="00260E89">
        <w:rPr>
          <w:rFonts w:ascii="Arial" w:hAnsi="Arial" w:cs="Arial"/>
          <w:sz w:val="24"/>
          <w:szCs w:val="24"/>
        </w:rPr>
        <w:t xml:space="preserve">, </w:t>
      </w:r>
      <w:r w:rsidR="00840386">
        <w:rPr>
          <w:rFonts w:ascii="Arial" w:hAnsi="Arial" w:cs="Arial"/>
          <w:sz w:val="24"/>
          <w:szCs w:val="24"/>
        </w:rPr>
        <w:t xml:space="preserve">se </w:t>
      </w:r>
      <w:r w:rsidR="00260E89">
        <w:rPr>
          <w:rFonts w:ascii="Arial" w:hAnsi="Arial" w:cs="Arial"/>
          <w:sz w:val="24"/>
          <w:szCs w:val="24"/>
        </w:rPr>
        <w:t xml:space="preserve">aplicaron los análisis estadísticos: t de Student para la variable “sexo”; Coeficiente de correlación de Pearson para la variable “edad”; y ANOVA para las variables “grado” y “sección”. </w:t>
      </w:r>
    </w:p>
    <w:p w14:paraId="086A0533" w14:textId="77777777" w:rsidR="00260E89" w:rsidRDefault="00260E89" w:rsidP="00840386">
      <w:pPr>
        <w:tabs>
          <w:tab w:val="left" w:pos="1134"/>
        </w:tabs>
        <w:spacing w:after="0" w:line="480" w:lineRule="auto"/>
        <w:ind w:firstLine="709"/>
        <w:jc w:val="both"/>
        <w:rPr>
          <w:rFonts w:ascii="Arial" w:hAnsi="Arial" w:cs="Arial"/>
          <w:sz w:val="24"/>
          <w:szCs w:val="24"/>
        </w:rPr>
      </w:pPr>
      <w:r>
        <w:rPr>
          <w:rFonts w:ascii="Arial" w:hAnsi="Arial" w:cs="Arial"/>
          <w:sz w:val="24"/>
          <w:szCs w:val="24"/>
        </w:rPr>
        <w:lastRenderedPageBreak/>
        <w:t>En la tabla 6 se presentan los resultados de la variable “</w:t>
      </w:r>
      <w:r w:rsidR="006E6E77">
        <w:rPr>
          <w:rFonts w:ascii="Arial" w:hAnsi="Arial" w:cs="Arial"/>
          <w:sz w:val="24"/>
          <w:szCs w:val="24"/>
        </w:rPr>
        <w:t>s</w:t>
      </w:r>
      <w:r>
        <w:rPr>
          <w:rFonts w:ascii="Arial" w:hAnsi="Arial" w:cs="Arial"/>
          <w:sz w:val="24"/>
          <w:szCs w:val="24"/>
        </w:rPr>
        <w:t>exo”, en donde se observa que el estilo Reflexivo con una t=2.</w:t>
      </w:r>
      <w:r w:rsidR="002A70E7">
        <w:rPr>
          <w:rFonts w:ascii="Arial" w:hAnsi="Arial" w:cs="Arial"/>
          <w:sz w:val="24"/>
          <w:szCs w:val="24"/>
        </w:rPr>
        <w:t>60</w:t>
      </w:r>
      <w:r>
        <w:rPr>
          <w:rFonts w:ascii="Arial" w:hAnsi="Arial" w:cs="Arial"/>
          <w:sz w:val="24"/>
          <w:szCs w:val="24"/>
        </w:rPr>
        <w:t xml:space="preserve"> y con p&gt;.05, es el único que guarda relación con esta variable. Además, los hombres, con un media de 3.</w:t>
      </w:r>
      <w:r w:rsidR="003B28A1">
        <w:rPr>
          <w:rFonts w:ascii="Arial" w:hAnsi="Arial" w:cs="Arial"/>
          <w:sz w:val="24"/>
          <w:szCs w:val="24"/>
        </w:rPr>
        <w:t>0</w:t>
      </w:r>
      <w:r>
        <w:rPr>
          <w:rFonts w:ascii="Arial" w:hAnsi="Arial" w:cs="Arial"/>
          <w:sz w:val="24"/>
          <w:szCs w:val="24"/>
        </w:rPr>
        <w:t xml:space="preserve">1, tienen mayor preferencia por este estilo que las mujeres. </w:t>
      </w:r>
    </w:p>
    <w:p w14:paraId="66563DAE" w14:textId="77777777" w:rsidR="00260E89" w:rsidRPr="00260E89" w:rsidRDefault="00260E89" w:rsidP="00260E89">
      <w:pPr>
        <w:pStyle w:val="tabla"/>
        <w:rPr>
          <w:color w:val="auto"/>
        </w:rPr>
      </w:pPr>
      <w:r w:rsidRPr="00260E89">
        <w:rPr>
          <w:color w:val="auto"/>
        </w:rPr>
        <w:t>Tabla 6.</w:t>
      </w:r>
    </w:p>
    <w:p w14:paraId="15893958" w14:textId="77777777" w:rsidR="00E079EE" w:rsidRPr="00260E89" w:rsidRDefault="00F60472" w:rsidP="00260E89">
      <w:pPr>
        <w:autoSpaceDE w:val="0"/>
        <w:autoSpaceDN w:val="0"/>
        <w:adjustRightInd w:val="0"/>
        <w:spacing w:after="0" w:line="240" w:lineRule="auto"/>
        <w:rPr>
          <w:rFonts w:ascii="Arial" w:hAnsi="Arial" w:cs="Arial"/>
          <w:i/>
          <w:sz w:val="20"/>
          <w:szCs w:val="20"/>
        </w:rPr>
      </w:pPr>
      <w:r>
        <w:rPr>
          <w:rFonts w:ascii="Arial" w:hAnsi="Arial" w:cs="Arial"/>
          <w:i/>
          <w:sz w:val="20"/>
          <w:szCs w:val="20"/>
        </w:rPr>
        <w:t>T de Student entre el sexo de los participantes y su estilo de aprendizaje.</w:t>
      </w:r>
    </w:p>
    <w:p w14:paraId="4C69A57B" w14:textId="77777777" w:rsidR="00260E89" w:rsidRPr="00260E89" w:rsidRDefault="00260E89" w:rsidP="00260E89">
      <w:pPr>
        <w:autoSpaceDE w:val="0"/>
        <w:autoSpaceDN w:val="0"/>
        <w:adjustRightInd w:val="0"/>
        <w:spacing w:after="0" w:line="240" w:lineRule="auto"/>
        <w:rPr>
          <w:rFonts w:ascii="Arial" w:eastAsia="Calibri" w:hAnsi="Arial" w:cs="Arial"/>
          <w:sz w:val="20"/>
          <w:szCs w:val="20"/>
        </w:rPr>
      </w:pPr>
    </w:p>
    <w:tbl>
      <w:tblPr>
        <w:tblW w:w="4901"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35"/>
        <w:gridCol w:w="851"/>
        <w:gridCol w:w="850"/>
        <w:gridCol w:w="1965"/>
      </w:tblGrid>
      <w:tr w:rsidR="00F60472" w:rsidRPr="00E079EE" w14:paraId="21542642" w14:textId="77777777" w:rsidTr="00F60472">
        <w:trPr>
          <w:cantSplit/>
          <w:tblHeader/>
        </w:trPr>
        <w:tc>
          <w:tcPr>
            <w:tcW w:w="1235" w:type="dxa"/>
            <w:tcBorders>
              <w:top w:val="single" w:sz="4" w:space="0" w:color="auto"/>
              <w:left w:val="nil"/>
              <w:bottom w:val="single" w:sz="4" w:space="0" w:color="auto"/>
              <w:right w:val="nil"/>
            </w:tcBorders>
            <w:shd w:val="clear" w:color="auto" w:fill="FFFFFF"/>
          </w:tcPr>
          <w:p w14:paraId="0BFE4896"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b/>
                <w:color w:val="000000"/>
                <w:sz w:val="20"/>
                <w:szCs w:val="20"/>
              </w:rPr>
            </w:pPr>
            <w:r w:rsidRPr="00E079EE">
              <w:rPr>
                <w:rFonts w:ascii="Arial" w:eastAsia="Calibri" w:hAnsi="Arial" w:cs="Arial"/>
                <w:b/>
                <w:color w:val="000000"/>
                <w:sz w:val="20"/>
                <w:szCs w:val="20"/>
              </w:rPr>
              <w:t>Estilo</w:t>
            </w:r>
          </w:p>
        </w:tc>
        <w:tc>
          <w:tcPr>
            <w:tcW w:w="851" w:type="dxa"/>
            <w:tcBorders>
              <w:top w:val="single" w:sz="4" w:space="0" w:color="auto"/>
              <w:left w:val="nil"/>
              <w:bottom w:val="single" w:sz="4" w:space="0" w:color="auto"/>
              <w:right w:val="nil"/>
            </w:tcBorders>
            <w:shd w:val="clear" w:color="auto" w:fill="FFFFFF"/>
          </w:tcPr>
          <w:p w14:paraId="3533615C"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b/>
                <w:color w:val="000000"/>
                <w:sz w:val="20"/>
                <w:szCs w:val="20"/>
              </w:rPr>
            </w:pPr>
            <w:r w:rsidRPr="00E079EE">
              <w:rPr>
                <w:rFonts w:ascii="Arial" w:eastAsia="Calibri" w:hAnsi="Arial" w:cs="Arial"/>
                <w:b/>
                <w:color w:val="000000"/>
                <w:sz w:val="20"/>
                <w:szCs w:val="20"/>
              </w:rPr>
              <w:t>t</w:t>
            </w:r>
          </w:p>
        </w:tc>
        <w:tc>
          <w:tcPr>
            <w:tcW w:w="850" w:type="dxa"/>
            <w:tcBorders>
              <w:top w:val="single" w:sz="4" w:space="0" w:color="auto"/>
              <w:left w:val="nil"/>
              <w:bottom w:val="single" w:sz="4" w:space="0" w:color="auto"/>
              <w:right w:val="nil"/>
            </w:tcBorders>
            <w:shd w:val="clear" w:color="auto" w:fill="FFFFFF"/>
          </w:tcPr>
          <w:p w14:paraId="0F2AC91D"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b/>
                <w:color w:val="000000"/>
                <w:sz w:val="20"/>
                <w:szCs w:val="20"/>
              </w:rPr>
            </w:pPr>
            <w:r w:rsidRPr="00E079EE">
              <w:rPr>
                <w:rFonts w:ascii="Arial" w:eastAsia="Calibri" w:hAnsi="Arial" w:cs="Arial"/>
                <w:b/>
                <w:color w:val="000000"/>
                <w:sz w:val="20"/>
                <w:szCs w:val="20"/>
              </w:rPr>
              <w:t>gl</w:t>
            </w:r>
          </w:p>
        </w:tc>
        <w:tc>
          <w:tcPr>
            <w:tcW w:w="1965" w:type="dxa"/>
            <w:tcBorders>
              <w:top w:val="single" w:sz="4" w:space="0" w:color="auto"/>
              <w:left w:val="nil"/>
              <w:bottom w:val="single" w:sz="4" w:space="0" w:color="auto"/>
              <w:right w:val="nil"/>
            </w:tcBorders>
            <w:shd w:val="clear" w:color="auto" w:fill="FFFFFF"/>
          </w:tcPr>
          <w:p w14:paraId="777203F8" w14:textId="77777777" w:rsidR="00F60472" w:rsidRDefault="00F60472" w:rsidP="00F60472">
            <w:pPr>
              <w:autoSpaceDE w:val="0"/>
              <w:autoSpaceDN w:val="0"/>
              <w:adjustRightInd w:val="0"/>
              <w:spacing w:after="0" w:line="320" w:lineRule="atLeast"/>
              <w:ind w:left="60" w:right="60"/>
              <w:jc w:val="center"/>
              <w:rPr>
                <w:rFonts w:ascii="Arial" w:eastAsia="Calibri" w:hAnsi="Arial" w:cs="Arial"/>
                <w:b/>
                <w:color w:val="000000"/>
                <w:sz w:val="20"/>
                <w:szCs w:val="20"/>
              </w:rPr>
            </w:pPr>
            <w:r w:rsidRPr="00E079EE">
              <w:rPr>
                <w:rFonts w:ascii="Arial" w:eastAsia="Calibri" w:hAnsi="Arial" w:cs="Arial"/>
                <w:b/>
                <w:color w:val="000000"/>
                <w:sz w:val="20"/>
                <w:szCs w:val="20"/>
              </w:rPr>
              <w:t>Sig.</w:t>
            </w:r>
          </w:p>
          <w:p w14:paraId="6C0F4843"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b/>
                <w:color w:val="000000"/>
                <w:sz w:val="20"/>
                <w:szCs w:val="20"/>
              </w:rPr>
            </w:pPr>
            <w:r w:rsidRPr="00E079EE">
              <w:rPr>
                <w:rFonts w:ascii="Arial" w:eastAsia="Calibri" w:hAnsi="Arial" w:cs="Arial"/>
                <w:b/>
                <w:color w:val="000000"/>
                <w:sz w:val="20"/>
                <w:szCs w:val="20"/>
              </w:rPr>
              <w:t>(bilateral)</w:t>
            </w:r>
          </w:p>
        </w:tc>
      </w:tr>
      <w:tr w:rsidR="00F60472" w:rsidRPr="00E079EE" w14:paraId="5807AE45" w14:textId="77777777" w:rsidTr="00F60472">
        <w:trPr>
          <w:cantSplit/>
          <w:tblHeader/>
        </w:trPr>
        <w:tc>
          <w:tcPr>
            <w:tcW w:w="1235" w:type="dxa"/>
            <w:tcBorders>
              <w:top w:val="single" w:sz="4" w:space="0" w:color="auto"/>
              <w:left w:val="nil"/>
              <w:bottom w:val="nil"/>
              <w:right w:val="nil"/>
            </w:tcBorders>
            <w:shd w:val="clear" w:color="auto" w:fill="FFFFFF"/>
          </w:tcPr>
          <w:p w14:paraId="344C6574"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Activo</w:t>
            </w:r>
          </w:p>
        </w:tc>
        <w:tc>
          <w:tcPr>
            <w:tcW w:w="851" w:type="dxa"/>
            <w:tcBorders>
              <w:top w:val="single" w:sz="4" w:space="0" w:color="auto"/>
              <w:left w:val="nil"/>
              <w:bottom w:val="nil"/>
              <w:right w:val="nil"/>
            </w:tcBorders>
            <w:shd w:val="clear" w:color="auto" w:fill="FFFFFF"/>
          </w:tcPr>
          <w:p w14:paraId="71DCE4CF" w14:textId="77777777" w:rsidR="00F60472" w:rsidRPr="00E079EE" w:rsidRDefault="00F60472" w:rsidP="002A70E7">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w:t>
            </w:r>
            <w:r w:rsidR="002A70E7">
              <w:rPr>
                <w:rFonts w:ascii="Arial" w:eastAsia="Calibri" w:hAnsi="Arial" w:cs="Arial"/>
                <w:color w:val="000000"/>
                <w:sz w:val="20"/>
                <w:szCs w:val="20"/>
              </w:rPr>
              <w:t>13</w:t>
            </w:r>
          </w:p>
        </w:tc>
        <w:tc>
          <w:tcPr>
            <w:tcW w:w="850" w:type="dxa"/>
            <w:tcBorders>
              <w:top w:val="single" w:sz="4" w:space="0" w:color="auto"/>
              <w:left w:val="nil"/>
              <w:bottom w:val="nil"/>
              <w:right w:val="nil"/>
            </w:tcBorders>
            <w:shd w:val="clear" w:color="auto" w:fill="FFFFFF"/>
          </w:tcPr>
          <w:p w14:paraId="4242D8F4"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200</w:t>
            </w:r>
          </w:p>
        </w:tc>
        <w:tc>
          <w:tcPr>
            <w:tcW w:w="1965" w:type="dxa"/>
            <w:tcBorders>
              <w:top w:val="single" w:sz="4" w:space="0" w:color="auto"/>
              <w:left w:val="nil"/>
              <w:bottom w:val="nil"/>
              <w:right w:val="nil"/>
            </w:tcBorders>
            <w:shd w:val="clear" w:color="auto" w:fill="FFFFFF"/>
          </w:tcPr>
          <w:p w14:paraId="1989D6F2" w14:textId="77777777" w:rsidR="00F60472" w:rsidRPr="00E079EE" w:rsidRDefault="00F60472" w:rsidP="002A70E7">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w:t>
            </w:r>
            <w:r w:rsidR="002A70E7">
              <w:rPr>
                <w:rFonts w:ascii="Arial" w:eastAsia="Calibri" w:hAnsi="Arial" w:cs="Arial"/>
                <w:color w:val="000000"/>
                <w:sz w:val="20"/>
                <w:szCs w:val="20"/>
              </w:rPr>
              <w:t>89</w:t>
            </w:r>
          </w:p>
        </w:tc>
      </w:tr>
      <w:tr w:rsidR="00F60472" w:rsidRPr="00E079EE" w14:paraId="55B99577" w14:textId="77777777" w:rsidTr="00F60472">
        <w:trPr>
          <w:cantSplit/>
          <w:tblHeader/>
        </w:trPr>
        <w:tc>
          <w:tcPr>
            <w:tcW w:w="1235" w:type="dxa"/>
            <w:tcBorders>
              <w:top w:val="nil"/>
              <w:left w:val="nil"/>
              <w:bottom w:val="nil"/>
              <w:right w:val="nil"/>
            </w:tcBorders>
            <w:shd w:val="clear" w:color="auto" w:fill="FFFFFF"/>
          </w:tcPr>
          <w:p w14:paraId="39B57B49"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Reflexivo</w:t>
            </w:r>
          </w:p>
        </w:tc>
        <w:tc>
          <w:tcPr>
            <w:tcW w:w="851" w:type="dxa"/>
            <w:tcBorders>
              <w:top w:val="nil"/>
              <w:left w:val="nil"/>
              <w:bottom w:val="nil"/>
              <w:right w:val="nil"/>
            </w:tcBorders>
            <w:shd w:val="clear" w:color="auto" w:fill="FFFFFF"/>
          </w:tcPr>
          <w:p w14:paraId="024780C8" w14:textId="77777777" w:rsidR="00F60472" w:rsidRPr="00E079EE" w:rsidRDefault="00F60472" w:rsidP="002A70E7">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2.</w:t>
            </w:r>
            <w:r w:rsidR="002A70E7">
              <w:rPr>
                <w:rFonts w:ascii="Arial" w:eastAsia="Calibri" w:hAnsi="Arial" w:cs="Arial"/>
                <w:color w:val="000000"/>
                <w:sz w:val="20"/>
                <w:szCs w:val="20"/>
              </w:rPr>
              <w:t>60</w:t>
            </w:r>
          </w:p>
        </w:tc>
        <w:tc>
          <w:tcPr>
            <w:tcW w:w="850" w:type="dxa"/>
            <w:tcBorders>
              <w:top w:val="nil"/>
              <w:left w:val="nil"/>
              <w:bottom w:val="nil"/>
              <w:right w:val="nil"/>
            </w:tcBorders>
            <w:shd w:val="clear" w:color="auto" w:fill="FFFFFF"/>
          </w:tcPr>
          <w:p w14:paraId="0C24234B"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200</w:t>
            </w:r>
          </w:p>
        </w:tc>
        <w:tc>
          <w:tcPr>
            <w:tcW w:w="1965" w:type="dxa"/>
            <w:tcBorders>
              <w:top w:val="nil"/>
              <w:left w:val="nil"/>
              <w:bottom w:val="nil"/>
              <w:right w:val="nil"/>
            </w:tcBorders>
            <w:shd w:val="clear" w:color="auto" w:fill="FFFFFF"/>
          </w:tcPr>
          <w:p w14:paraId="616AB549" w14:textId="77777777" w:rsidR="00F60472" w:rsidRPr="00A65A06" w:rsidRDefault="00F60472" w:rsidP="002A70E7">
            <w:pPr>
              <w:autoSpaceDE w:val="0"/>
              <w:autoSpaceDN w:val="0"/>
              <w:adjustRightInd w:val="0"/>
              <w:spacing w:after="0" w:line="320" w:lineRule="atLeast"/>
              <w:ind w:left="60" w:right="60"/>
              <w:jc w:val="center"/>
              <w:rPr>
                <w:rFonts w:ascii="Arial" w:eastAsia="Calibri" w:hAnsi="Arial" w:cs="Arial"/>
                <w:b/>
                <w:color w:val="000000"/>
                <w:sz w:val="20"/>
                <w:szCs w:val="20"/>
              </w:rPr>
            </w:pPr>
            <w:r w:rsidRPr="00A65A06">
              <w:rPr>
                <w:rFonts w:ascii="Arial" w:eastAsia="Calibri" w:hAnsi="Arial" w:cs="Arial"/>
                <w:b/>
                <w:color w:val="000000"/>
                <w:sz w:val="20"/>
                <w:szCs w:val="20"/>
              </w:rPr>
              <w:t>.01</w:t>
            </w:r>
          </w:p>
        </w:tc>
      </w:tr>
      <w:tr w:rsidR="00F60472" w:rsidRPr="00E079EE" w14:paraId="7368984A" w14:textId="77777777" w:rsidTr="00F60472">
        <w:trPr>
          <w:cantSplit/>
          <w:tblHeader/>
        </w:trPr>
        <w:tc>
          <w:tcPr>
            <w:tcW w:w="1235" w:type="dxa"/>
            <w:tcBorders>
              <w:top w:val="nil"/>
              <w:left w:val="nil"/>
              <w:bottom w:val="nil"/>
              <w:right w:val="nil"/>
            </w:tcBorders>
            <w:shd w:val="clear" w:color="auto" w:fill="FFFFFF"/>
          </w:tcPr>
          <w:p w14:paraId="4BA7CC9F"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Teórico</w:t>
            </w:r>
          </w:p>
        </w:tc>
        <w:tc>
          <w:tcPr>
            <w:tcW w:w="851" w:type="dxa"/>
            <w:tcBorders>
              <w:top w:val="nil"/>
              <w:left w:val="nil"/>
              <w:bottom w:val="nil"/>
              <w:right w:val="nil"/>
            </w:tcBorders>
            <w:shd w:val="clear" w:color="auto" w:fill="FFFFFF"/>
          </w:tcPr>
          <w:p w14:paraId="7F61DA28" w14:textId="77777777" w:rsidR="00F60472" w:rsidRPr="00E079EE" w:rsidRDefault="002A70E7" w:rsidP="002A70E7">
            <w:pPr>
              <w:autoSpaceDE w:val="0"/>
              <w:autoSpaceDN w:val="0"/>
              <w:adjustRightInd w:val="0"/>
              <w:spacing w:after="0" w:line="320" w:lineRule="atLeast"/>
              <w:ind w:left="60" w:right="60"/>
              <w:jc w:val="center"/>
              <w:rPr>
                <w:rFonts w:ascii="Arial" w:eastAsia="Calibri" w:hAnsi="Arial" w:cs="Arial"/>
                <w:color w:val="000000"/>
                <w:sz w:val="20"/>
                <w:szCs w:val="20"/>
              </w:rPr>
            </w:pPr>
            <w:r>
              <w:rPr>
                <w:rFonts w:ascii="Arial" w:eastAsia="Calibri" w:hAnsi="Arial" w:cs="Arial"/>
                <w:color w:val="000000"/>
                <w:sz w:val="20"/>
                <w:szCs w:val="20"/>
              </w:rPr>
              <w:t>.78</w:t>
            </w:r>
          </w:p>
        </w:tc>
        <w:tc>
          <w:tcPr>
            <w:tcW w:w="850" w:type="dxa"/>
            <w:tcBorders>
              <w:top w:val="nil"/>
              <w:left w:val="nil"/>
              <w:bottom w:val="nil"/>
              <w:right w:val="nil"/>
            </w:tcBorders>
            <w:shd w:val="clear" w:color="auto" w:fill="FFFFFF"/>
          </w:tcPr>
          <w:p w14:paraId="67FB2E09"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200</w:t>
            </w:r>
          </w:p>
        </w:tc>
        <w:tc>
          <w:tcPr>
            <w:tcW w:w="1965" w:type="dxa"/>
            <w:tcBorders>
              <w:top w:val="nil"/>
              <w:left w:val="nil"/>
              <w:bottom w:val="nil"/>
              <w:right w:val="nil"/>
            </w:tcBorders>
            <w:shd w:val="clear" w:color="auto" w:fill="FFFFFF"/>
          </w:tcPr>
          <w:p w14:paraId="2A21F2B3" w14:textId="77777777" w:rsidR="00F60472" w:rsidRPr="00E079EE" w:rsidRDefault="00F60472" w:rsidP="002A70E7">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w:t>
            </w:r>
            <w:r w:rsidR="002A70E7">
              <w:rPr>
                <w:rFonts w:ascii="Arial" w:eastAsia="Calibri" w:hAnsi="Arial" w:cs="Arial"/>
                <w:color w:val="000000"/>
                <w:sz w:val="20"/>
                <w:szCs w:val="20"/>
              </w:rPr>
              <w:t>43</w:t>
            </w:r>
          </w:p>
        </w:tc>
      </w:tr>
      <w:tr w:rsidR="00F60472" w:rsidRPr="00E079EE" w14:paraId="4FC1EFF4" w14:textId="77777777" w:rsidTr="00F60472">
        <w:trPr>
          <w:cantSplit/>
          <w:tblHeader/>
        </w:trPr>
        <w:tc>
          <w:tcPr>
            <w:tcW w:w="1235" w:type="dxa"/>
            <w:tcBorders>
              <w:top w:val="nil"/>
              <w:left w:val="nil"/>
              <w:bottom w:val="single" w:sz="4" w:space="0" w:color="auto"/>
              <w:right w:val="nil"/>
            </w:tcBorders>
            <w:shd w:val="clear" w:color="auto" w:fill="FFFFFF"/>
          </w:tcPr>
          <w:p w14:paraId="0EA731DE"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Pragmático</w:t>
            </w:r>
          </w:p>
        </w:tc>
        <w:tc>
          <w:tcPr>
            <w:tcW w:w="851" w:type="dxa"/>
            <w:tcBorders>
              <w:top w:val="nil"/>
              <w:left w:val="nil"/>
              <w:bottom w:val="single" w:sz="4" w:space="0" w:color="auto"/>
              <w:right w:val="nil"/>
            </w:tcBorders>
            <w:shd w:val="clear" w:color="auto" w:fill="FFFFFF"/>
          </w:tcPr>
          <w:p w14:paraId="3F30C32D" w14:textId="77777777" w:rsidR="00F60472" w:rsidRPr="00E079EE" w:rsidRDefault="00F60472" w:rsidP="002A70E7">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w:t>
            </w:r>
            <w:r w:rsidR="002A70E7">
              <w:rPr>
                <w:rFonts w:ascii="Arial" w:eastAsia="Calibri" w:hAnsi="Arial" w:cs="Arial"/>
                <w:color w:val="000000"/>
                <w:sz w:val="20"/>
                <w:szCs w:val="20"/>
              </w:rPr>
              <w:t>76</w:t>
            </w:r>
          </w:p>
        </w:tc>
        <w:tc>
          <w:tcPr>
            <w:tcW w:w="850" w:type="dxa"/>
            <w:tcBorders>
              <w:top w:val="nil"/>
              <w:left w:val="nil"/>
              <w:bottom w:val="single" w:sz="4" w:space="0" w:color="auto"/>
              <w:right w:val="nil"/>
            </w:tcBorders>
            <w:shd w:val="clear" w:color="auto" w:fill="FFFFFF"/>
          </w:tcPr>
          <w:p w14:paraId="4CBC71A9" w14:textId="77777777" w:rsidR="00F60472" w:rsidRPr="00E079EE" w:rsidRDefault="00F60472" w:rsidP="00F60472">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200</w:t>
            </w:r>
          </w:p>
        </w:tc>
        <w:tc>
          <w:tcPr>
            <w:tcW w:w="1965" w:type="dxa"/>
            <w:tcBorders>
              <w:top w:val="nil"/>
              <w:left w:val="nil"/>
              <w:bottom w:val="single" w:sz="4" w:space="0" w:color="auto"/>
              <w:right w:val="nil"/>
            </w:tcBorders>
            <w:shd w:val="clear" w:color="auto" w:fill="FFFFFF"/>
          </w:tcPr>
          <w:p w14:paraId="746131D7" w14:textId="77777777" w:rsidR="00F60472" w:rsidRPr="00E079EE" w:rsidRDefault="00F60472" w:rsidP="002A70E7">
            <w:pPr>
              <w:autoSpaceDE w:val="0"/>
              <w:autoSpaceDN w:val="0"/>
              <w:adjustRightInd w:val="0"/>
              <w:spacing w:after="0" w:line="320" w:lineRule="atLeast"/>
              <w:ind w:left="60" w:right="60"/>
              <w:jc w:val="center"/>
              <w:rPr>
                <w:rFonts w:ascii="Arial" w:eastAsia="Calibri" w:hAnsi="Arial" w:cs="Arial"/>
                <w:color w:val="000000"/>
                <w:sz w:val="20"/>
                <w:szCs w:val="20"/>
              </w:rPr>
            </w:pPr>
            <w:r w:rsidRPr="00E079EE">
              <w:rPr>
                <w:rFonts w:ascii="Arial" w:eastAsia="Calibri" w:hAnsi="Arial" w:cs="Arial"/>
                <w:color w:val="000000"/>
                <w:sz w:val="20"/>
                <w:szCs w:val="20"/>
              </w:rPr>
              <w:t>.</w:t>
            </w:r>
            <w:r w:rsidR="002A70E7">
              <w:rPr>
                <w:rFonts w:ascii="Arial" w:eastAsia="Calibri" w:hAnsi="Arial" w:cs="Arial"/>
                <w:color w:val="000000"/>
                <w:sz w:val="20"/>
                <w:szCs w:val="20"/>
              </w:rPr>
              <w:t>44</w:t>
            </w:r>
          </w:p>
        </w:tc>
      </w:tr>
    </w:tbl>
    <w:p w14:paraId="5E1F3E61" w14:textId="77777777" w:rsidR="00E079EE" w:rsidRDefault="00E079EE" w:rsidP="00E079EE">
      <w:pPr>
        <w:spacing w:after="0" w:line="480" w:lineRule="auto"/>
        <w:ind w:firstLine="709"/>
        <w:jc w:val="both"/>
        <w:rPr>
          <w:rFonts w:ascii="Arial" w:eastAsia="Calibri" w:hAnsi="Arial" w:cs="Times New Roman"/>
          <w:sz w:val="24"/>
        </w:rPr>
      </w:pPr>
    </w:p>
    <w:p w14:paraId="6FA8E7CD" w14:textId="77777777" w:rsidR="00313AD4" w:rsidRDefault="00313AD4" w:rsidP="00E079EE">
      <w:pPr>
        <w:spacing w:after="0" w:line="480" w:lineRule="auto"/>
        <w:ind w:firstLine="709"/>
        <w:jc w:val="both"/>
        <w:rPr>
          <w:rFonts w:ascii="Arial" w:hAnsi="Arial" w:cs="Arial"/>
          <w:sz w:val="24"/>
          <w:szCs w:val="24"/>
        </w:rPr>
      </w:pPr>
      <w:r>
        <w:rPr>
          <w:rFonts w:ascii="Arial" w:hAnsi="Arial" w:cs="Arial"/>
          <w:sz w:val="24"/>
          <w:szCs w:val="24"/>
        </w:rPr>
        <w:t xml:space="preserve">Los resultados de la tabla anterior, coinciden con los resultados del estudio de Mejía y Jaik (2014), quienes reportaron que los hombres tuvieron una mayor preferencia por los estilos </w:t>
      </w:r>
      <w:r w:rsidR="001867C3">
        <w:rPr>
          <w:rFonts w:ascii="Arial" w:hAnsi="Arial" w:cs="Arial"/>
          <w:sz w:val="24"/>
          <w:szCs w:val="24"/>
        </w:rPr>
        <w:t>R</w:t>
      </w:r>
      <w:r>
        <w:rPr>
          <w:rFonts w:ascii="Arial" w:hAnsi="Arial" w:cs="Arial"/>
          <w:sz w:val="24"/>
          <w:szCs w:val="24"/>
        </w:rPr>
        <w:t xml:space="preserve">eflexivo y </w:t>
      </w:r>
      <w:r w:rsidR="001867C3">
        <w:rPr>
          <w:rFonts w:ascii="Arial" w:hAnsi="Arial" w:cs="Arial"/>
          <w:sz w:val="24"/>
          <w:szCs w:val="24"/>
        </w:rPr>
        <w:t>P</w:t>
      </w:r>
      <w:r>
        <w:rPr>
          <w:rFonts w:ascii="Arial" w:hAnsi="Arial" w:cs="Arial"/>
          <w:sz w:val="24"/>
          <w:szCs w:val="24"/>
        </w:rPr>
        <w:t xml:space="preserve">ragmático que las mujeres; y difieren con el estudio de </w:t>
      </w:r>
      <w:r w:rsidR="00A84C25">
        <w:rPr>
          <w:rFonts w:ascii="Arial" w:hAnsi="Arial" w:cs="Arial"/>
          <w:sz w:val="24"/>
          <w:szCs w:val="24"/>
        </w:rPr>
        <w:t xml:space="preserve">Pérez (2015), quien encontró que las mujeres tienen una puntuación mayor por el estilo </w:t>
      </w:r>
      <w:r w:rsidR="001867C3">
        <w:rPr>
          <w:rFonts w:ascii="Arial" w:hAnsi="Arial" w:cs="Arial"/>
          <w:sz w:val="24"/>
          <w:szCs w:val="24"/>
        </w:rPr>
        <w:t>R</w:t>
      </w:r>
      <w:r w:rsidR="00A84C25">
        <w:rPr>
          <w:rFonts w:ascii="Arial" w:hAnsi="Arial" w:cs="Arial"/>
          <w:sz w:val="24"/>
          <w:szCs w:val="24"/>
        </w:rPr>
        <w:t xml:space="preserve">eflexivo. </w:t>
      </w:r>
    </w:p>
    <w:p w14:paraId="3DD19823" w14:textId="77777777" w:rsidR="008E6B5E" w:rsidRDefault="008E6B5E" w:rsidP="008E6B5E">
      <w:pPr>
        <w:spacing w:after="0" w:line="480" w:lineRule="auto"/>
        <w:ind w:firstLine="709"/>
        <w:jc w:val="both"/>
        <w:rPr>
          <w:rFonts w:ascii="Arial" w:eastAsia="Calibri" w:hAnsi="Arial" w:cs="Times New Roman"/>
          <w:sz w:val="24"/>
        </w:rPr>
      </w:pPr>
      <w:r>
        <w:rPr>
          <w:rFonts w:ascii="Arial" w:hAnsi="Arial" w:cs="Arial"/>
          <w:sz w:val="24"/>
          <w:szCs w:val="24"/>
        </w:rPr>
        <w:t xml:space="preserve">Con respecto a la </w:t>
      </w:r>
      <w:r w:rsidR="006E6E77">
        <w:rPr>
          <w:rFonts w:ascii="Arial" w:hAnsi="Arial" w:cs="Arial"/>
          <w:sz w:val="24"/>
          <w:szCs w:val="24"/>
        </w:rPr>
        <w:t>“</w:t>
      </w:r>
      <w:r>
        <w:rPr>
          <w:rFonts w:ascii="Arial" w:hAnsi="Arial" w:cs="Arial"/>
          <w:sz w:val="24"/>
          <w:szCs w:val="24"/>
        </w:rPr>
        <w:t>edad</w:t>
      </w:r>
      <w:r w:rsidR="006E6E77">
        <w:rPr>
          <w:rFonts w:ascii="Arial" w:hAnsi="Arial" w:cs="Arial"/>
          <w:sz w:val="24"/>
          <w:szCs w:val="24"/>
        </w:rPr>
        <w:t>”</w:t>
      </w:r>
      <w:r>
        <w:rPr>
          <w:rFonts w:ascii="Arial" w:hAnsi="Arial" w:cs="Arial"/>
          <w:sz w:val="24"/>
          <w:szCs w:val="24"/>
        </w:rPr>
        <w:t xml:space="preserve"> (tabla 7), el estadístico Coeficiente de correlación de Pearson mostró como resultado que el estilo Reflexivo (.193) tiene un nivel de significancia menor que .05, por lo que se asume que a mayor edad, mayor preferencia por este estilo. Este resultado coincide con lo encontrado por </w:t>
      </w:r>
      <w:r w:rsidR="00E52CD2">
        <w:rPr>
          <w:rFonts w:ascii="Arial" w:eastAsia="Calibri" w:hAnsi="Arial" w:cs="Times New Roman"/>
          <w:sz w:val="24"/>
        </w:rPr>
        <w:t>Mejia y Jaik (2014) dado que en aquel estudio se encontró que los estilos de aprendizaje Reflexivo (p=.018) y Teórico (p=.013) tienen un grado de significancia menor a .05 y con un sentido positivo.</w:t>
      </w:r>
      <w:r w:rsidR="00E52CD2" w:rsidRPr="008E6B5E">
        <w:rPr>
          <w:rFonts w:ascii="Arial" w:eastAsia="Calibri" w:hAnsi="Arial" w:cs="Times New Roman"/>
          <w:sz w:val="24"/>
        </w:rPr>
        <w:t xml:space="preserve"> </w:t>
      </w:r>
    </w:p>
    <w:p w14:paraId="6555321E" w14:textId="77777777" w:rsidR="002A0F92" w:rsidRDefault="002A0F92" w:rsidP="008E6B5E">
      <w:pPr>
        <w:spacing w:after="0" w:line="480" w:lineRule="auto"/>
        <w:ind w:firstLine="709"/>
        <w:jc w:val="both"/>
        <w:rPr>
          <w:rFonts w:ascii="Arial" w:eastAsia="Calibri" w:hAnsi="Arial" w:cs="Times New Roman"/>
          <w:sz w:val="24"/>
        </w:rPr>
      </w:pPr>
    </w:p>
    <w:p w14:paraId="10708AE8" w14:textId="77777777" w:rsidR="002A0F92" w:rsidRDefault="002A0F92" w:rsidP="008E6B5E">
      <w:pPr>
        <w:spacing w:after="0" w:line="480" w:lineRule="auto"/>
        <w:ind w:firstLine="709"/>
        <w:jc w:val="both"/>
        <w:rPr>
          <w:rFonts w:ascii="Arial" w:eastAsia="Calibri" w:hAnsi="Arial" w:cs="Times New Roman"/>
          <w:sz w:val="24"/>
        </w:rPr>
      </w:pPr>
    </w:p>
    <w:p w14:paraId="488DB03C" w14:textId="77777777" w:rsidR="002A0F92" w:rsidRPr="003B28A1" w:rsidRDefault="002A0F92" w:rsidP="008E6B5E">
      <w:pPr>
        <w:spacing w:after="0" w:line="480" w:lineRule="auto"/>
        <w:ind w:firstLine="709"/>
        <w:jc w:val="both"/>
        <w:rPr>
          <w:rFonts w:ascii="Arial" w:eastAsia="Calibri" w:hAnsi="Arial" w:cs="Times New Roman"/>
          <w:strike/>
          <w:sz w:val="24"/>
        </w:rPr>
      </w:pPr>
    </w:p>
    <w:p w14:paraId="2CC64983" w14:textId="77777777" w:rsidR="008E6B5E" w:rsidRPr="00260E89" w:rsidRDefault="008E6B5E" w:rsidP="008E6B5E">
      <w:pPr>
        <w:pStyle w:val="tabla"/>
        <w:rPr>
          <w:color w:val="auto"/>
        </w:rPr>
      </w:pPr>
      <w:r w:rsidRPr="00260E89">
        <w:rPr>
          <w:color w:val="auto"/>
        </w:rPr>
        <w:lastRenderedPageBreak/>
        <w:t xml:space="preserve">Tabla </w:t>
      </w:r>
      <w:r>
        <w:rPr>
          <w:color w:val="auto"/>
        </w:rPr>
        <w:t>7</w:t>
      </w:r>
      <w:r w:rsidRPr="00260E89">
        <w:rPr>
          <w:color w:val="auto"/>
        </w:rPr>
        <w:t>.</w:t>
      </w:r>
    </w:p>
    <w:p w14:paraId="4DFEF56A" w14:textId="77777777" w:rsidR="008E6B5E" w:rsidRPr="00260E89" w:rsidRDefault="008E6B5E" w:rsidP="008E6B5E">
      <w:pPr>
        <w:autoSpaceDE w:val="0"/>
        <w:autoSpaceDN w:val="0"/>
        <w:adjustRightInd w:val="0"/>
        <w:spacing w:after="0" w:line="240" w:lineRule="auto"/>
        <w:rPr>
          <w:rFonts w:ascii="Arial" w:hAnsi="Arial" w:cs="Arial"/>
          <w:i/>
          <w:sz w:val="20"/>
          <w:szCs w:val="20"/>
        </w:rPr>
      </w:pPr>
      <w:r>
        <w:rPr>
          <w:rFonts w:ascii="Arial" w:hAnsi="Arial" w:cs="Arial"/>
          <w:i/>
          <w:sz w:val="20"/>
          <w:szCs w:val="20"/>
        </w:rPr>
        <w:t>Coeficiente de correlación de Pearson entre edad y estilo de aprendizaje.</w:t>
      </w:r>
    </w:p>
    <w:p w14:paraId="4919C0A5" w14:textId="77777777" w:rsidR="008E6B5E" w:rsidRDefault="008E6B5E" w:rsidP="008E6B5E">
      <w:pPr>
        <w:spacing w:after="0" w:line="240" w:lineRule="auto"/>
        <w:jc w:val="both"/>
        <w:rPr>
          <w:rFonts w:ascii="Arial" w:eastAsia="Calibri" w:hAnsi="Arial" w:cs="Times New Roman"/>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2318"/>
        <w:gridCol w:w="828"/>
        <w:gridCol w:w="1106"/>
        <w:gridCol w:w="939"/>
        <w:gridCol w:w="1306"/>
      </w:tblGrid>
      <w:tr w:rsidR="008E6B5E" w:rsidRPr="003B6AC8" w14:paraId="25509C91" w14:textId="77777777" w:rsidTr="001048C9">
        <w:tc>
          <w:tcPr>
            <w:tcW w:w="0" w:type="auto"/>
            <w:tcBorders>
              <w:top w:val="single" w:sz="4" w:space="0" w:color="auto"/>
              <w:bottom w:val="single" w:sz="4" w:space="0" w:color="auto"/>
            </w:tcBorders>
          </w:tcPr>
          <w:p w14:paraId="7C004B4F" w14:textId="77777777" w:rsidR="008E6B5E" w:rsidRPr="003B6AC8" w:rsidRDefault="008E6B5E" w:rsidP="008E6B5E">
            <w:pPr>
              <w:jc w:val="center"/>
              <w:rPr>
                <w:rFonts w:ascii="Arial" w:eastAsia="Calibri" w:hAnsi="Arial" w:cs="Arial"/>
                <w:b/>
                <w:sz w:val="20"/>
                <w:szCs w:val="20"/>
              </w:rPr>
            </w:pPr>
          </w:p>
        </w:tc>
        <w:tc>
          <w:tcPr>
            <w:tcW w:w="0" w:type="auto"/>
            <w:tcBorders>
              <w:top w:val="single" w:sz="4" w:space="0" w:color="auto"/>
              <w:bottom w:val="single" w:sz="4" w:space="0" w:color="auto"/>
            </w:tcBorders>
          </w:tcPr>
          <w:p w14:paraId="32561FF1" w14:textId="77777777" w:rsidR="008E6B5E" w:rsidRPr="003B6AC8" w:rsidRDefault="008E6B5E" w:rsidP="008E6B5E">
            <w:pPr>
              <w:jc w:val="center"/>
              <w:rPr>
                <w:rFonts w:ascii="Arial" w:eastAsia="Calibri" w:hAnsi="Arial" w:cs="Arial"/>
                <w:b/>
                <w:sz w:val="20"/>
                <w:szCs w:val="20"/>
              </w:rPr>
            </w:pPr>
          </w:p>
        </w:tc>
        <w:tc>
          <w:tcPr>
            <w:tcW w:w="0" w:type="auto"/>
            <w:tcBorders>
              <w:top w:val="single" w:sz="4" w:space="0" w:color="auto"/>
              <w:bottom w:val="single" w:sz="4" w:space="0" w:color="auto"/>
            </w:tcBorders>
          </w:tcPr>
          <w:p w14:paraId="2D143F56" w14:textId="77777777" w:rsidR="008E6B5E" w:rsidRPr="003B6AC8" w:rsidRDefault="008E6B5E" w:rsidP="008E6B5E">
            <w:pPr>
              <w:jc w:val="center"/>
              <w:rPr>
                <w:rFonts w:ascii="Arial" w:eastAsia="Calibri" w:hAnsi="Arial" w:cs="Arial"/>
                <w:b/>
                <w:sz w:val="20"/>
                <w:szCs w:val="20"/>
              </w:rPr>
            </w:pPr>
            <w:r w:rsidRPr="003B6AC8">
              <w:rPr>
                <w:rFonts w:ascii="Arial" w:eastAsia="Calibri" w:hAnsi="Arial" w:cs="Arial"/>
                <w:b/>
                <w:sz w:val="20"/>
                <w:szCs w:val="20"/>
              </w:rPr>
              <w:t>Activo</w:t>
            </w:r>
          </w:p>
        </w:tc>
        <w:tc>
          <w:tcPr>
            <w:tcW w:w="0" w:type="auto"/>
            <w:tcBorders>
              <w:top w:val="single" w:sz="4" w:space="0" w:color="auto"/>
              <w:bottom w:val="single" w:sz="4" w:space="0" w:color="auto"/>
            </w:tcBorders>
          </w:tcPr>
          <w:p w14:paraId="7CCE9776" w14:textId="77777777" w:rsidR="008E6B5E" w:rsidRPr="003B6AC8" w:rsidRDefault="008E6B5E" w:rsidP="008E6B5E">
            <w:pPr>
              <w:jc w:val="center"/>
              <w:rPr>
                <w:rFonts w:ascii="Arial" w:eastAsia="Calibri" w:hAnsi="Arial" w:cs="Arial"/>
                <w:b/>
                <w:sz w:val="20"/>
                <w:szCs w:val="20"/>
              </w:rPr>
            </w:pPr>
            <w:r w:rsidRPr="003B6AC8">
              <w:rPr>
                <w:rFonts w:ascii="Arial" w:eastAsia="Calibri" w:hAnsi="Arial" w:cs="Arial"/>
                <w:b/>
                <w:sz w:val="20"/>
                <w:szCs w:val="20"/>
              </w:rPr>
              <w:t>Reflexivo</w:t>
            </w:r>
          </w:p>
        </w:tc>
        <w:tc>
          <w:tcPr>
            <w:tcW w:w="0" w:type="auto"/>
            <w:tcBorders>
              <w:top w:val="single" w:sz="4" w:space="0" w:color="auto"/>
              <w:bottom w:val="single" w:sz="4" w:space="0" w:color="auto"/>
            </w:tcBorders>
          </w:tcPr>
          <w:p w14:paraId="1C95862D" w14:textId="77777777" w:rsidR="008E6B5E" w:rsidRPr="003B6AC8" w:rsidRDefault="008E6B5E" w:rsidP="008E6B5E">
            <w:pPr>
              <w:jc w:val="center"/>
              <w:rPr>
                <w:rFonts w:ascii="Arial" w:eastAsia="Calibri" w:hAnsi="Arial" w:cs="Arial"/>
                <w:b/>
                <w:sz w:val="20"/>
                <w:szCs w:val="20"/>
              </w:rPr>
            </w:pPr>
            <w:r w:rsidRPr="003B6AC8">
              <w:rPr>
                <w:rFonts w:ascii="Arial" w:eastAsia="Calibri" w:hAnsi="Arial" w:cs="Arial"/>
                <w:b/>
                <w:sz w:val="20"/>
                <w:szCs w:val="20"/>
              </w:rPr>
              <w:t>Teórico</w:t>
            </w:r>
          </w:p>
        </w:tc>
        <w:tc>
          <w:tcPr>
            <w:tcW w:w="0" w:type="auto"/>
            <w:tcBorders>
              <w:top w:val="single" w:sz="4" w:space="0" w:color="auto"/>
              <w:bottom w:val="single" w:sz="4" w:space="0" w:color="auto"/>
            </w:tcBorders>
          </w:tcPr>
          <w:p w14:paraId="2F492D03" w14:textId="77777777" w:rsidR="008E6B5E" w:rsidRPr="003B6AC8" w:rsidRDefault="008E6B5E" w:rsidP="008E6B5E">
            <w:pPr>
              <w:jc w:val="center"/>
              <w:rPr>
                <w:rFonts w:ascii="Arial" w:eastAsia="Calibri" w:hAnsi="Arial" w:cs="Arial"/>
                <w:b/>
                <w:sz w:val="20"/>
                <w:szCs w:val="20"/>
              </w:rPr>
            </w:pPr>
            <w:r w:rsidRPr="003B6AC8">
              <w:rPr>
                <w:rFonts w:ascii="Arial" w:eastAsia="Calibri" w:hAnsi="Arial" w:cs="Arial"/>
                <w:b/>
                <w:sz w:val="20"/>
                <w:szCs w:val="20"/>
              </w:rPr>
              <w:t>Pragmático</w:t>
            </w:r>
          </w:p>
        </w:tc>
      </w:tr>
      <w:tr w:rsidR="008E6B5E" w:rsidRPr="008E6B5E" w14:paraId="3B1ACC8B" w14:textId="77777777" w:rsidTr="001048C9">
        <w:tc>
          <w:tcPr>
            <w:tcW w:w="0" w:type="auto"/>
            <w:tcBorders>
              <w:top w:val="single" w:sz="4" w:space="0" w:color="auto"/>
            </w:tcBorders>
          </w:tcPr>
          <w:p w14:paraId="20931D4D" w14:textId="77777777" w:rsidR="008E6B5E" w:rsidRPr="008E6B5E" w:rsidRDefault="008E6B5E" w:rsidP="008E6B5E">
            <w:pPr>
              <w:jc w:val="center"/>
              <w:rPr>
                <w:rFonts w:ascii="Arial" w:eastAsia="Calibri" w:hAnsi="Arial" w:cs="Arial"/>
                <w:sz w:val="20"/>
                <w:szCs w:val="20"/>
              </w:rPr>
            </w:pPr>
            <w:r w:rsidRPr="008E6B5E">
              <w:rPr>
                <w:rFonts w:ascii="Arial" w:eastAsia="Calibri" w:hAnsi="Arial" w:cs="Arial"/>
                <w:sz w:val="20"/>
                <w:szCs w:val="20"/>
              </w:rPr>
              <w:t>Edad</w:t>
            </w:r>
          </w:p>
        </w:tc>
        <w:tc>
          <w:tcPr>
            <w:tcW w:w="0" w:type="auto"/>
            <w:tcBorders>
              <w:top w:val="single" w:sz="4" w:space="0" w:color="auto"/>
            </w:tcBorders>
          </w:tcPr>
          <w:p w14:paraId="46D7D668" w14:textId="77777777" w:rsidR="008E6B5E" w:rsidRPr="008E6B5E" w:rsidRDefault="008E6B5E" w:rsidP="008E6B5E">
            <w:pPr>
              <w:rPr>
                <w:rFonts w:ascii="Arial" w:eastAsia="Calibri" w:hAnsi="Arial" w:cs="Arial"/>
                <w:sz w:val="20"/>
                <w:szCs w:val="20"/>
              </w:rPr>
            </w:pPr>
            <w:r w:rsidRPr="008E6B5E">
              <w:rPr>
                <w:rFonts w:ascii="Arial" w:eastAsia="Calibri" w:hAnsi="Arial" w:cs="Arial"/>
                <w:sz w:val="20"/>
                <w:szCs w:val="20"/>
              </w:rPr>
              <w:t>Correlación de Pearson</w:t>
            </w:r>
          </w:p>
        </w:tc>
        <w:tc>
          <w:tcPr>
            <w:tcW w:w="0" w:type="auto"/>
            <w:tcBorders>
              <w:top w:val="single" w:sz="4" w:space="0" w:color="auto"/>
            </w:tcBorders>
          </w:tcPr>
          <w:p w14:paraId="61493FE7"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-.102</w:t>
            </w:r>
          </w:p>
        </w:tc>
        <w:tc>
          <w:tcPr>
            <w:tcW w:w="0" w:type="auto"/>
            <w:tcBorders>
              <w:top w:val="single" w:sz="4" w:space="0" w:color="auto"/>
            </w:tcBorders>
          </w:tcPr>
          <w:p w14:paraId="52255EE1"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.193</w:t>
            </w:r>
          </w:p>
        </w:tc>
        <w:tc>
          <w:tcPr>
            <w:tcW w:w="0" w:type="auto"/>
            <w:tcBorders>
              <w:top w:val="single" w:sz="4" w:space="0" w:color="auto"/>
            </w:tcBorders>
          </w:tcPr>
          <w:p w14:paraId="7EB5AF08"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.033</w:t>
            </w:r>
          </w:p>
        </w:tc>
        <w:tc>
          <w:tcPr>
            <w:tcW w:w="0" w:type="auto"/>
            <w:tcBorders>
              <w:top w:val="single" w:sz="4" w:space="0" w:color="auto"/>
            </w:tcBorders>
          </w:tcPr>
          <w:p w14:paraId="1B08C92F"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.000</w:t>
            </w:r>
          </w:p>
        </w:tc>
      </w:tr>
      <w:tr w:rsidR="008E6B5E" w:rsidRPr="008E6B5E" w14:paraId="0053C9C0" w14:textId="77777777" w:rsidTr="001048C9">
        <w:tc>
          <w:tcPr>
            <w:tcW w:w="0" w:type="auto"/>
          </w:tcPr>
          <w:p w14:paraId="0E25BA61" w14:textId="77777777" w:rsidR="008E6B5E" w:rsidRPr="008E6B5E" w:rsidRDefault="008E6B5E" w:rsidP="008E6B5E">
            <w:pPr>
              <w:jc w:val="center"/>
              <w:rPr>
                <w:rFonts w:ascii="Arial" w:eastAsia="Calibri" w:hAnsi="Arial" w:cs="Arial"/>
                <w:sz w:val="20"/>
                <w:szCs w:val="20"/>
              </w:rPr>
            </w:pPr>
          </w:p>
        </w:tc>
        <w:tc>
          <w:tcPr>
            <w:tcW w:w="0" w:type="auto"/>
          </w:tcPr>
          <w:p w14:paraId="586BD276" w14:textId="77777777" w:rsidR="008E6B5E" w:rsidRPr="008E6B5E" w:rsidRDefault="008E6B5E" w:rsidP="008E6B5E">
            <w:pPr>
              <w:rPr>
                <w:rFonts w:ascii="Arial" w:eastAsia="Calibri" w:hAnsi="Arial" w:cs="Arial"/>
                <w:sz w:val="20"/>
                <w:szCs w:val="20"/>
              </w:rPr>
            </w:pPr>
            <w:r w:rsidRPr="008E6B5E">
              <w:rPr>
                <w:rFonts w:ascii="Arial" w:eastAsia="Calibri" w:hAnsi="Arial" w:cs="Arial"/>
                <w:sz w:val="20"/>
                <w:szCs w:val="20"/>
              </w:rPr>
              <w:t>Sig. (bilateral)</w:t>
            </w:r>
          </w:p>
        </w:tc>
        <w:tc>
          <w:tcPr>
            <w:tcW w:w="0" w:type="auto"/>
          </w:tcPr>
          <w:p w14:paraId="3B75CDB0"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.150</w:t>
            </w:r>
          </w:p>
        </w:tc>
        <w:tc>
          <w:tcPr>
            <w:tcW w:w="0" w:type="auto"/>
          </w:tcPr>
          <w:p w14:paraId="3160A417" w14:textId="77777777" w:rsidR="008E6B5E" w:rsidRPr="00B202D2" w:rsidRDefault="008E6B5E" w:rsidP="008E6B5E">
            <w:pPr>
              <w:jc w:val="center"/>
              <w:rPr>
                <w:rFonts w:ascii="Arial" w:hAnsi="Arial" w:cs="Arial"/>
                <w:b/>
                <w:sz w:val="20"/>
                <w:szCs w:val="20"/>
              </w:rPr>
            </w:pPr>
            <w:r w:rsidRPr="00B202D2">
              <w:rPr>
                <w:rFonts w:ascii="Arial" w:hAnsi="Arial" w:cs="Arial"/>
                <w:b/>
                <w:sz w:val="20"/>
                <w:szCs w:val="20"/>
              </w:rPr>
              <w:t>.006</w:t>
            </w:r>
          </w:p>
        </w:tc>
        <w:tc>
          <w:tcPr>
            <w:tcW w:w="0" w:type="auto"/>
          </w:tcPr>
          <w:p w14:paraId="6383E750"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.641</w:t>
            </w:r>
          </w:p>
        </w:tc>
        <w:tc>
          <w:tcPr>
            <w:tcW w:w="0" w:type="auto"/>
          </w:tcPr>
          <w:p w14:paraId="564DC38D"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.996</w:t>
            </w:r>
          </w:p>
        </w:tc>
      </w:tr>
      <w:tr w:rsidR="008E6B5E" w:rsidRPr="008E6B5E" w14:paraId="4378E51A" w14:textId="77777777" w:rsidTr="001048C9">
        <w:tc>
          <w:tcPr>
            <w:tcW w:w="0" w:type="auto"/>
            <w:tcBorders>
              <w:bottom w:val="single" w:sz="4" w:space="0" w:color="auto"/>
            </w:tcBorders>
          </w:tcPr>
          <w:p w14:paraId="296F6FD7" w14:textId="77777777" w:rsidR="008E6B5E" w:rsidRPr="008E6B5E" w:rsidRDefault="008E6B5E" w:rsidP="008E6B5E">
            <w:pPr>
              <w:jc w:val="center"/>
              <w:rPr>
                <w:rFonts w:ascii="Arial" w:eastAsia="Calibri" w:hAnsi="Arial" w:cs="Arial"/>
                <w:sz w:val="20"/>
                <w:szCs w:val="20"/>
              </w:rPr>
            </w:pPr>
          </w:p>
        </w:tc>
        <w:tc>
          <w:tcPr>
            <w:tcW w:w="0" w:type="auto"/>
            <w:tcBorders>
              <w:bottom w:val="single" w:sz="4" w:space="0" w:color="auto"/>
            </w:tcBorders>
          </w:tcPr>
          <w:p w14:paraId="33226193" w14:textId="77777777" w:rsidR="008E6B5E" w:rsidRPr="008E6B5E" w:rsidRDefault="008E6B5E" w:rsidP="008E6B5E">
            <w:pPr>
              <w:rPr>
                <w:rFonts w:ascii="Arial" w:eastAsia="Calibri" w:hAnsi="Arial" w:cs="Arial"/>
                <w:sz w:val="20"/>
                <w:szCs w:val="20"/>
              </w:rPr>
            </w:pPr>
            <w:r w:rsidRPr="008E6B5E">
              <w:rPr>
                <w:rFonts w:ascii="Arial" w:eastAsia="Calibri" w:hAnsi="Arial" w:cs="Arial"/>
                <w:sz w:val="20"/>
                <w:szCs w:val="20"/>
              </w:rPr>
              <w:t>N</w:t>
            </w:r>
          </w:p>
        </w:tc>
        <w:tc>
          <w:tcPr>
            <w:tcW w:w="0" w:type="auto"/>
            <w:tcBorders>
              <w:bottom w:val="single" w:sz="4" w:space="0" w:color="auto"/>
            </w:tcBorders>
          </w:tcPr>
          <w:p w14:paraId="49061DCB"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202</w:t>
            </w:r>
          </w:p>
        </w:tc>
        <w:tc>
          <w:tcPr>
            <w:tcW w:w="0" w:type="auto"/>
            <w:tcBorders>
              <w:bottom w:val="single" w:sz="4" w:space="0" w:color="auto"/>
            </w:tcBorders>
          </w:tcPr>
          <w:p w14:paraId="0AB1C2FA"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202</w:t>
            </w:r>
          </w:p>
        </w:tc>
        <w:tc>
          <w:tcPr>
            <w:tcW w:w="0" w:type="auto"/>
            <w:tcBorders>
              <w:bottom w:val="single" w:sz="4" w:space="0" w:color="auto"/>
            </w:tcBorders>
          </w:tcPr>
          <w:p w14:paraId="60919635"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202</w:t>
            </w:r>
          </w:p>
        </w:tc>
        <w:tc>
          <w:tcPr>
            <w:tcW w:w="0" w:type="auto"/>
            <w:tcBorders>
              <w:bottom w:val="single" w:sz="4" w:space="0" w:color="auto"/>
            </w:tcBorders>
          </w:tcPr>
          <w:p w14:paraId="4C3C6198" w14:textId="77777777" w:rsidR="008E6B5E" w:rsidRPr="008E6B5E" w:rsidRDefault="008E6B5E" w:rsidP="008E6B5E">
            <w:pPr>
              <w:jc w:val="center"/>
              <w:rPr>
                <w:rFonts w:ascii="Arial" w:hAnsi="Arial" w:cs="Arial"/>
                <w:sz w:val="20"/>
                <w:szCs w:val="20"/>
              </w:rPr>
            </w:pPr>
            <w:r w:rsidRPr="008E6B5E">
              <w:rPr>
                <w:rFonts w:ascii="Arial" w:hAnsi="Arial" w:cs="Arial"/>
                <w:sz w:val="20"/>
                <w:szCs w:val="20"/>
              </w:rPr>
              <w:t>202</w:t>
            </w:r>
          </w:p>
        </w:tc>
      </w:tr>
    </w:tbl>
    <w:p w14:paraId="0FF9EAF8" w14:textId="77777777" w:rsidR="008E6B5E" w:rsidRDefault="008E6B5E" w:rsidP="008E6B5E">
      <w:pPr>
        <w:spacing w:after="0" w:line="240" w:lineRule="auto"/>
        <w:jc w:val="both"/>
        <w:rPr>
          <w:rFonts w:ascii="Arial" w:eastAsia="Calibri" w:hAnsi="Arial" w:cs="Times New Roman"/>
          <w:sz w:val="20"/>
          <w:szCs w:val="20"/>
        </w:rPr>
      </w:pPr>
    </w:p>
    <w:p w14:paraId="52BAF384" w14:textId="2829738B" w:rsidR="0036765E" w:rsidRDefault="00EB5BC7" w:rsidP="0036765E">
      <w:pPr>
        <w:spacing w:after="0" w:line="480" w:lineRule="auto"/>
        <w:ind w:firstLine="709"/>
        <w:jc w:val="both"/>
        <w:rPr>
          <w:rFonts w:ascii="Arial" w:eastAsia="Calibri" w:hAnsi="Arial" w:cs="Times New Roman"/>
          <w:sz w:val="24"/>
        </w:rPr>
      </w:pPr>
      <w:r>
        <w:rPr>
          <w:rFonts w:ascii="Arial" w:eastAsia="Calibri" w:hAnsi="Arial" w:cs="Times New Roman"/>
          <w:sz w:val="24"/>
        </w:rPr>
        <w:t>A partir de la aplicación del estadístico ANOVA</w:t>
      </w:r>
      <w:r w:rsidR="00DA775A">
        <w:rPr>
          <w:rFonts w:ascii="Arial" w:eastAsia="Calibri" w:hAnsi="Arial" w:cs="Times New Roman"/>
          <w:sz w:val="24"/>
        </w:rPr>
        <w:t xml:space="preserve"> (tabla 8)</w:t>
      </w:r>
      <w:r w:rsidR="00722C02">
        <w:rPr>
          <w:rFonts w:ascii="Arial" w:eastAsia="Calibri" w:hAnsi="Arial" w:cs="Times New Roman"/>
          <w:sz w:val="24"/>
        </w:rPr>
        <w:t xml:space="preserve"> entre la</w:t>
      </w:r>
      <w:r w:rsidR="005C62A8">
        <w:rPr>
          <w:rFonts w:ascii="Arial" w:eastAsia="Calibri" w:hAnsi="Arial" w:cs="Times New Roman"/>
          <w:sz w:val="24"/>
        </w:rPr>
        <w:t>s</w:t>
      </w:r>
      <w:r w:rsidR="00722C02">
        <w:rPr>
          <w:rFonts w:ascii="Arial" w:eastAsia="Calibri" w:hAnsi="Arial" w:cs="Times New Roman"/>
          <w:sz w:val="24"/>
        </w:rPr>
        <w:t xml:space="preserve"> variable</w:t>
      </w:r>
      <w:r w:rsidR="005C62A8">
        <w:rPr>
          <w:rFonts w:ascii="Arial" w:eastAsia="Calibri" w:hAnsi="Arial" w:cs="Times New Roman"/>
          <w:sz w:val="24"/>
        </w:rPr>
        <w:t>s</w:t>
      </w:r>
      <w:r w:rsidR="00722C02">
        <w:rPr>
          <w:rFonts w:ascii="Arial" w:eastAsia="Calibri" w:hAnsi="Arial" w:cs="Times New Roman"/>
          <w:sz w:val="24"/>
        </w:rPr>
        <w:t xml:space="preserve"> </w:t>
      </w:r>
      <w:r w:rsidR="002D70B6">
        <w:rPr>
          <w:rFonts w:ascii="Arial" w:eastAsia="Calibri" w:hAnsi="Arial" w:cs="Times New Roman"/>
          <w:sz w:val="24"/>
        </w:rPr>
        <w:t>“g</w:t>
      </w:r>
      <w:r w:rsidR="00722C02">
        <w:rPr>
          <w:rFonts w:ascii="Arial" w:eastAsia="Calibri" w:hAnsi="Arial" w:cs="Times New Roman"/>
          <w:sz w:val="24"/>
        </w:rPr>
        <w:t>rado</w:t>
      </w:r>
      <w:r w:rsidR="002D70B6">
        <w:rPr>
          <w:rFonts w:ascii="Arial" w:eastAsia="Calibri" w:hAnsi="Arial" w:cs="Times New Roman"/>
          <w:sz w:val="24"/>
        </w:rPr>
        <w:t>”</w:t>
      </w:r>
      <w:r w:rsidR="00722C02">
        <w:rPr>
          <w:rFonts w:ascii="Arial" w:eastAsia="Calibri" w:hAnsi="Arial" w:cs="Times New Roman"/>
          <w:sz w:val="24"/>
        </w:rPr>
        <w:t xml:space="preserve"> y estilo de aprendizaje,</w:t>
      </w:r>
      <w:r>
        <w:rPr>
          <w:rFonts w:ascii="Arial" w:eastAsia="Calibri" w:hAnsi="Arial" w:cs="Times New Roman"/>
          <w:sz w:val="24"/>
        </w:rPr>
        <w:t xml:space="preserve"> se </w:t>
      </w:r>
      <w:r w:rsidR="00840386">
        <w:rPr>
          <w:rFonts w:ascii="Arial" w:eastAsia="Calibri" w:hAnsi="Arial" w:cs="Times New Roman"/>
          <w:sz w:val="24"/>
        </w:rPr>
        <w:t>observa</w:t>
      </w:r>
      <w:r w:rsidR="007B76F9">
        <w:rPr>
          <w:rFonts w:ascii="Arial" w:eastAsia="Calibri" w:hAnsi="Arial" w:cs="Times New Roman"/>
          <w:sz w:val="24"/>
        </w:rPr>
        <w:t xml:space="preserve"> que el estilo Reflexivo </w:t>
      </w:r>
      <w:r w:rsidR="00922995">
        <w:rPr>
          <w:rFonts w:ascii="Arial" w:eastAsia="Calibri" w:hAnsi="Arial" w:cs="Times New Roman"/>
          <w:sz w:val="24"/>
        </w:rPr>
        <w:t xml:space="preserve">(p=.040) </w:t>
      </w:r>
      <w:r w:rsidR="00722C02">
        <w:rPr>
          <w:rFonts w:ascii="Arial" w:eastAsia="Calibri" w:hAnsi="Arial" w:cs="Times New Roman"/>
          <w:sz w:val="24"/>
        </w:rPr>
        <w:t>es el único que present</w:t>
      </w:r>
      <w:r w:rsidR="000B3C16">
        <w:rPr>
          <w:rFonts w:ascii="Arial" w:eastAsia="Calibri" w:hAnsi="Arial" w:cs="Times New Roman"/>
          <w:sz w:val="24"/>
        </w:rPr>
        <w:t xml:space="preserve">a una diferencia significativa y la prueba de Duncan (tabla 9) deja ver la diferencia estadística que hay entre 5º y 6º con el 4º. </w:t>
      </w:r>
      <w:r w:rsidR="00DA5F91">
        <w:rPr>
          <w:rFonts w:ascii="Arial" w:eastAsia="Calibri" w:hAnsi="Arial" w:cs="Times New Roman"/>
          <w:sz w:val="24"/>
        </w:rPr>
        <w:t>Esto coincide con el estudio de Mejía y Jaik (2014), donde se encontró que al menos en el estilo Reflexivo present</w:t>
      </w:r>
      <w:r w:rsidR="0036765E">
        <w:rPr>
          <w:rFonts w:ascii="Arial" w:eastAsia="Calibri" w:hAnsi="Arial" w:cs="Times New Roman"/>
          <w:sz w:val="24"/>
        </w:rPr>
        <w:t xml:space="preserve">ó una diferencia significativa y que hubo una diferencia </w:t>
      </w:r>
      <w:r w:rsidR="0036765E">
        <w:rPr>
          <w:rFonts w:ascii="Arial" w:hAnsi="Arial" w:cs="Arial"/>
          <w:sz w:val="24"/>
          <w:szCs w:val="24"/>
        </w:rPr>
        <w:t>entre el 4</w:t>
      </w:r>
      <w:r w:rsidR="0036765E">
        <w:rPr>
          <w:rFonts w:ascii="Arial" w:hAnsi="Arial" w:cs="Arial"/>
          <w:sz w:val="24"/>
          <w:szCs w:val="24"/>
        </w:rPr>
        <w:t xml:space="preserve">º con relación al 5º y 6º. </w:t>
      </w:r>
    </w:p>
    <w:p w14:paraId="0567BCF5" w14:textId="77777777" w:rsidR="00E70300" w:rsidRPr="00260E89" w:rsidRDefault="00E70300" w:rsidP="00E70300">
      <w:pPr>
        <w:pStyle w:val="tabla"/>
        <w:rPr>
          <w:color w:val="auto"/>
        </w:rPr>
      </w:pPr>
      <w:r w:rsidRPr="00260E89">
        <w:rPr>
          <w:color w:val="auto"/>
        </w:rPr>
        <w:t xml:space="preserve">Tabla </w:t>
      </w:r>
      <w:r>
        <w:rPr>
          <w:color w:val="auto"/>
        </w:rPr>
        <w:t>8</w:t>
      </w:r>
      <w:r w:rsidRPr="00260E89">
        <w:rPr>
          <w:color w:val="auto"/>
        </w:rPr>
        <w:t>.</w:t>
      </w:r>
    </w:p>
    <w:p w14:paraId="77C8B6A1" w14:textId="77777777" w:rsidR="00E70300" w:rsidRDefault="00E70300" w:rsidP="00E70300">
      <w:pPr>
        <w:autoSpaceDE w:val="0"/>
        <w:autoSpaceDN w:val="0"/>
        <w:adjustRightInd w:val="0"/>
        <w:spacing w:after="0" w:line="240" w:lineRule="auto"/>
        <w:rPr>
          <w:rFonts w:ascii="Arial" w:hAnsi="Arial" w:cs="Arial"/>
          <w:i/>
          <w:sz w:val="20"/>
          <w:szCs w:val="20"/>
        </w:rPr>
      </w:pPr>
      <w:r>
        <w:rPr>
          <w:rFonts w:ascii="Arial" w:hAnsi="Arial" w:cs="Arial"/>
          <w:i/>
          <w:sz w:val="20"/>
          <w:szCs w:val="20"/>
        </w:rPr>
        <w:t xml:space="preserve">Análisis de Varianza para la variable grado. </w:t>
      </w:r>
    </w:p>
    <w:p w14:paraId="6A133517" w14:textId="77777777" w:rsidR="00E70300" w:rsidRPr="00260E89" w:rsidRDefault="00E70300" w:rsidP="00E70300">
      <w:pPr>
        <w:autoSpaceDE w:val="0"/>
        <w:autoSpaceDN w:val="0"/>
        <w:adjustRightInd w:val="0"/>
        <w:spacing w:after="0" w:line="240" w:lineRule="auto"/>
        <w:rPr>
          <w:rFonts w:ascii="Arial" w:hAnsi="Arial" w:cs="Arial"/>
          <w:i/>
          <w:sz w:val="20"/>
          <w:szCs w:val="20"/>
        </w:rPr>
      </w:pPr>
    </w:p>
    <w:tbl>
      <w:tblPr>
        <w:tblStyle w:val="Tablaconcuadrcula"/>
        <w:tblW w:w="303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5"/>
        <w:gridCol w:w="850"/>
        <w:gridCol w:w="1278"/>
        <w:gridCol w:w="1278"/>
      </w:tblGrid>
      <w:tr w:rsidR="00E70300" w14:paraId="250818DE" w14:textId="77777777" w:rsidTr="000B3C16">
        <w:tc>
          <w:tcPr>
            <w:tcW w:w="1921" w:type="pct"/>
            <w:tcBorders>
              <w:top w:val="single" w:sz="4" w:space="0" w:color="auto"/>
            </w:tcBorders>
          </w:tcPr>
          <w:p w14:paraId="7DE89296" w14:textId="77777777" w:rsidR="00E70300" w:rsidRPr="00E70300" w:rsidRDefault="00E70300" w:rsidP="00E70300">
            <w:pPr>
              <w:jc w:val="both"/>
              <w:rPr>
                <w:rFonts w:ascii="Arial" w:eastAsia="Calibri" w:hAnsi="Arial" w:cs="Times New Roman"/>
                <w:sz w:val="20"/>
                <w:szCs w:val="20"/>
              </w:rPr>
            </w:pPr>
          </w:p>
        </w:tc>
        <w:tc>
          <w:tcPr>
            <w:tcW w:w="768" w:type="pct"/>
            <w:tcBorders>
              <w:top w:val="single" w:sz="4" w:space="0" w:color="auto"/>
            </w:tcBorders>
          </w:tcPr>
          <w:p w14:paraId="5E4C7F86"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gl</w:t>
            </w:r>
          </w:p>
        </w:tc>
        <w:tc>
          <w:tcPr>
            <w:tcW w:w="1155" w:type="pct"/>
            <w:tcBorders>
              <w:top w:val="single" w:sz="4" w:space="0" w:color="auto"/>
            </w:tcBorders>
          </w:tcPr>
          <w:p w14:paraId="37C51B69"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F</w:t>
            </w:r>
          </w:p>
        </w:tc>
        <w:tc>
          <w:tcPr>
            <w:tcW w:w="1155" w:type="pct"/>
            <w:tcBorders>
              <w:top w:val="single" w:sz="4" w:space="0" w:color="auto"/>
            </w:tcBorders>
          </w:tcPr>
          <w:p w14:paraId="1FB95BEB"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Sig.</w:t>
            </w:r>
          </w:p>
        </w:tc>
      </w:tr>
      <w:tr w:rsidR="00E70300" w14:paraId="0117D22B" w14:textId="77777777" w:rsidTr="000B3C16">
        <w:tc>
          <w:tcPr>
            <w:tcW w:w="1921" w:type="pct"/>
          </w:tcPr>
          <w:p w14:paraId="42AED5F7" w14:textId="77777777" w:rsidR="00E70300" w:rsidRPr="00E70300" w:rsidRDefault="00E70300" w:rsidP="00E70300">
            <w:pPr>
              <w:jc w:val="both"/>
              <w:rPr>
                <w:rFonts w:ascii="Arial" w:eastAsia="Calibri" w:hAnsi="Arial" w:cs="Times New Roman"/>
                <w:sz w:val="20"/>
                <w:szCs w:val="20"/>
              </w:rPr>
            </w:pPr>
            <w:r>
              <w:rPr>
                <w:rFonts w:ascii="Arial" w:eastAsia="Calibri" w:hAnsi="Arial" w:cs="Times New Roman"/>
                <w:sz w:val="20"/>
                <w:szCs w:val="20"/>
              </w:rPr>
              <w:t xml:space="preserve">Estilo Activo </w:t>
            </w:r>
          </w:p>
        </w:tc>
        <w:tc>
          <w:tcPr>
            <w:tcW w:w="768" w:type="pct"/>
          </w:tcPr>
          <w:p w14:paraId="48532BFD"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2</w:t>
            </w:r>
          </w:p>
        </w:tc>
        <w:tc>
          <w:tcPr>
            <w:tcW w:w="1155" w:type="pct"/>
          </w:tcPr>
          <w:p w14:paraId="39CB58C9"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1.684</w:t>
            </w:r>
          </w:p>
        </w:tc>
        <w:tc>
          <w:tcPr>
            <w:tcW w:w="1155" w:type="pct"/>
          </w:tcPr>
          <w:p w14:paraId="4919E29F"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.188</w:t>
            </w:r>
          </w:p>
        </w:tc>
      </w:tr>
      <w:tr w:rsidR="00E70300" w14:paraId="1B2D9E8A" w14:textId="77777777" w:rsidTr="000B3C16">
        <w:tc>
          <w:tcPr>
            <w:tcW w:w="1921" w:type="pct"/>
          </w:tcPr>
          <w:p w14:paraId="09E67E63" w14:textId="77777777" w:rsidR="00E70300" w:rsidRPr="00E70300" w:rsidRDefault="00E70300" w:rsidP="00E70300">
            <w:pPr>
              <w:jc w:val="both"/>
              <w:rPr>
                <w:rFonts w:ascii="Arial" w:eastAsia="Calibri" w:hAnsi="Arial" w:cs="Times New Roman"/>
                <w:sz w:val="20"/>
                <w:szCs w:val="20"/>
              </w:rPr>
            </w:pPr>
            <w:r>
              <w:rPr>
                <w:rFonts w:ascii="Arial" w:eastAsia="Calibri" w:hAnsi="Arial" w:cs="Times New Roman"/>
                <w:sz w:val="20"/>
                <w:szCs w:val="20"/>
              </w:rPr>
              <w:t xml:space="preserve">Estilo Reflexivo </w:t>
            </w:r>
          </w:p>
        </w:tc>
        <w:tc>
          <w:tcPr>
            <w:tcW w:w="768" w:type="pct"/>
          </w:tcPr>
          <w:p w14:paraId="6A8B495F"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2</w:t>
            </w:r>
          </w:p>
        </w:tc>
        <w:tc>
          <w:tcPr>
            <w:tcW w:w="1155" w:type="pct"/>
          </w:tcPr>
          <w:p w14:paraId="7C8AA9B2"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3.262</w:t>
            </w:r>
          </w:p>
        </w:tc>
        <w:tc>
          <w:tcPr>
            <w:tcW w:w="1155" w:type="pct"/>
          </w:tcPr>
          <w:p w14:paraId="6E9D14A3" w14:textId="77777777" w:rsidR="00E70300" w:rsidRPr="00B202D2" w:rsidRDefault="00E70300" w:rsidP="00E70300">
            <w:pPr>
              <w:jc w:val="center"/>
              <w:rPr>
                <w:rFonts w:ascii="Arial" w:eastAsia="Calibri" w:hAnsi="Arial" w:cs="Times New Roman"/>
                <w:b/>
                <w:sz w:val="20"/>
                <w:szCs w:val="20"/>
              </w:rPr>
            </w:pPr>
            <w:r w:rsidRPr="00B202D2">
              <w:rPr>
                <w:rFonts w:ascii="Arial" w:eastAsia="Calibri" w:hAnsi="Arial" w:cs="Times New Roman"/>
                <w:b/>
                <w:sz w:val="20"/>
                <w:szCs w:val="20"/>
              </w:rPr>
              <w:t>.040</w:t>
            </w:r>
          </w:p>
        </w:tc>
      </w:tr>
      <w:tr w:rsidR="00E70300" w14:paraId="18A4C403" w14:textId="77777777" w:rsidTr="000B3C16">
        <w:tc>
          <w:tcPr>
            <w:tcW w:w="1921" w:type="pct"/>
          </w:tcPr>
          <w:p w14:paraId="4027C835" w14:textId="77777777" w:rsidR="00E70300" w:rsidRPr="00E70300" w:rsidRDefault="00E70300" w:rsidP="00E70300">
            <w:pPr>
              <w:jc w:val="both"/>
              <w:rPr>
                <w:rFonts w:ascii="Arial" w:eastAsia="Calibri" w:hAnsi="Arial" w:cs="Times New Roman"/>
                <w:sz w:val="20"/>
                <w:szCs w:val="20"/>
              </w:rPr>
            </w:pPr>
            <w:r>
              <w:rPr>
                <w:rFonts w:ascii="Arial" w:eastAsia="Calibri" w:hAnsi="Arial" w:cs="Times New Roman"/>
                <w:sz w:val="20"/>
                <w:szCs w:val="20"/>
              </w:rPr>
              <w:t xml:space="preserve">Estilo Teórico </w:t>
            </w:r>
          </w:p>
        </w:tc>
        <w:tc>
          <w:tcPr>
            <w:tcW w:w="768" w:type="pct"/>
          </w:tcPr>
          <w:p w14:paraId="51387C4F"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2</w:t>
            </w:r>
          </w:p>
        </w:tc>
        <w:tc>
          <w:tcPr>
            <w:tcW w:w="1155" w:type="pct"/>
          </w:tcPr>
          <w:p w14:paraId="7F05C17B"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.058</w:t>
            </w:r>
          </w:p>
        </w:tc>
        <w:tc>
          <w:tcPr>
            <w:tcW w:w="1155" w:type="pct"/>
          </w:tcPr>
          <w:p w14:paraId="1ADC8346"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.944</w:t>
            </w:r>
          </w:p>
        </w:tc>
      </w:tr>
      <w:tr w:rsidR="00E70300" w14:paraId="43A1CFA7" w14:textId="77777777" w:rsidTr="000B3C16">
        <w:tc>
          <w:tcPr>
            <w:tcW w:w="1921" w:type="pct"/>
            <w:tcBorders>
              <w:bottom w:val="single" w:sz="4" w:space="0" w:color="auto"/>
            </w:tcBorders>
          </w:tcPr>
          <w:p w14:paraId="040067AF" w14:textId="77777777" w:rsidR="00E70300" w:rsidRPr="00E70300" w:rsidRDefault="00E70300" w:rsidP="00E70300">
            <w:pPr>
              <w:jc w:val="both"/>
              <w:rPr>
                <w:rFonts w:ascii="Arial" w:eastAsia="Calibri" w:hAnsi="Arial" w:cs="Times New Roman"/>
                <w:sz w:val="20"/>
                <w:szCs w:val="20"/>
              </w:rPr>
            </w:pPr>
            <w:r>
              <w:rPr>
                <w:rFonts w:ascii="Arial" w:eastAsia="Calibri" w:hAnsi="Arial" w:cs="Times New Roman"/>
                <w:sz w:val="20"/>
                <w:szCs w:val="20"/>
              </w:rPr>
              <w:t xml:space="preserve">Estilo Pragmático </w:t>
            </w:r>
          </w:p>
        </w:tc>
        <w:tc>
          <w:tcPr>
            <w:tcW w:w="768" w:type="pct"/>
            <w:tcBorders>
              <w:bottom w:val="single" w:sz="4" w:space="0" w:color="auto"/>
            </w:tcBorders>
          </w:tcPr>
          <w:p w14:paraId="1E9647B8"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2</w:t>
            </w:r>
          </w:p>
        </w:tc>
        <w:tc>
          <w:tcPr>
            <w:tcW w:w="1155" w:type="pct"/>
            <w:tcBorders>
              <w:bottom w:val="single" w:sz="4" w:space="0" w:color="auto"/>
            </w:tcBorders>
          </w:tcPr>
          <w:p w14:paraId="064A1897"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.486</w:t>
            </w:r>
          </w:p>
        </w:tc>
        <w:tc>
          <w:tcPr>
            <w:tcW w:w="1155" w:type="pct"/>
            <w:tcBorders>
              <w:bottom w:val="single" w:sz="4" w:space="0" w:color="auto"/>
            </w:tcBorders>
          </w:tcPr>
          <w:p w14:paraId="639E1BEA" w14:textId="77777777" w:rsidR="00E70300" w:rsidRPr="00E70300" w:rsidRDefault="00E70300" w:rsidP="00E70300">
            <w:pPr>
              <w:jc w:val="center"/>
              <w:rPr>
                <w:rFonts w:ascii="Arial" w:eastAsia="Calibri" w:hAnsi="Arial" w:cs="Times New Roman"/>
                <w:sz w:val="20"/>
                <w:szCs w:val="20"/>
              </w:rPr>
            </w:pPr>
            <w:r>
              <w:rPr>
                <w:rFonts w:ascii="Arial" w:eastAsia="Calibri" w:hAnsi="Arial" w:cs="Times New Roman"/>
                <w:sz w:val="20"/>
                <w:szCs w:val="20"/>
              </w:rPr>
              <w:t>.616</w:t>
            </w:r>
          </w:p>
        </w:tc>
      </w:tr>
    </w:tbl>
    <w:p w14:paraId="5BC2B709" w14:textId="77777777" w:rsidR="000B3C16" w:rsidRDefault="000B3C16" w:rsidP="000B3C16">
      <w:pPr>
        <w:spacing w:after="0" w:line="480" w:lineRule="auto"/>
        <w:jc w:val="both"/>
        <w:rPr>
          <w:rFonts w:ascii="Arial" w:eastAsia="Calibri" w:hAnsi="Arial" w:cs="Times New Roman"/>
          <w:sz w:val="24"/>
        </w:rPr>
      </w:pPr>
    </w:p>
    <w:p w14:paraId="37D21BCB" w14:textId="26CE8D21" w:rsidR="000B3C16" w:rsidRPr="00260E89" w:rsidRDefault="000B3C16" w:rsidP="000B3C16">
      <w:pPr>
        <w:pStyle w:val="tabla"/>
        <w:rPr>
          <w:color w:val="auto"/>
        </w:rPr>
      </w:pPr>
      <w:r w:rsidRPr="00260E89">
        <w:rPr>
          <w:color w:val="auto"/>
        </w:rPr>
        <w:t xml:space="preserve">Tabla </w:t>
      </w:r>
      <w:r>
        <w:rPr>
          <w:color w:val="auto"/>
        </w:rPr>
        <w:t>9</w:t>
      </w:r>
      <w:r w:rsidRPr="00260E89">
        <w:rPr>
          <w:color w:val="auto"/>
        </w:rPr>
        <w:t>.</w:t>
      </w:r>
    </w:p>
    <w:p w14:paraId="28574A82" w14:textId="389049CD" w:rsidR="000B3C16" w:rsidRDefault="000B3C16" w:rsidP="000B3C16">
      <w:pPr>
        <w:spacing w:after="0" w:line="480" w:lineRule="auto"/>
        <w:jc w:val="both"/>
        <w:rPr>
          <w:rFonts w:ascii="Arial" w:hAnsi="Arial" w:cs="Arial"/>
          <w:i/>
          <w:sz w:val="20"/>
          <w:szCs w:val="20"/>
        </w:rPr>
      </w:pPr>
      <w:r>
        <w:rPr>
          <w:rFonts w:ascii="Arial" w:hAnsi="Arial" w:cs="Arial"/>
          <w:i/>
          <w:sz w:val="20"/>
          <w:szCs w:val="20"/>
        </w:rPr>
        <w:t xml:space="preserve">Prueba de Duncan para el estilo Reflexivo.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439"/>
        <w:gridCol w:w="1384"/>
        <w:gridCol w:w="1384"/>
      </w:tblGrid>
      <w:tr w:rsidR="000B3C16" w:rsidRPr="00840386" w14:paraId="64400C6F" w14:textId="77777777" w:rsidTr="0050078F">
        <w:tc>
          <w:tcPr>
            <w:tcW w:w="0" w:type="auto"/>
            <w:vMerge w:val="restart"/>
            <w:tcBorders>
              <w:top w:val="single" w:sz="4" w:space="0" w:color="auto"/>
              <w:bottom w:val="single" w:sz="4" w:space="0" w:color="auto"/>
            </w:tcBorders>
            <w:vAlign w:val="center"/>
          </w:tcPr>
          <w:p w14:paraId="5E2F0967" w14:textId="3D7561F5" w:rsidR="000B3C16" w:rsidRPr="00840386" w:rsidRDefault="000B3C16" w:rsidP="0050078F">
            <w:pPr>
              <w:autoSpaceDE w:val="0"/>
              <w:autoSpaceDN w:val="0"/>
              <w:adjustRightInd w:val="0"/>
              <w:rPr>
                <w:rFonts w:ascii="Arial" w:hAnsi="Arial" w:cs="Arial"/>
                <w:b/>
                <w:sz w:val="20"/>
                <w:szCs w:val="20"/>
              </w:rPr>
            </w:pPr>
            <w:r>
              <w:rPr>
                <w:rFonts w:ascii="Arial" w:hAnsi="Arial" w:cs="Arial"/>
                <w:b/>
                <w:sz w:val="20"/>
                <w:szCs w:val="20"/>
              </w:rPr>
              <w:t xml:space="preserve">Grado </w:t>
            </w:r>
          </w:p>
        </w:tc>
        <w:tc>
          <w:tcPr>
            <w:tcW w:w="0" w:type="auto"/>
            <w:vMerge w:val="restart"/>
            <w:tcBorders>
              <w:top w:val="single" w:sz="4" w:space="0" w:color="auto"/>
              <w:bottom w:val="single" w:sz="4" w:space="0" w:color="auto"/>
            </w:tcBorders>
            <w:vAlign w:val="center"/>
          </w:tcPr>
          <w:p w14:paraId="4D889AC5" w14:textId="77777777" w:rsidR="000B3C16" w:rsidRPr="00840386" w:rsidRDefault="000B3C16" w:rsidP="0050078F">
            <w:pPr>
              <w:autoSpaceDE w:val="0"/>
              <w:autoSpaceDN w:val="0"/>
              <w:adjustRightInd w:val="0"/>
              <w:rPr>
                <w:rFonts w:ascii="Arial" w:hAnsi="Arial" w:cs="Arial"/>
                <w:b/>
                <w:sz w:val="20"/>
                <w:szCs w:val="20"/>
              </w:rPr>
            </w:pPr>
            <w:r w:rsidRPr="00840386">
              <w:rPr>
                <w:rFonts w:ascii="Arial" w:hAnsi="Arial" w:cs="Arial"/>
                <w:b/>
                <w:sz w:val="20"/>
                <w:szCs w:val="20"/>
              </w:rPr>
              <w:t>N</w:t>
            </w:r>
          </w:p>
        </w:tc>
        <w:tc>
          <w:tcPr>
            <w:tcW w:w="0" w:type="auto"/>
            <w:gridSpan w:val="2"/>
            <w:tcBorders>
              <w:top w:val="single" w:sz="4" w:space="0" w:color="auto"/>
            </w:tcBorders>
            <w:vAlign w:val="center"/>
          </w:tcPr>
          <w:p w14:paraId="0CA6560E" w14:textId="77777777" w:rsidR="000B3C16" w:rsidRPr="00840386" w:rsidRDefault="000B3C16" w:rsidP="0050078F">
            <w:pPr>
              <w:autoSpaceDE w:val="0"/>
              <w:autoSpaceDN w:val="0"/>
              <w:adjustRightInd w:val="0"/>
              <w:rPr>
                <w:rFonts w:ascii="Arial" w:hAnsi="Arial" w:cs="Arial"/>
                <w:b/>
                <w:sz w:val="20"/>
                <w:szCs w:val="20"/>
              </w:rPr>
            </w:pPr>
            <w:r w:rsidRPr="00840386">
              <w:rPr>
                <w:rFonts w:ascii="Arial" w:hAnsi="Arial" w:cs="Arial"/>
                <w:b/>
                <w:sz w:val="20"/>
                <w:szCs w:val="20"/>
              </w:rPr>
              <w:t>Subconjunto para alfa= .05</w:t>
            </w:r>
          </w:p>
        </w:tc>
      </w:tr>
      <w:tr w:rsidR="000B3C16" w:rsidRPr="00840386" w14:paraId="044404FB" w14:textId="77777777" w:rsidTr="0050078F">
        <w:tc>
          <w:tcPr>
            <w:tcW w:w="0" w:type="auto"/>
            <w:vMerge/>
            <w:tcBorders>
              <w:bottom w:val="single" w:sz="4" w:space="0" w:color="auto"/>
            </w:tcBorders>
            <w:vAlign w:val="center"/>
          </w:tcPr>
          <w:p w14:paraId="0829E4C1" w14:textId="77777777" w:rsidR="000B3C16" w:rsidRPr="00840386" w:rsidRDefault="000B3C16" w:rsidP="0050078F">
            <w:pPr>
              <w:autoSpaceDE w:val="0"/>
              <w:autoSpaceDN w:val="0"/>
              <w:adjustRightInd w:val="0"/>
              <w:rPr>
                <w:rFonts w:ascii="Arial" w:hAnsi="Arial" w:cs="Arial"/>
                <w:sz w:val="20"/>
                <w:szCs w:val="20"/>
              </w:rPr>
            </w:pPr>
          </w:p>
        </w:tc>
        <w:tc>
          <w:tcPr>
            <w:tcW w:w="0" w:type="auto"/>
            <w:vMerge/>
            <w:tcBorders>
              <w:bottom w:val="single" w:sz="4" w:space="0" w:color="auto"/>
            </w:tcBorders>
            <w:vAlign w:val="center"/>
          </w:tcPr>
          <w:p w14:paraId="4A397F34" w14:textId="77777777" w:rsidR="000B3C16" w:rsidRPr="00840386" w:rsidRDefault="000B3C16" w:rsidP="0050078F">
            <w:pPr>
              <w:autoSpaceDE w:val="0"/>
              <w:autoSpaceDN w:val="0"/>
              <w:adjustRightInd w:val="0"/>
              <w:rPr>
                <w:rFonts w:ascii="Arial" w:hAnsi="Arial" w:cs="Arial"/>
                <w:sz w:val="20"/>
                <w:szCs w:val="20"/>
              </w:rPr>
            </w:pPr>
          </w:p>
        </w:tc>
        <w:tc>
          <w:tcPr>
            <w:tcW w:w="0" w:type="auto"/>
            <w:tcBorders>
              <w:bottom w:val="single" w:sz="4" w:space="0" w:color="auto"/>
            </w:tcBorders>
            <w:vAlign w:val="center"/>
          </w:tcPr>
          <w:p w14:paraId="1AD1C57C" w14:textId="77777777" w:rsidR="000B3C16" w:rsidRPr="00840386" w:rsidRDefault="000B3C16" w:rsidP="0050078F">
            <w:pPr>
              <w:autoSpaceDE w:val="0"/>
              <w:autoSpaceDN w:val="0"/>
              <w:adjustRightInd w:val="0"/>
              <w:rPr>
                <w:rFonts w:ascii="Arial" w:hAnsi="Arial" w:cs="Arial"/>
                <w:b/>
                <w:sz w:val="20"/>
                <w:szCs w:val="20"/>
              </w:rPr>
            </w:pPr>
            <w:r w:rsidRPr="00840386">
              <w:rPr>
                <w:rFonts w:ascii="Arial" w:hAnsi="Arial" w:cs="Arial"/>
                <w:b/>
                <w:sz w:val="20"/>
                <w:szCs w:val="20"/>
              </w:rPr>
              <w:t>1</w:t>
            </w:r>
          </w:p>
        </w:tc>
        <w:tc>
          <w:tcPr>
            <w:tcW w:w="0" w:type="auto"/>
            <w:tcBorders>
              <w:bottom w:val="single" w:sz="4" w:space="0" w:color="auto"/>
            </w:tcBorders>
            <w:vAlign w:val="center"/>
          </w:tcPr>
          <w:p w14:paraId="7C91E67B" w14:textId="77777777" w:rsidR="000B3C16" w:rsidRPr="00840386" w:rsidRDefault="000B3C16" w:rsidP="0050078F">
            <w:pPr>
              <w:autoSpaceDE w:val="0"/>
              <w:autoSpaceDN w:val="0"/>
              <w:adjustRightInd w:val="0"/>
              <w:rPr>
                <w:rFonts w:ascii="Arial" w:hAnsi="Arial" w:cs="Arial"/>
                <w:b/>
                <w:sz w:val="20"/>
                <w:szCs w:val="20"/>
              </w:rPr>
            </w:pPr>
            <w:r w:rsidRPr="00840386">
              <w:rPr>
                <w:rFonts w:ascii="Arial" w:hAnsi="Arial" w:cs="Arial"/>
                <w:b/>
                <w:sz w:val="20"/>
                <w:szCs w:val="20"/>
              </w:rPr>
              <w:t>2</w:t>
            </w:r>
          </w:p>
        </w:tc>
      </w:tr>
      <w:tr w:rsidR="000B3C16" w:rsidRPr="00840386" w14:paraId="5512EF80" w14:textId="77777777" w:rsidTr="0050078F">
        <w:tc>
          <w:tcPr>
            <w:tcW w:w="0" w:type="auto"/>
            <w:tcBorders>
              <w:top w:val="single" w:sz="4" w:space="0" w:color="auto"/>
            </w:tcBorders>
            <w:vAlign w:val="center"/>
          </w:tcPr>
          <w:p w14:paraId="407FD43F" w14:textId="062DFE12" w:rsidR="000B3C16" w:rsidRPr="00840386" w:rsidRDefault="00DA5F91" w:rsidP="0050078F">
            <w:pPr>
              <w:autoSpaceDE w:val="0"/>
              <w:autoSpaceDN w:val="0"/>
              <w:adjustRightInd w:val="0"/>
              <w:rPr>
                <w:rFonts w:ascii="Arial" w:hAnsi="Arial" w:cs="Arial"/>
                <w:sz w:val="20"/>
                <w:szCs w:val="20"/>
              </w:rPr>
            </w:pPr>
            <w:r>
              <w:rPr>
                <w:rFonts w:ascii="Arial" w:hAnsi="Arial" w:cs="Arial"/>
                <w:sz w:val="20"/>
                <w:szCs w:val="20"/>
              </w:rPr>
              <w:t>4</w:t>
            </w:r>
          </w:p>
        </w:tc>
        <w:tc>
          <w:tcPr>
            <w:tcW w:w="0" w:type="auto"/>
            <w:tcBorders>
              <w:top w:val="single" w:sz="4" w:space="0" w:color="auto"/>
            </w:tcBorders>
          </w:tcPr>
          <w:p w14:paraId="02FE3E2C" w14:textId="61B7996E" w:rsidR="000B3C16" w:rsidRPr="00840386" w:rsidRDefault="00DA5F91" w:rsidP="0050078F">
            <w:pPr>
              <w:autoSpaceDE w:val="0"/>
              <w:autoSpaceDN w:val="0"/>
              <w:adjustRightInd w:val="0"/>
              <w:rPr>
                <w:rFonts w:ascii="Arial" w:hAnsi="Arial" w:cs="Arial"/>
                <w:sz w:val="20"/>
                <w:szCs w:val="20"/>
              </w:rPr>
            </w:pPr>
            <w:r>
              <w:rPr>
                <w:rFonts w:ascii="Arial" w:hAnsi="Arial" w:cs="Arial"/>
                <w:sz w:val="20"/>
                <w:szCs w:val="20"/>
              </w:rPr>
              <w:t>68</w:t>
            </w:r>
          </w:p>
        </w:tc>
        <w:tc>
          <w:tcPr>
            <w:tcW w:w="0" w:type="auto"/>
            <w:tcBorders>
              <w:top w:val="single" w:sz="4" w:space="0" w:color="auto"/>
            </w:tcBorders>
          </w:tcPr>
          <w:p w14:paraId="6EA3C3D2" w14:textId="6398F96F" w:rsidR="000B3C16" w:rsidRPr="00840386" w:rsidRDefault="00DA5F91" w:rsidP="0050078F">
            <w:pPr>
              <w:autoSpaceDE w:val="0"/>
              <w:autoSpaceDN w:val="0"/>
              <w:adjustRightInd w:val="0"/>
              <w:ind w:left="60" w:right="60"/>
              <w:rPr>
                <w:rFonts w:ascii="Arial" w:eastAsia="Calibri" w:hAnsi="Arial" w:cs="Arial"/>
                <w:color w:val="000000"/>
                <w:sz w:val="20"/>
                <w:szCs w:val="20"/>
              </w:rPr>
            </w:pPr>
            <w:r>
              <w:rPr>
                <w:rFonts w:ascii="Arial" w:eastAsia="Calibri" w:hAnsi="Arial" w:cs="Arial"/>
                <w:color w:val="000000"/>
                <w:sz w:val="20"/>
                <w:szCs w:val="20"/>
              </w:rPr>
              <w:t>2.84</w:t>
            </w:r>
          </w:p>
        </w:tc>
        <w:tc>
          <w:tcPr>
            <w:tcW w:w="0" w:type="auto"/>
            <w:vAlign w:val="center"/>
          </w:tcPr>
          <w:p w14:paraId="1B9C4515" w14:textId="77777777" w:rsidR="000B3C16" w:rsidRPr="00840386" w:rsidRDefault="000B3C16" w:rsidP="0050078F">
            <w:pPr>
              <w:autoSpaceDE w:val="0"/>
              <w:autoSpaceDN w:val="0"/>
              <w:adjustRightInd w:val="0"/>
              <w:rPr>
                <w:rFonts w:ascii="Times New Roman" w:eastAsia="Calibri" w:hAnsi="Times New Roman" w:cs="Times New Roman"/>
                <w:sz w:val="20"/>
                <w:szCs w:val="20"/>
              </w:rPr>
            </w:pPr>
          </w:p>
        </w:tc>
      </w:tr>
      <w:tr w:rsidR="000B3C16" w:rsidRPr="00840386" w14:paraId="59E75557" w14:textId="77777777" w:rsidTr="0050078F">
        <w:tc>
          <w:tcPr>
            <w:tcW w:w="0" w:type="auto"/>
            <w:vAlign w:val="center"/>
          </w:tcPr>
          <w:p w14:paraId="527AD62B" w14:textId="0B37D270" w:rsidR="000B3C16" w:rsidRPr="00840386" w:rsidRDefault="00DA5F91" w:rsidP="0050078F">
            <w:pPr>
              <w:autoSpaceDE w:val="0"/>
              <w:autoSpaceDN w:val="0"/>
              <w:adjustRightInd w:val="0"/>
              <w:rPr>
                <w:rFonts w:ascii="Arial" w:hAnsi="Arial" w:cs="Arial"/>
                <w:sz w:val="20"/>
                <w:szCs w:val="20"/>
              </w:rPr>
            </w:pPr>
            <w:r>
              <w:rPr>
                <w:rFonts w:ascii="Arial" w:hAnsi="Arial" w:cs="Arial"/>
                <w:sz w:val="20"/>
                <w:szCs w:val="20"/>
              </w:rPr>
              <w:t>6</w:t>
            </w:r>
          </w:p>
        </w:tc>
        <w:tc>
          <w:tcPr>
            <w:tcW w:w="0" w:type="auto"/>
            <w:vAlign w:val="center"/>
          </w:tcPr>
          <w:p w14:paraId="4D771333" w14:textId="5B85F297" w:rsidR="000B3C16" w:rsidRPr="00840386" w:rsidRDefault="00DA5F91" w:rsidP="0050078F">
            <w:pPr>
              <w:autoSpaceDE w:val="0"/>
              <w:autoSpaceDN w:val="0"/>
              <w:adjustRightInd w:val="0"/>
              <w:rPr>
                <w:rFonts w:ascii="Arial" w:hAnsi="Arial" w:cs="Arial"/>
                <w:sz w:val="20"/>
                <w:szCs w:val="20"/>
              </w:rPr>
            </w:pPr>
            <w:r>
              <w:rPr>
                <w:rFonts w:ascii="Arial" w:hAnsi="Arial" w:cs="Arial"/>
                <w:sz w:val="20"/>
                <w:szCs w:val="20"/>
              </w:rPr>
              <w:t>70</w:t>
            </w:r>
          </w:p>
        </w:tc>
        <w:tc>
          <w:tcPr>
            <w:tcW w:w="0" w:type="auto"/>
            <w:vAlign w:val="center"/>
          </w:tcPr>
          <w:p w14:paraId="6C2874B9" w14:textId="439C9654" w:rsidR="000B3C16" w:rsidRPr="00840386" w:rsidRDefault="000B3C16" w:rsidP="0050078F">
            <w:pPr>
              <w:autoSpaceDE w:val="0"/>
              <w:autoSpaceDN w:val="0"/>
              <w:adjustRightInd w:val="0"/>
              <w:ind w:left="60" w:right="60"/>
              <w:rPr>
                <w:rFonts w:ascii="Arial" w:eastAsia="Calibri" w:hAnsi="Arial" w:cs="Arial"/>
                <w:color w:val="000000"/>
                <w:sz w:val="20"/>
                <w:szCs w:val="20"/>
              </w:rPr>
            </w:pPr>
          </w:p>
        </w:tc>
        <w:tc>
          <w:tcPr>
            <w:tcW w:w="0" w:type="auto"/>
            <w:vAlign w:val="center"/>
          </w:tcPr>
          <w:p w14:paraId="6712DE4E" w14:textId="693FF34C" w:rsidR="000B3C16" w:rsidRPr="00840386" w:rsidRDefault="00DA5F91" w:rsidP="0050078F">
            <w:pPr>
              <w:autoSpaceDE w:val="0"/>
              <w:autoSpaceDN w:val="0"/>
              <w:adjustRightInd w:val="0"/>
              <w:ind w:left="60" w:right="60"/>
              <w:rPr>
                <w:rFonts w:ascii="Arial" w:eastAsia="Calibri" w:hAnsi="Arial" w:cs="Arial"/>
                <w:color w:val="000000"/>
                <w:sz w:val="20"/>
                <w:szCs w:val="20"/>
              </w:rPr>
            </w:pPr>
            <w:r>
              <w:rPr>
                <w:rFonts w:ascii="Arial" w:eastAsia="Calibri" w:hAnsi="Arial" w:cs="Arial"/>
                <w:color w:val="000000"/>
                <w:sz w:val="20"/>
                <w:szCs w:val="20"/>
              </w:rPr>
              <w:t>2.99</w:t>
            </w:r>
          </w:p>
        </w:tc>
      </w:tr>
      <w:tr w:rsidR="000B3C16" w:rsidRPr="00840386" w14:paraId="517C3C42" w14:textId="77777777" w:rsidTr="0050078F">
        <w:tc>
          <w:tcPr>
            <w:tcW w:w="0" w:type="auto"/>
            <w:vAlign w:val="center"/>
          </w:tcPr>
          <w:p w14:paraId="1AC1BFE0" w14:textId="06E9D820" w:rsidR="000B3C16" w:rsidRPr="00840386" w:rsidRDefault="00DA5F91" w:rsidP="0050078F">
            <w:pPr>
              <w:autoSpaceDE w:val="0"/>
              <w:autoSpaceDN w:val="0"/>
              <w:adjustRightInd w:val="0"/>
              <w:rPr>
                <w:rFonts w:ascii="Arial" w:hAnsi="Arial" w:cs="Arial"/>
                <w:sz w:val="20"/>
                <w:szCs w:val="20"/>
              </w:rPr>
            </w:pPr>
            <w:r>
              <w:rPr>
                <w:rFonts w:ascii="Arial" w:hAnsi="Arial" w:cs="Arial"/>
                <w:sz w:val="20"/>
                <w:szCs w:val="20"/>
              </w:rPr>
              <w:t>5</w:t>
            </w:r>
          </w:p>
        </w:tc>
        <w:tc>
          <w:tcPr>
            <w:tcW w:w="0" w:type="auto"/>
            <w:vAlign w:val="center"/>
          </w:tcPr>
          <w:p w14:paraId="15EAC2FA" w14:textId="3CB87EB2" w:rsidR="000B3C16" w:rsidRPr="00840386" w:rsidRDefault="00DA5F91" w:rsidP="0050078F">
            <w:pPr>
              <w:autoSpaceDE w:val="0"/>
              <w:autoSpaceDN w:val="0"/>
              <w:adjustRightInd w:val="0"/>
              <w:rPr>
                <w:rFonts w:ascii="Arial" w:hAnsi="Arial" w:cs="Arial"/>
                <w:sz w:val="20"/>
                <w:szCs w:val="20"/>
              </w:rPr>
            </w:pPr>
            <w:r>
              <w:rPr>
                <w:rFonts w:ascii="Arial" w:hAnsi="Arial" w:cs="Arial"/>
                <w:sz w:val="20"/>
                <w:szCs w:val="20"/>
              </w:rPr>
              <w:t>64</w:t>
            </w:r>
          </w:p>
        </w:tc>
        <w:tc>
          <w:tcPr>
            <w:tcW w:w="0" w:type="auto"/>
            <w:vAlign w:val="center"/>
          </w:tcPr>
          <w:p w14:paraId="6A46B90D" w14:textId="77777777" w:rsidR="000B3C16" w:rsidRPr="00840386" w:rsidRDefault="000B3C16" w:rsidP="0050078F">
            <w:pPr>
              <w:autoSpaceDE w:val="0"/>
              <w:autoSpaceDN w:val="0"/>
              <w:adjustRightInd w:val="0"/>
              <w:rPr>
                <w:rFonts w:ascii="Times New Roman" w:eastAsia="Calibri" w:hAnsi="Times New Roman" w:cs="Times New Roman"/>
                <w:sz w:val="20"/>
                <w:szCs w:val="20"/>
              </w:rPr>
            </w:pPr>
          </w:p>
        </w:tc>
        <w:tc>
          <w:tcPr>
            <w:tcW w:w="0" w:type="auto"/>
            <w:vAlign w:val="center"/>
          </w:tcPr>
          <w:p w14:paraId="36360575" w14:textId="370C2E1C" w:rsidR="000B3C16" w:rsidRPr="00840386" w:rsidRDefault="000B3C16" w:rsidP="0050078F">
            <w:pPr>
              <w:autoSpaceDE w:val="0"/>
              <w:autoSpaceDN w:val="0"/>
              <w:adjustRightInd w:val="0"/>
              <w:ind w:left="60" w:right="60"/>
              <w:rPr>
                <w:rFonts w:ascii="Arial" w:eastAsia="Calibri" w:hAnsi="Arial" w:cs="Arial"/>
                <w:color w:val="000000"/>
                <w:sz w:val="20"/>
                <w:szCs w:val="20"/>
              </w:rPr>
            </w:pPr>
            <w:r>
              <w:rPr>
                <w:rFonts w:ascii="Arial" w:eastAsia="Calibri" w:hAnsi="Arial" w:cs="Arial"/>
                <w:color w:val="000000"/>
                <w:sz w:val="20"/>
                <w:szCs w:val="20"/>
              </w:rPr>
              <w:t>2</w:t>
            </w:r>
            <w:r w:rsidRPr="00840386">
              <w:rPr>
                <w:rFonts w:ascii="Arial" w:eastAsia="Calibri" w:hAnsi="Arial" w:cs="Arial"/>
                <w:color w:val="000000"/>
                <w:sz w:val="20"/>
                <w:szCs w:val="20"/>
              </w:rPr>
              <w:t>.</w:t>
            </w:r>
            <w:r w:rsidR="00DA5F91">
              <w:rPr>
                <w:rFonts w:ascii="Arial" w:eastAsia="Calibri" w:hAnsi="Arial" w:cs="Arial"/>
                <w:color w:val="000000"/>
                <w:sz w:val="20"/>
                <w:szCs w:val="20"/>
              </w:rPr>
              <w:t>99</w:t>
            </w:r>
          </w:p>
        </w:tc>
      </w:tr>
      <w:tr w:rsidR="000B3C16" w:rsidRPr="00840386" w14:paraId="6865377D" w14:textId="77777777" w:rsidTr="0050078F">
        <w:tc>
          <w:tcPr>
            <w:tcW w:w="0" w:type="auto"/>
            <w:tcBorders>
              <w:bottom w:val="single" w:sz="4" w:space="0" w:color="auto"/>
            </w:tcBorders>
            <w:vAlign w:val="center"/>
          </w:tcPr>
          <w:p w14:paraId="26209941" w14:textId="77777777" w:rsidR="000B3C16" w:rsidRPr="00840386" w:rsidRDefault="000B3C16" w:rsidP="0050078F">
            <w:pPr>
              <w:autoSpaceDE w:val="0"/>
              <w:autoSpaceDN w:val="0"/>
              <w:adjustRightInd w:val="0"/>
              <w:rPr>
                <w:rFonts w:ascii="Arial" w:hAnsi="Arial" w:cs="Arial"/>
                <w:sz w:val="20"/>
                <w:szCs w:val="20"/>
              </w:rPr>
            </w:pPr>
            <w:r w:rsidRPr="00840386">
              <w:rPr>
                <w:rFonts w:ascii="Arial" w:hAnsi="Arial" w:cs="Arial"/>
                <w:sz w:val="20"/>
                <w:szCs w:val="20"/>
              </w:rPr>
              <w:t>Sig.</w:t>
            </w:r>
          </w:p>
        </w:tc>
        <w:tc>
          <w:tcPr>
            <w:tcW w:w="0" w:type="auto"/>
            <w:tcBorders>
              <w:bottom w:val="single" w:sz="4" w:space="0" w:color="auto"/>
            </w:tcBorders>
            <w:vAlign w:val="center"/>
          </w:tcPr>
          <w:p w14:paraId="4BA40DF5" w14:textId="77777777" w:rsidR="000B3C16" w:rsidRPr="00840386" w:rsidRDefault="000B3C16" w:rsidP="0050078F">
            <w:pPr>
              <w:autoSpaceDE w:val="0"/>
              <w:autoSpaceDN w:val="0"/>
              <w:adjustRightInd w:val="0"/>
              <w:rPr>
                <w:rFonts w:ascii="Arial" w:hAnsi="Arial" w:cs="Arial"/>
                <w:sz w:val="20"/>
                <w:szCs w:val="20"/>
              </w:rPr>
            </w:pPr>
          </w:p>
        </w:tc>
        <w:tc>
          <w:tcPr>
            <w:tcW w:w="0" w:type="auto"/>
            <w:tcBorders>
              <w:bottom w:val="single" w:sz="4" w:space="0" w:color="auto"/>
            </w:tcBorders>
            <w:vAlign w:val="center"/>
          </w:tcPr>
          <w:p w14:paraId="6FB84472" w14:textId="07CDB314" w:rsidR="000B3C16" w:rsidRPr="00840386" w:rsidRDefault="00DA5F91" w:rsidP="0050078F">
            <w:pPr>
              <w:autoSpaceDE w:val="0"/>
              <w:autoSpaceDN w:val="0"/>
              <w:adjustRightInd w:val="0"/>
              <w:ind w:left="60" w:right="60"/>
              <w:rPr>
                <w:rFonts w:ascii="Arial" w:eastAsia="Calibri" w:hAnsi="Arial" w:cs="Arial"/>
                <w:color w:val="000000"/>
                <w:sz w:val="20"/>
                <w:szCs w:val="20"/>
              </w:rPr>
            </w:pPr>
            <w:r>
              <w:rPr>
                <w:rFonts w:ascii="Arial" w:eastAsia="Calibri" w:hAnsi="Arial" w:cs="Arial"/>
                <w:color w:val="000000"/>
                <w:sz w:val="20"/>
                <w:szCs w:val="20"/>
              </w:rPr>
              <w:t>1.00</w:t>
            </w:r>
          </w:p>
        </w:tc>
        <w:tc>
          <w:tcPr>
            <w:tcW w:w="0" w:type="auto"/>
            <w:tcBorders>
              <w:bottom w:val="single" w:sz="4" w:space="0" w:color="auto"/>
            </w:tcBorders>
            <w:vAlign w:val="center"/>
          </w:tcPr>
          <w:p w14:paraId="0B26BE75" w14:textId="514764CB" w:rsidR="000B3C16" w:rsidRPr="00840386" w:rsidRDefault="00DA5F91" w:rsidP="0050078F">
            <w:pPr>
              <w:autoSpaceDE w:val="0"/>
              <w:autoSpaceDN w:val="0"/>
              <w:adjustRightInd w:val="0"/>
              <w:ind w:left="60" w:right="60"/>
              <w:rPr>
                <w:rFonts w:ascii="Arial" w:eastAsia="Calibri" w:hAnsi="Arial" w:cs="Arial"/>
                <w:color w:val="000000"/>
                <w:sz w:val="20"/>
                <w:szCs w:val="20"/>
              </w:rPr>
            </w:pPr>
            <w:r>
              <w:rPr>
                <w:rFonts w:ascii="Arial" w:eastAsia="Calibri" w:hAnsi="Arial" w:cs="Arial"/>
                <w:color w:val="000000"/>
                <w:sz w:val="20"/>
                <w:szCs w:val="20"/>
              </w:rPr>
              <w:t>.978</w:t>
            </w:r>
          </w:p>
        </w:tc>
      </w:tr>
    </w:tbl>
    <w:p w14:paraId="55C8E89A" w14:textId="77777777" w:rsidR="00DA5F91" w:rsidRPr="00DA5F91" w:rsidRDefault="00DA5F91" w:rsidP="00DA5F91">
      <w:pPr>
        <w:autoSpaceDE w:val="0"/>
        <w:autoSpaceDN w:val="0"/>
        <w:adjustRightInd w:val="0"/>
        <w:spacing w:after="0" w:line="240" w:lineRule="auto"/>
        <w:rPr>
          <w:rFonts w:ascii="Times New Roman" w:hAnsi="Times New Roman" w:cs="Times New Roman"/>
          <w:sz w:val="24"/>
          <w:szCs w:val="24"/>
        </w:rPr>
      </w:pPr>
    </w:p>
    <w:p w14:paraId="15F60B70" w14:textId="64040847" w:rsidR="00EB5BC7" w:rsidRDefault="00EB5BC7" w:rsidP="00E079EE">
      <w:pPr>
        <w:spacing w:after="0" w:line="480" w:lineRule="auto"/>
        <w:ind w:firstLine="709"/>
        <w:jc w:val="both"/>
        <w:rPr>
          <w:rFonts w:ascii="Arial" w:eastAsia="Calibri" w:hAnsi="Arial" w:cs="Times New Roman"/>
          <w:sz w:val="24"/>
        </w:rPr>
      </w:pPr>
      <w:r>
        <w:rPr>
          <w:rFonts w:ascii="Arial" w:eastAsia="Calibri" w:hAnsi="Arial" w:cs="Times New Roman"/>
          <w:sz w:val="24"/>
        </w:rPr>
        <w:t xml:space="preserve">Este mismo </w:t>
      </w:r>
      <w:r w:rsidR="0036765E">
        <w:rPr>
          <w:rFonts w:ascii="Arial" w:eastAsia="Calibri" w:hAnsi="Arial" w:cs="Times New Roman"/>
          <w:sz w:val="24"/>
        </w:rPr>
        <w:t xml:space="preserve">procedimiento </w:t>
      </w:r>
      <w:r>
        <w:rPr>
          <w:rFonts w:ascii="Arial" w:eastAsia="Calibri" w:hAnsi="Arial" w:cs="Times New Roman"/>
          <w:sz w:val="24"/>
        </w:rPr>
        <w:t xml:space="preserve">mostró que el estilo Activo (p=.001) </w:t>
      </w:r>
      <w:r w:rsidR="00840386">
        <w:rPr>
          <w:rFonts w:ascii="Arial" w:eastAsia="Calibri" w:hAnsi="Arial" w:cs="Times New Roman"/>
          <w:sz w:val="24"/>
        </w:rPr>
        <w:t xml:space="preserve">sí </w:t>
      </w:r>
      <w:r>
        <w:rPr>
          <w:rFonts w:ascii="Arial" w:eastAsia="Calibri" w:hAnsi="Arial" w:cs="Times New Roman"/>
          <w:sz w:val="24"/>
        </w:rPr>
        <w:t>se relaciona con la sección en la que se ubica</w:t>
      </w:r>
      <w:r w:rsidR="00840386">
        <w:rPr>
          <w:rFonts w:ascii="Arial" w:eastAsia="Calibri" w:hAnsi="Arial" w:cs="Times New Roman"/>
          <w:sz w:val="24"/>
        </w:rPr>
        <w:t>n</w:t>
      </w:r>
      <w:r>
        <w:rPr>
          <w:rFonts w:ascii="Arial" w:eastAsia="Calibri" w:hAnsi="Arial" w:cs="Times New Roman"/>
          <w:sz w:val="24"/>
        </w:rPr>
        <w:t xml:space="preserve"> </w:t>
      </w:r>
      <w:r w:rsidR="00840386">
        <w:rPr>
          <w:rFonts w:ascii="Arial" w:eastAsia="Calibri" w:hAnsi="Arial" w:cs="Times New Roman"/>
          <w:sz w:val="24"/>
        </w:rPr>
        <w:t xml:space="preserve">los alumnos, presentando diferencia significativa entre la sección C y </w:t>
      </w:r>
      <w:r w:rsidR="00AF2D82">
        <w:rPr>
          <w:rFonts w:ascii="Arial" w:eastAsia="Calibri" w:hAnsi="Arial" w:cs="Times New Roman"/>
          <w:sz w:val="24"/>
        </w:rPr>
        <w:t xml:space="preserve">A </w:t>
      </w:r>
      <w:r w:rsidR="00722C02">
        <w:rPr>
          <w:rFonts w:ascii="Arial" w:eastAsia="Calibri" w:hAnsi="Arial" w:cs="Times New Roman"/>
          <w:sz w:val="24"/>
        </w:rPr>
        <w:t>con</w:t>
      </w:r>
      <w:r w:rsidR="00AF2D82">
        <w:rPr>
          <w:rFonts w:ascii="Arial" w:eastAsia="Calibri" w:hAnsi="Arial" w:cs="Times New Roman"/>
          <w:sz w:val="24"/>
        </w:rPr>
        <w:t xml:space="preserve"> </w:t>
      </w:r>
      <w:r w:rsidR="00840386">
        <w:rPr>
          <w:rFonts w:ascii="Arial" w:eastAsia="Calibri" w:hAnsi="Arial" w:cs="Times New Roman"/>
          <w:sz w:val="24"/>
        </w:rPr>
        <w:t>la sección B</w:t>
      </w:r>
      <w:r>
        <w:rPr>
          <w:rFonts w:ascii="Arial" w:eastAsia="Calibri" w:hAnsi="Arial" w:cs="Times New Roman"/>
          <w:sz w:val="24"/>
        </w:rPr>
        <w:t xml:space="preserve"> (tabla </w:t>
      </w:r>
      <w:r w:rsidR="000B3C16">
        <w:rPr>
          <w:rFonts w:ascii="Arial" w:eastAsia="Calibri" w:hAnsi="Arial" w:cs="Times New Roman"/>
          <w:sz w:val="24"/>
        </w:rPr>
        <w:t>10</w:t>
      </w:r>
      <w:r>
        <w:rPr>
          <w:rFonts w:ascii="Arial" w:eastAsia="Calibri" w:hAnsi="Arial" w:cs="Times New Roman"/>
          <w:sz w:val="24"/>
        </w:rPr>
        <w:t xml:space="preserve">). </w:t>
      </w:r>
    </w:p>
    <w:p w14:paraId="1B218FD9" w14:textId="77777777" w:rsidR="00B202D2" w:rsidRDefault="00B202D2" w:rsidP="00E079EE">
      <w:pPr>
        <w:spacing w:after="0" w:line="480" w:lineRule="auto"/>
        <w:ind w:firstLine="709"/>
        <w:jc w:val="both"/>
        <w:rPr>
          <w:rFonts w:ascii="Arial" w:eastAsia="Calibri" w:hAnsi="Arial" w:cs="Times New Roman"/>
          <w:sz w:val="24"/>
        </w:rPr>
      </w:pPr>
    </w:p>
    <w:p w14:paraId="7198283C" w14:textId="77777777" w:rsidR="00B202D2" w:rsidRDefault="00B202D2" w:rsidP="00E079EE">
      <w:pPr>
        <w:spacing w:after="0" w:line="480" w:lineRule="auto"/>
        <w:ind w:firstLine="709"/>
        <w:jc w:val="both"/>
        <w:rPr>
          <w:rFonts w:ascii="Arial" w:eastAsia="Calibri" w:hAnsi="Arial" w:cs="Times New Roman"/>
          <w:sz w:val="24"/>
        </w:rPr>
      </w:pPr>
    </w:p>
    <w:p w14:paraId="7CE76C60" w14:textId="77777777" w:rsidR="00C81AD1" w:rsidRDefault="00C81AD1" w:rsidP="00E079EE">
      <w:pPr>
        <w:spacing w:after="0" w:line="480" w:lineRule="auto"/>
        <w:ind w:firstLine="709"/>
        <w:jc w:val="both"/>
        <w:rPr>
          <w:rFonts w:ascii="Arial" w:eastAsia="Calibri" w:hAnsi="Arial" w:cs="Times New Roman"/>
          <w:sz w:val="24"/>
        </w:rPr>
      </w:pPr>
    </w:p>
    <w:p w14:paraId="0FF1EB76" w14:textId="738B581D" w:rsidR="00EB5BC7" w:rsidRPr="00260E89" w:rsidRDefault="00EB5BC7" w:rsidP="00EB5BC7">
      <w:pPr>
        <w:pStyle w:val="tabla"/>
        <w:rPr>
          <w:color w:val="auto"/>
        </w:rPr>
      </w:pPr>
      <w:r w:rsidRPr="00260E89">
        <w:rPr>
          <w:color w:val="auto"/>
        </w:rPr>
        <w:t xml:space="preserve">Tabla </w:t>
      </w:r>
      <w:r w:rsidR="000B3C16">
        <w:rPr>
          <w:color w:val="auto"/>
        </w:rPr>
        <w:t>10</w:t>
      </w:r>
      <w:r w:rsidRPr="00260E89">
        <w:rPr>
          <w:color w:val="auto"/>
        </w:rPr>
        <w:t>.</w:t>
      </w:r>
    </w:p>
    <w:p w14:paraId="4EE2D3C6" w14:textId="77777777" w:rsidR="00EB5BC7" w:rsidRDefault="00EB5BC7" w:rsidP="00EB5BC7">
      <w:pPr>
        <w:autoSpaceDE w:val="0"/>
        <w:autoSpaceDN w:val="0"/>
        <w:adjustRightInd w:val="0"/>
        <w:spacing w:after="0" w:line="240" w:lineRule="auto"/>
        <w:rPr>
          <w:rFonts w:ascii="Arial" w:hAnsi="Arial" w:cs="Arial"/>
          <w:i/>
          <w:sz w:val="20"/>
          <w:szCs w:val="20"/>
        </w:rPr>
      </w:pPr>
      <w:r>
        <w:rPr>
          <w:rFonts w:ascii="Arial" w:hAnsi="Arial" w:cs="Arial"/>
          <w:i/>
          <w:sz w:val="20"/>
          <w:szCs w:val="20"/>
        </w:rPr>
        <w:t xml:space="preserve">Prueba de Duncan para el estilo Activo. </w:t>
      </w:r>
    </w:p>
    <w:p w14:paraId="6EE33ED3" w14:textId="77777777" w:rsidR="00C33545" w:rsidRDefault="00C33545" w:rsidP="00EB5BC7">
      <w:pPr>
        <w:autoSpaceDE w:val="0"/>
        <w:autoSpaceDN w:val="0"/>
        <w:adjustRightInd w:val="0"/>
        <w:spacing w:after="0" w:line="240" w:lineRule="aut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439"/>
        <w:gridCol w:w="1384"/>
        <w:gridCol w:w="1384"/>
      </w:tblGrid>
      <w:tr w:rsidR="00C33545" w:rsidRPr="00840386" w14:paraId="2DA0485A" w14:textId="77777777" w:rsidTr="00840386">
        <w:tc>
          <w:tcPr>
            <w:tcW w:w="0" w:type="auto"/>
            <w:vMerge w:val="restart"/>
            <w:tcBorders>
              <w:top w:val="single" w:sz="4" w:space="0" w:color="auto"/>
              <w:bottom w:val="single" w:sz="4" w:space="0" w:color="auto"/>
            </w:tcBorders>
            <w:vAlign w:val="center"/>
          </w:tcPr>
          <w:p w14:paraId="1EEE1413" w14:textId="77777777" w:rsidR="00C33545" w:rsidRPr="00840386" w:rsidRDefault="00C33545" w:rsidP="00840386">
            <w:pPr>
              <w:autoSpaceDE w:val="0"/>
              <w:autoSpaceDN w:val="0"/>
              <w:adjustRightInd w:val="0"/>
              <w:rPr>
                <w:rFonts w:ascii="Arial" w:hAnsi="Arial" w:cs="Arial"/>
                <w:b/>
                <w:sz w:val="20"/>
                <w:szCs w:val="20"/>
              </w:rPr>
            </w:pPr>
            <w:r w:rsidRPr="00840386">
              <w:rPr>
                <w:rFonts w:ascii="Arial" w:hAnsi="Arial" w:cs="Arial"/>
                <w:b/>
                <w:sz w:val="20"/>
                <w:szCs w:val="20"/>
              </w:rPr>
              <w:t>Sección</w:t>
            </w:r>
          </w:p>
        </w:tc>
        <w:tc>
          <w:tcPr>
            <w:tcW w:w="0" w:type="auto"/>
            <w:vMerge w:val="restart"/>
            <w:tcBorders>
              <w:top w:val="single" w:sz="4" w:space="0" w:color="auto"/>
              <w:bottom w:val="single" w:sz="4" w:space="0" w:color="auto"/>
            </w:tcBorders>
            <w:vAlign w:val="center"/>
          </w:tcPr>
          <w:p w14:paraId="2E84D447" w14:textId="77777777" w:rsidR="00C33545" w:rsidRPr="00840386" w:rsidRDefault="00C33545" w:rsidP="00840386">
            <w:pPr>
              <w:autoSpaceDE w:val="0"/>
              <w:autoSpaceDN w:val="0"/>
              <w:adjustRightInd w:val="0"/>
              <w:rPr>
                <w:rFonts w:ascii="Arial" w:hAnsi="Arial" w:cs="Arial"/>
                <w:b/>
                <w:sz w:val="20"/>
                <w:szCs w:val="20"/>
              </w:rPr>
            </w:pPr>
            <w:r w:rsidRPr="00840386">
              <w:rPr>
                <w:rFonts w:ascii="Arial" w:hAnsi="Arial" w:cs="Arial"/>
                <w:b/>
                <w:sz w:val="20"/>
                <w:szCs w:val="20"/>
              </w:rPr>
              <w:t>N</w:t>
            </w:r>
          </w:p>
        </w:tc>
        <w:tc>
          <w:tcPr>
            <w:tcW w:w="0" w:type="auto"/>
            <w:gridSpan w:val="2"/>
            <w:tcBorders>
              <w:top w:val="single" w:sz="4" w:space="0" w:color="auto"/>
            </w:tcBorders>
            <w:vAlign w:val="center"/>
          </w:tcPr>
          <w:p w14:paraId="38D06430" w14:textId="77777777" w:rsidR="00C33545" w:rsidRPr="00840386" w:rsidRDefault="00C33545" w:rsidP="00840386">
            <w:pPr>
              <w:autoSpaceDE w:val="0"/>
              <w:autoSpaceDN w:val="0"/>
              <w:adjustRightInd w:val="0"/>
              <w:rPr>
                <w:rFonts w:ascii="Arial" w:hAnsi="Arial" w:cs="Arial"/>
                <w:b/>
                <w:sz w:val="20"/>
                <w:szCs w:val="20"/>
              </w:rPr>
            </w:pPr>
            <w:r w:rsidRPr="00840386">
              <w:rPr>
                <w:rFonts w:ascii="Arial" w:hAnsi="Arial" w:cs="Arial"/>
                <w:b/>
                <w:sz w:val="20"/>
                <w:szCs w:val="20"/>
              </w:rPr>
              <w:t>Subconjunto para alfa= .05</w:t>
            </w:r>
          </w:p>
        </w:tc>
      </w:tr>
      <w:tr w:rsidR="00C33545" w:rsidRPr="00840386" w14:paraId="0E18BE68" w14:textId="77777777" w:rsidTr="00840386">
        <w:tc>
          <w:tcPr>
            <w:tcW w:w="0" w:type="auto"/>
            <w:vMerge/>
            <w:tcBorders>
              <w:bottom w:val="single" w:sz="4" w:space="0" w:color="auto"/>
            </w:tcBorders>
            <w:vAlign w:val="center"/>
          </w:tcPr>
          <w:p w14:paraId="79046009" w14:textId="77777777" w:rsidR="00C33545" w:rsidRPr="00840386" w:rsidRDefault="00C33545" w:rsidP="00840386">
            <w:pPr>
              <w:autoSpaceDE w:val="0"/>
              <w:autoSpaceDN w:val="0"/>
              <w:adjustRightInd w:val="0"/>
              <w:rPr>
                <w:rFonts w:ascii="Arial" w:hAnsi="Arial" w:cs="Arial"/>
                <w:sz w:val="20"/>
                <w:szCs w:val="20"/>
              </w:rPr>
            </w:pPr>
          </w:p>
        </w:tc>
        <w:tc>
          <w:tcPr>
            <w:tcW w:w="0" w:type="auto"/>
            <w:vMerge/>
            <w:tcBorders>
              <w:bottom w:val="single" w:sz="4" w:space="0" w:color="auto"/>
            </w:tcBorders>
            <w:vAlign w:val="center"/>
          </w:tcPr>
          <w:p w14:paraId="37E53414" w14:textId="77777777" w:rsidR="00C33545" w:rsidRPr="00840386" w:rsidRDefault="00C33545" w:rsidP="00840386">
            <w:pPr>
              <w:autoSpaceDE w:val="0"/>
              <w:autoSpaceDN w:val="0"/>
              <w:adjustRightInd w:val="0"/>
              <w:rPr>
                <w:rFonts w:ascii="Arial" w:hAnsi="Arial" w:cs="Arial"/>
                <w:sz w:val="20"/>
                <w:szCs w:val="20"/>
              </w:rPr>
            </w:pPr>
          </w:p>
        </w:tc>
        <w:tc>
          <w:tcPr>
            <w:tcW w:w="0" w:type="auto"/>
            <w:tcBorders>
              <w:bottom w:val="single" w:sz="4" w:space="0" w:color="auto"/>
            </w:tcBorders>
            <w:vAlign w:val="center"/>
          </w:tcPr>
          <w:p w14:paraId="6F0BB203" w14:textId="77777777" w:rsidR="00C33545" w:rsidRPr="00840386" w:rsidRDefault="00C33545" w:rsidP="00840386">
            <w:pPr>
              <w:autoSpaceDE w:val="0"/>
              <w:autoSpaceDN w:val="0"/>
              <w:adjustRightInd w:val="0"/>
              <w:rPr>
                <w:rFonts w:ascii="Arial" w:hAnsi="Arial" w:cs="Arial"/>
                <w:b/>
                <w:sz w:val="20"/>
                <w:szCs w:val="20"/>
              </w:rPr>
            </w:pPr>
            <w:r w:rsidRPr="00840386">
              <w:rPr>
                <w:rFonts w:ascii="Arial" w:hAnsi="Arial" w:cs="Arial"/>
                <w:b/>
                <w:sz w:val="20"/>
                <w:szCs w:val="20"/>
              </w:rPr>
              <w:t>1</w:t>
            </w:r>
          </w:p>
        </w:tc>
        <w:tc>
          <w:tcPr>
            <w:tcW w:w="0" w:type="auto"/>
            <w:tcBorders>
              <w:bottom w:val="single" w:sz="4" w:space="0" w:color="auto"/>
            </w:tcBorders>
            <w:vAlign w:val="center"/>
          </w:tcPr>
          <w:p w14:paraId="2EB9199F" w14:textId="77777777" w:rsidR="00C33545" w:rsidRPr="00840386" w:rsidRDefault="00C33545" w:rsidP="00840386">
            <w:pPr>
              <w:autoSpaceDE w:val="0"/>
              <w:autoSpaceDN w:val="0"/>
              <w:adjustRightInd w:val="0"/>
              <w:rPr>
                <w:rFonts w:ascii="Arial" w:hAnsi="Arial" w:cs="Arial"/>
                <w:b/>
                <w:sz w:val="20"/>
                <w:szCs w:val="20"/>
              </w:rPr>
            </w:pPr>
            <w:r w:rsidRPr="00840386">
              <w:rPr>
                <w:rFonts w:ascii="Arial" w:hAnsi="Arial" w:cs="Arial"/>
                <w:b/>
                <w:sz w:val="20"/>
                <w:szCs w:val="20"/>
              </w:rPr>
              <w:t>2</w:t>
            </w:r>
          </w:p>
        </w:tc>
      </w:tr>
      <w:tr w:rsidR="00C33545" w:rsidRPr="00840386" w14:paraId="217E92D1" w14:textId="77777777" w:rsidTr="00840386">
        <w:tc>
          <w:tcPr>
            <w:tcW w:w="0" w:type="auto"/>
            <w:tcBorders>
              <w:top w:val="single" w:sz="4" w:space="0" w:color="auto"/>
            </w:tcBorders>
            <w:vAlign w:val="center"/>
          </w:tcPr>
          <w:p w14:paraId="664D66DB" w14:textId="77777777" w:rsidR="00C33545" w:rsidRPr="00840386" w:rsidRDefault="00C33545" w:rsidP="00840386">
            <w:pPr>
              <w:autoSpaceDE w:val="0"/>
              <w:autoSpaceDN w:val="0"/>
              <w:adjustRightInd w:val="0"/>
              <w:rPr>
                <w:rFonts w:ascii="Arial" w:hAnsi="Arial" w:cs="Arial"/>
                <w:sz w:val="20"/>
                <w:szCs w:val="20"/>
              </w:rPr>
            </w:pPr>
            <w:r w:rsidRPr="00840386">
              <w:rPr>
                <w:rFonts w:ascii="Arial" w:hAnsi="Arial" w:cs="Arial"/>
                <w:sz w:val="20"/>
                <w:szCs w:val="20"/>
              </w:rPr>
              <w:t>C</w:t>
            </w:r>
          </w:p>
        </w:tc>
        <w:tc>
          <w:tcPr>
            <w:tcW w:w="0" w:type="auto"/>
            <w:tcBorders>
              <w:top w:val="single" w:sz="4" w:space="0" w:color="auto"/>
            </w:tcBorders>
          </w:tcPr>
          <w:p w14:paraId="426FDFE9" w14:textId="77777777" w:rsidR="00C33545" w:rsidRPr="00840386" w:rsidRDefault="00C33545" w:rsidP="00840386">
            <w:pPr>
              <w:autoSpaceDE w:val="0"/>
              <w:autoSpaceDN w:val="0"/>
              <w:adjustRightInd w:val="0"/>
              <w:rPr>
                <w:rFonts w:ascii="Arial" w:hAnsi="Arial" w:cs="Arial"/>
                <w:sz w:val="20"/>
                <w:szCs w:val="20"/>
              </w:rPr>
            </w:pPr>
            <w:r w:rsidRPr="00840386">
              <w:rPr>
                <w:rFonts w:ascii="Arial" w:hAnsi="Arial" w:cs="Arial"/>
                <w:sz w:val="20"/>
                <w:szCs w:val="20"/>
              </w:rPr>
              <w:t>73</w:t>
            </w:r>
          </w:p>
        </w:tc>
        <w:tc>
          <w:tcPr>
            <w:tcW w:w="0" w:type="auto"/>
            <w:tcBorders>
              <w:top w:val="single" w:sz="4" w:space="0" w:color="auto"/>
            </w:tcBorders>
          </w:tcPr>
          <w:p w14:paraId="58EDCD40" w14:textId="77777777" w:rsidR="00C33545" w:rsidRPr="00840386" w:rsidRDefault="00C33545" w:rsidP="00AF2D82">
            <w:pPr>
              <w:autoSpaceDE w:val="0"/>
              <w:autoSpaceDN w:val="0"/>
              <w:adjustRightInd w:val="0"/>
              <w:ind w:left="60" w:right="60"/>
              <w:rPr>
                <w:rFonts w:ascii="Arial" w:eastAsia="Calibri" w:hAnsi="Arial" w:cs="Arial"/>
                <w:color w:val="000000"/>
                <w:sz w:val="20"/>
                <w:szCs w:val="20"/>
              </w:rPr>
            </w:pPr>
            <w:r w:rsidRPr="00840386">
              <w:rPr>
                <w:rFonts w:ascii="Arial" w:eastAsia="Calibri" w:hAnsi="Arial" w:cs="Arial"/>
                <w:color w:val="000000"/>
                <w:sz w:val="20"/>
                <w:szCs w:val="20"/>
              </w:rPr>
              <w:t>2.7</w:t>
            </w:r>
            <w:r w:rsidR="00AF2D82">
              <w:rPr>
                <w:rFonts w:ascii="Arial" w:eastAsia="Calibri" w:hAnsi="Arial" w:cs="Arial"/>
                <w:color w:val="000000"/>
                <w:sz w:val="20"/>
                <w:szCs w:val="20"/>
              </w:rPr>
              <w:t>0</w:t>
            </w:r>
          </w:p>
        </w:tc>
        <w:tc>
          <w:tcPr>
            <w:tcW w:w="0" w:type="auto"/>
            <w:vAlign w:val="center"/>
          </w:tcPr>
          <w:p w14:paraId="35E807C3" w14:textId="77777777" w:rsidR="00C33545" w:rsidRPr="00840386" w:rsidRDefault="00C33545" w:rsidP="00840386">
            <w:pPr>
              <w:autoSpaceDE w:val="0"/>
              <w:autoSpaceDN w:val="0"/>
              <w:adjustRightInd w:val="0"/>
              <w:rPr>
                <w:rFonts w:ascii="Times New Roman" w:eastAsia="Calibri" w:hAnsi="Times New Roman" w:cs="Times New Roman"/>
                <w:sz w:val="20"/>
                <w:szCs w:val="20"/>
              </w:rPr>
            </w:pPr>
          </w:p>
        </w:tc>
      </w:tr>
      <w:tr w:rsidR="00C33545" w:rsidRPr="00840386" w14:paraId="33B7D1A8" w14:textId="77777777" w:rsidTr="00840386">
        <w:tc>
          <w:tcPr>
            <w:tcW w:w="0" w:type="auto"/>
            <w:vAlign w:val="center"/>
          </w:tcPr>
          <w:p w14:paraId="0FD320A3" w14:textId="77777777" w:rsidR="00C33545" w:rsidRPr="00840386" w:rsidRDefault="00C33545" w:rsidP="00840386">
            <w:pPr>
              <w:autoSpaceDE w:val="0"/>
              <w:autoSpaceDN w:val="0"/>
              <w:adjustRightInd w:val="0"/>
              <w:rPr>
                <w:rFonts w:ascii="Arial" w:hAnsi="Arial" w:cs="Arial"/>
                <w:sz w:val="20"/>
                <w:szCs w:val="20"/>
              </w:rPr>
            </w:pPr>
            <w:r w:rsidRPr="00840386">
              <w:rPr>
                <w:rFonts w:ascii="Arial" w:hAnsi="Arial" w:cs="Arial"/>
                <w:sz w:val="20"/>
                <w:szCs w:val="20"/>
              </w:rPr>
              <w:t>A</w:t>
            </w:r>
          </w:p>
        </w:tc>
        <w:tc>
          <w:tcPr>
            <w:tcW w:w="0" w:type="auto"/>
            <w:vAlign w:val="center"/>
          </w:tcPr>
          <w:p w14:paraId="3197D659" w14:textId="77777777" w:rsidR="00C33545" w:rsidRPr="00840386" w:rsidRDefault="00C33545" w:rsidP="00840386">
            <w:pPr>
              <w:autoSpaceDE w:val="0"/>
              <w:autoSpaceDN w:val="0"/>
              <w:adjustRightInd w:val="0"/>
              <w:rPr>
                <w:rFonts w:ascii="Arial" w:hAnsi="Arial" w:cs="Arial"/>
                <w:sz w:val="20"/>
                <w:szCs w:val="20"/>
              </w:rPr>
            </w:pPr>
            <w:r w:rsidRPr="00840386">
              <w:rPr>
                <w:rFonts w:ascii="Arial" w:hAnsi="Arial" w:cs="Arial"/>
                <w:sz w:val="20"/>
                <w:szCs w:val="20"/>
              </w:rPr>
              <w:t>64</w:t>
            </w:r>
          </w:p>
        </w:tc>
        <w:tc>
          <w:tcPr>
            <w:tcW w:w="0" w:type="auto"/>
            <w:vAlign w:val="center"/>
          </w:tcPr>
          <w:p w14:paraId="2906D299" w14:textId="77777777" w:rsidR="00C33545" w:rsidRPr="00840386" w:rsidRDefault="00C33545" w:rsidP="00AF2D82">
            <w:pPr>
              <w:autoSpaceDE w:val="0"/>
              <w:autoSpaceDN w:val="0"/>
              <w:adjustRightInd w:val="0"/>
              <w:ind w:left="60" w:right="60"/>
              <w:rPr>
                <w:rFonts w:ascii="Arial" w:eastAsia="Calibri" w:hAnsi="Arial" w:cs="Arial"/>
                <w:color w:val="000000"/>
                <w:sz w:val="20"/>
                <w:szCs w:val="20"/>
              </w:rPr>
            </w:pPr>
            <w:r w:rsidRPr="00840386">
              <w:rPr>
                <w:rFonts w:ascii="Arial" w:eastAsia="Calibri" w:hAnsi="Arial" w:cs="Arial"/>
                <w:color w:val="000000"/>
                <w:sz w:val="20"/>
                <w:szCs w:val="20"/>
              </w:rPr>
              <w:t>2.</w:t>
            </w:r>
            <w:r w:rsidR="00AF2D82">
              <w:rPr>
                <w:rFonts w:ascii="Arial" w:eastAsia="Calibri" w:hAnsi="Arial" w:cs="Arial"/>
                <w:color w:val="000000"/>
                <w:sz w:val="20"/>
                <w:szCs w:val="20"/>
              </w:rPr>
              <w:t>77</w:t>
            </w:r>
          </w:p>
        </w:tc>
        <w:tc>
          <w:tcPr>
            <w:tcW w:w="0" w:type="auto"/>
            <w:vAlign w:val="center"/>
          </w:tcPr>
          <w:p w14:paraId="05CA0F41" w14:textId="77777777" w:rsidR="00C33545" w:rsidRPr="00840386" w:rsidRDefault="00C33545" w:rsidP="00840386">
            <w:pPr>
              <w:autoSpaceDE w:val="0"/>
              <w:autoSpaceDN w:val="0"/>
              <w:adjustRightInd w:val="0"/>
              <w:ind w:left="60" w:right="60"/>
              <w:rPr>
                <w:rFonts w:ascii="Arial" w:eastAsia="Calibri" w:hAnsi="Arial" w:cs="Arial"/>
                <w:color w:val="000000"/>
                <w:sz w:val="20"/>
                <w:szCs w:val="20"/>
              </w:rPr>
            </w:pPr>
          </w:p>
        </w:tc>
      </w:tr>
      <w:tr w:rsidR="00C33545" w:rsidRPr="00840386" w14:paraId="1678B751" w14:textId="77777777" w:rsidTr="00840386">
        <w:tc>
          <w:tcPr>
            <w:tcW w:w="0" w:type="auto"/>
            <w:vAlign w:val="center"/>
          </w:tcPr>
          <w:p w14:paraId="2DF2F7D8" w14:textId="77777777" w:rsidR="00C33545" w:rsidRPr="00840386" w:rsidRDefault="00C33545" w:rsidP="00840386">
            <w:pPr>
              <w:autoSpaceDE w:val="0"/>
              <w:autoSpaceDN w:val="0"/>
              <w:adjustRightInd w:val="0"/>
              <w:rPr>
                <w:rFonts w:ascii="Arial" w:hAnsi="Arial" w:cs="Arial"/>
                <w:sz w:val="20"/>
                <w:szCs w:val="20"/>
              </w:rPr>
            </w:pPr>
            <w:r w:rsidRPr="00840386">
              <w:rPr>
                <w:rFonts w:ascii="Arial" w:hAnsi="Arial" w:cs="Arial"/>
                <w:sz w:val="20"/>
                <w:szCs w:val="20"/>
              </w:rPr>
              <w:t>B</w:t>
            </w:r>
          </w:p>
        </w:tc>
        <w:tc>
          <w:tcPr>
            <w:tcW w:w="0" w:type="auto"/>
            <w:vAlign w:val="center"/>
          </w:tcPr>
          <w:p w14:paraId="5D1ADCD4" w14:textId="77777777" w:rsidR="00C33545" w:rsidRPr="00840386" w:rsidRDefault="00C33545" w:rsidP="00840386">
            <w:pPr>
              <w:autoSpaceDE w:val="0"/>
              <w:autoSpaceDN w:val="0"/>
              <w:adjustRightInd w:val="0"/>
              <w:rPr>
                <w:rFonts w:ascii="Arial" w:hAnsi="Arial" w:cs="Arial"/>
                <w:sz w:val="20"/>
                <w:szCs w:val="20"/>
              </w:rPr>
            </w:pPr>
            <w:r w:rsidRPr="00840386">
              <w:rPr>
                <w:rFonts w:ascii="Arial" w:hAnsi="Arial" w:cs="Arial"/>
                <w:sz w:val="20"/>
                <w:szCs w:val="20"/>
              </w:rPr>
              <w:t>65</w:t>
            </w:r>
          </w:p>
        </w:tc>
        <w:tc>
          <w:tcPr>
            <w:tcW w:w="0" w:type="auto"/>
            <w:vAlign w:val="center"/>
          </w:tcPr>
          <w:p w14:paraId="6A96962B" w14:textId="77777777" w:rsidR="00C33545" w:rsidRPr="00840386" w:rsidRDefault="00C33545" w:rsidP="00840386">
            <w:pPr>
              <w:autoSpaceDE w:val="0"/>
              <w:autoSpaceDN w:val="0"/>
              <w:adjustRightInd w:val="0"/>
              <w:rPr>
                <w:rFonts w:ascii="Times New Roman" w:eastAsia="Calibri" w:hAnsi="Times New Roman" w:cs="Times New Roman"/>
                <w:sz w:val="20"/>
                <w:szCs w:val="20"/>
              </w:rPr>
            </w:pPr>
          </w:p>
        </w:tc>
        <w:tc>
          <w:tcPr>
            <w:tcW w:w="0" w:type="auto"/>
            <w:vAlign w:val="center"/>
          </w:tcPr>
          <w:p w14:paraId="2E0BD1B4" w14:textId="77777777" w:rsidR="00C33545" w:rsidRPr="00840386" w:rsidRDefault="00AF2D82" w:rsidP="00AF2D82">
            <w:pPr>
              <w:autoSpaceDE w:val="0"/>
              <w:autoSpaceDN w:val="0"/>
              <w:adjustRightInd w:val="0"/>
              <w:ind w:left="60" w:right="60"/>
              <w:rPr>
                <w:rFonts w:ascii="Arial" w:eastAsia="Calibri" w:hAnsi="Arial" w:cs="Arial"/>
                <w:color w:val="000000"/>
                <w:sz w:val="20"/>
                <w:szCs w:val="20"/>
              </w:rPr>
            </w:pPr>
            <w:r>
              <w:rPr>
                <w:rFonts w:ascii="Arial" w:eastAsia="Calibri" w:hAnsi="Arial" w:cs="Arial"/>
                <w:color w:val="000000"/>
                <w:sz w:val="20"/>
                <w:szCs w:val="20"/>
              </w:rPr>
              <w:t>2</w:t>
            </w:r>
            <w:r w:rsidR="00C33545" w:rsidRPr="00840386">
              <w:rPr>
                <w:rFonts w:ascii="Arial" w:eastAsia="Calibri" w:hAnsi="Arial" w:cs="Arial"/>
                <w:color w:val="000000"/>
                <w:sz w:val="20"/>
                <w:szCs w:val="20"/>
              </w:rPr>
              <w:t>.</w:t>
            </w:r>
            <w:r>
              <w:rPr>
                <w:rFonts w:ascii="Arial" w:eastAsia="Calibri" w:hAnsi="Arial" w:cs="Arial"/>
                <w:color w:val="000000"/>
                <w:sz w:val="20"/>
                <w:szCs w:val="20"/>
              </w:rPr>
              <w:t>89</w:t>
            </w:r>
          </w:p>
        </w:tc>
      </w:tr>
      <w:tr w:rsidR="00C33545" w:rsidRPr="00840386" w14:paraId="53E505A1" w14:textId="77777777" w:rsidTr="00840386">
        <w:tc>
          <w:tcPr>
            <w:tcW w:w="0" w:type="auto"/>
            <w:tcBorders>
              <w:bottom w:val="single" w:sz="4" w:space="0" w:color="auto"/>
            </w:tcBorders>
            <w:vAlign w:val="center"/>
          </w:tcPr>
          <w:p w14:paraId="301D587F" w14:textId="77777777" w:rsidR="00C33545" w:rsidRPr="00840386" w:rsidRDefault="00C33545" w:rsidP="00840386">
            <w:pPr>
              <w:autoSpaceDE w:val="0"/>
              <w:autoSpaceDN w:val="0"/>
              <w:adjustRightInd w:val="0"/>
              <w:rPr>
                <w:rFonts w:ascii="Arial" w:hAnsi="Arial" w:cs="Arial"/>
                <w:sz w:val="20"/>
                <w:szCs w:val="20"/>
              </w:rPr>
            </w:pPr>
            <w:r w:rsidRPr="00840386">
              <w:rPr>
                <w:rFonts w:ascii="Arial" w:hAnsi="Arial" w:cs="Arial"/>
                <w:sz w:val="20"/>
                <w:szCs w:val="20"/>
              </w:rPr>
              <w:t>Sig.</w:t>
            </w:r>
          </w:p>
        </w:tc>
        <w:tc>
          <w:tcPr>
            <w:tcW w:w="0" w:type="auto"/>
            <w:tcBorders>
              <w:bottom w:val="single" w:sz="4" w:space="0" w:color="auto"/>
            </w:tcBorders>
            <w:vAlign w:val="center"/>
          </w:tcPr>
          <w:p w14:paraId="70D8D135" w14:textId="77777777" w:rsidR="00C33545" w:rsidRPr="00840386" w:rsidRDefault="00C33545" w:rsidP="00840386">
            <w:pPr>
              <w:autoSpaceDE w:val="0"/>
              <w:autoSpaceDN w:val="0"/>
              <w:adjustRightInd w:val="0"/>
              <w:rPr>
                <w:rFonts w:ascii="Arial" w:hAnsi="Arial" w:cs="Arial"/>
                <w:sz w:val="20"/>
                <w:szCs w:val="20"/>
              </w:rPr>
            </w:pPr>
          </w:p>
        </w:tc>
        <w:tc>
          <w:tcPr>
            <w:tcW w:w="0" w:type="auto"/>
            <w:tcBorders>
              <w:bottom w:val="single" w:sz="4" w:space="0" w:color="auto"/>
            </w:tcBorders>
            <w:vAlign w:val="center"/>
          </w:tcPr>
          <w:p w14:paraId="48DECCA0" w14:textId="77777777" w:rsidR="00C33545" w:rsidRPr="00840386" w:rsidRDefault="00C33545" w:rsidP="00AF2D82">
            <w:pPr>
              <w:autoSpaceDE w:val="0"/>
              <w:autoSpaceDN w:val="0"/>
              <w:adjustRightInd w:val="0"/>
              <w:ind w:left="60" w:right="60"/>
              <w:rPr>
                <w:rFonts w:ascii="Arial" w:eastAsia="Calibri" w:hAnsi="Arial" w:cs="Arial"/>
                <w:color w:val="000000"/>
                <w:sz w:val="20"/>
                <w:szCs w:val="20"/>
              </w:rPr>
            </w:pPr>
            <w:r w:rsidRPr="00840386">
              <w:rPr>
                <w:rFonts w:ascii="Arial" w:eastAsia="Calibri" w:hAnsi="Arial" w:cs="Arial"/>
                <w:color w:val="000000"/>
                <w:sz w:val="20"/>
                <w:szCs w:val="20"/>
              </w:rPr>
              <w:t>.</w:t>
            </w:r>
            <w:r w:rsidR="00AF2D82">
              <w:rPr>
                <w:rFonts w:ascii="Arial" w:eastAsia="Calibri" w:hAnsi="Arial" w:cs="Arial"/>
                <w:color w:val="000000"/>
                <w:sz w:val="20"/>
                <w:szCs w:val="20"/>
              </w:rPr>
              <w:t>195</w:t>
            </w:r>
          </w:p>
        </w:tc>
        <w:tc>
          <w:tcPr>
            <w:tcW w:w="0" w:type="auto"/>
            <w:tcBorders>
              <w:bottom w:val="single" w:sz="4" w:space="0" w:color="auto"/>
            </w:tcBorders>
            <w:vAlign w:val="center"/>
          </w:tcPr>
          <w:p w14:paraId="265CDF08" w14:textId="77777777" w:rsidR="00C33545" w:rsidRPr="00840386" w:rsidRDefault="00AF2D82" w:rsidP="00AF2D82">
            <w:pPr>
              <w:autoSpaceDE w:val="0"/>
              <w:autoSpaceDN w:val="0"/>
              <w:adjustRightInd w:val="0"/>
              <w:ind w:left="60" w:right="60"/>
              <w:rPr>
                <w:rFonts w:ascii="Arial" w:eastAsia="Calibri" w:hAnsi="Arial" w:cs="Arial"/>
                <w:color w:val="000000"/>
                <w:sz w:val="20"/>
                <w:szCs w:val="20"/>
              </w:rPr>
            </w:pPr>
            <w:r>
              <w:rPr>
                <w:rFonts w:ascii="Arial" w:eastAsia="Calibri" w:hAnsi="Arial" w:cs="Arial"/>
                <w:color w:val="000000"/>
                <w:sz w:val="20"/>
                <w:szCs w:val="20"/>
              </w:rPr>
              <w:t>1.00</w:t>
            </w:r>
          </w:p>
        </w:tc>
      </w:tr>
    </w:tbl>
    <w:p w14:paraId="1415D585" w14:textId="77777777" w:rsidR="00C33545" w:rsidRPr="00C33545" w:rsidRDefault="00C33545" w:rsidP="00EB5BC7">
      <w:pPr>
        <w:autoSpaceDE w:val="0"/>
        <w:autoSpaceDN w:val="0"/>
        <w:adjustRightInd w:val="0"/>
        <w:spacing w:after="0" w:line="240" w:lineRule="auto"/>
        <w:rPr>
          <w:rFonts w:ascii="Arial" w:hAnsi="Arial" w:cs="Arial"/>
          <w:sz w:val="20"/>
          <w:szCs w:val="20"/>
        </w:rPr>
      </w:pPr>
    </w:p>
    <w:p w14:paraId="24AD159A" w14:textId="77777777" w:rsidR="00AF2D82" w:rsidRPr="00AF2D82" w:rsidRDefault="00AF2D82" w:rsidP="00AF2D82">
      <w:pPr>
        <w:autoSpaceDE w:val="0"/>
        <w:autoSpaceDN w:val="0"/>
        <w:adjustRightInd w:val="0"/>
        <w:spacing w:after="0" w:line="240" w:lineRule="auto"/>
        <w:rPr>
          <w:rFonts w:ascii="Times New Roman" w:hAnsi="Times New Roman" w:cs="Times New Roman"/>
          <w:sz w:val="24"/>
          <w:szCs w:val="24"/>
        </w:rPr>
      </w:pPr>
    </w:p>
    <w:p w14:paraId="1F2276F6" w14:textId="77777777" w:rsidR="00EB5BC7" w:rsidRPr="00E079EE" w:rsidRDefault="00EB5BC7" w:rsidP="00EB5BC7">
      <w:pPr>
        <w:spacing w:after="0" w:line="480" w:lineRule="auto"/>
        <w:jc w:val="both"/>
        <w:rPr>
          <w:rFonts w:ascii="Arial" w:eastAsia="Calibri" w:hAnsi="Arial" w:cs="Times New Roman"/>
          <w:sz w:val="24"/>
        </w:rPr>
      </w:pPr>
    </w:p>
    <w:p w14:paraId="083A6FD2" w14:textId="77777777" w:rsidR="00E079EE" w:rsidRDefault="006C01CA" w:rsidP="00094BE5">
      <w:pPr>
        <w:pStyle w:val="palabrasClave"/>
        <w:spacing w:before="0" w:after="0" w:line="480" w:lineRule="auto"/>
        <w:jc w:val="left"/>
        <w:rPr>
          <w:rFonts w:ascii="Arial" w:hAnsi="Arial" w:cs="Arial"/>
          <w:b/>
        </w:rPr>
      </w:pPr>
      <w:r w:rsidRPr="006C01CA">
        <w:rPr>
          <w:rFonts w:ascii="Arial" w:hAnsi="Arial" w:cs="Arial"/>
          <w:b/>
        </w:rPr>
        <w:t xml:space="preserve">Conclusiones </w:t>
      </w:r>
    </w:p>
    <w:p w14:paraId="44E08476" w14:textId="77777777" w:rsidR="00490BFE" w:rsidRDefault="00490BFE" w:rsidP="00094BE5">
      <w:pPr>
        <w:pStyle w:val="palabrasClave"/>
        <w:spacing w:before="0" w:after="0" w:line="480" w:lineRule="auto"/>
        <w:jc w:val="left"/>
        <w:rPr>
          <w:rFonts w:ascii="Arial" w:hAnsi="Arial" w:cs="Arial"/>
          <w:b/>
        </w:rPr>
      </w:pPr>
    </w:p>
    <w:p w14:paraId="74466D0B" w14:textId="77777777" w:rsidR="005E1C5E" w:rsidRDefault="00094BE5" w:rsidP="0064149F">
      <w:pPr>
        <w:pStyle w:val="palabrasClave"/>
        <w:spacing w:before="0" w:after="0" w:line="480" w:lineRule="auto"/>
        <w:jc w:val="both"/>
        <w:rPr>
          <w:rFonts w:ascii="Arial" w:hAnsi="Arial" w:cs="Arial"/>
        </w:rPr>
      </w:pPr>
      <w:r>
        <w:rPr>
          <w:rFonts w:ascii="Arial" w:hAnsi="Arial" w:cs="Arial"/>
        </w:rPr>
        <w:t xml:space="preserve">A partir de la aplicación del CIEA en un colegio particular de la ciudad de Durango, se pudo identificar que los alumnos de </w:t>
      </w:r>
      <w:r w:rsidRPr="0087073F">
        <w:rPr>
          <w:rFonts w:ascii="Arial" w:hAnsi="Arial" w:cs="Arial"/>
        </w:rPr>
        <w:t>4º, 5º, y 6º de educación primaria</w:t>
      </w:r>
      <w:r>
        <w:rPr>
          <w:rFonts w:ascii="Arial" w:hAnsi="Arial" w:cs="Arial"/>
        </w:rPr>
        <w:t xml:space="preserve"> tienen una preferencia por el estilo Teórico, por lo que se asume a estos alumnos les interesa hacer cosa</w:t>
      </w:r>
      <w:r w:rsidR="00840386">
        <w:rPr>
          <w:rFonts w:ascii="Arial" w:hAnsi="Arial" w:cs="Arial"/>
        </w:rPr>
        <w:t>s</w:t>
      </w:r>
      <w:r>
        <w:rPr>
          <w:rFonts w:ascii="Arial" w:hAnsi="Arial" w:cs="Arial"/>
        </w:rPr>
        <w:t xml:space="preserve"> buenas, y se alejan de las cosas malas; saben lo que es bueno y lo que es malo, lo que está bien y lo que está mal; se sienten a gusto con el orden de su escuela; disfrutan resolver las actividades paso a paso, siguiendo un método</w:t>
      </w:r>
      <w:r w:rsidR="0064149F">
        <w:rPr>
          <w:rFonts w:ascii="Arial" w:hAnsi="Arial" w:cs="Arial"/>
        </w:rPr>
        <w:t xml:space="preserve">; y les gustan las cosas perfectas. </w:t>
      </w:r>
    </w:p>
    <w:p w14:paraId="4CD23874" w14:textId="77777777" w:rsidR="00AB1C2A" w:rsidRDefault="0064149F" w:rsidP="0064149F">
      <w:pPr>
        <w:pStyle w:val="palabrasClave"/>
        <w:spacing w:before="0" w:after="0" w:line="480" w:lineRule="auto"/>
        <w:jc w:val="both"/>
        <w:rPr>
          <w:rFonts w:ascii="Arial" w:hAnsi="Arial" w:cs="Arial"/>
        </w:rPr>
      </w:pPr>
      <w:r>
        <w:rPr>
          <w:rFonts w:ascii="Arial" w:hAnsi="Arial" w:cs="Arial"/>
        </w:rPr>
        <w:tab/>
      </w:r>
      <w:r w:rsidRPr="00624819">
        <w:rPr>
          <w:rFonts w:ascii="Arial" w:hAnsi="Arial" w:cs="Arial"/>
        </w:rPr>
        <w:t>Al buscar determinar la relación entre las variables</w:t>
      </w:r>
      <w:r w:rsidR="00094BE5" w:rsidRPr="00624819">
        <w:rPr>
          <w:rFonts w:ascii="Arial" w:hAnsi="Arial" w:cs="Arial"/>
        </w:rPr>
        <w:t xml:space="preserve"> sociodemográficas </w:t>
      </w:r>
      <w:r w:rsidRPr="00624819">
        <w:rPr>
          <w:rFonts w:ascii="Arial" w:hAnsi="Arial" w:cs="Arial"/>
        </w:rPr>
        <w:t xml:space="preserve">y estilo de aprendizaje, </w:t>
      </w:r>
      <w:r w:rsidR="00DC7CFF" w:rsidRPr="00624819">
        <w:rPr>
          <w:rFonts w:ascii="Arial" w:hAnsi="Arial" w:cs="Arial"/>
        </w:rPr>
        <w:t>se encontró relación ent</w:t>
      </w:r>
      <w:r w:rsidR="00624819" w:rsidRPr="00624819">
        <w:rPr>
          <w:rFonts w:ascii="Arial" w:hAnsi="Arial" w:cs="Arial"/>
        </w:rPr>
        <w:t xml:space="preserve">re el estilo Reflexivo con el sexo, la edad y el grado, </w:t>
      </w:r>
      <w:r w:rsidR="00DC7CFF" w:rsidRPr="00624819">
        <w:rPr>
          <w:rFonts w:ascii="Arial" w:hAnsi="Arial" w:cs="Arial"/>
        </w:rPr>
        <w:t>donde los hombres tienen mayor preferencia p</w:t>
      </w:r>
      <w:r w:rsidR="00624819" w:rsidRPr="00624819">
        <w:rPr>
          <w:rFonts w:ascii="Arial" w:hAnsi="Arial" w:cs="Arial"/>
        </w:rPr>
        <w:t xml:space="preserve">or este estilo que las mujeres, a mayor edad hay mayor preferencia por este estilo, y los alumnos de 5º y 6º tienen diferencia con los alumnos de 4º en este mismo estilo; </w:t>
      </w:r>
      <w:r w:rsidR="00DC7CFF" w:rsidRPr="00624819">
        <w:rPr>
          <w:rFonts w:ascii="Arial" w:hAnsi="Arial" w:cs="Arial"/>
        </w:rPr>
        <w:t xml:space="preserve">y el estilo Activo </w:t>
      </w:r>
      <w:r w:rsidR="00840386" w:rsidRPr="00624819">
        <w:rPr>
          <w:rFonts w:ascii="Arial" w:hAnsi="Arial" w:cs="Arial"/>
        </w:rPr>
        <w:t>en la</w:t>
      </w:r>
      <w:r w:rsidR="00DC7CFF" w:rsidRPr="00624819">
        <w:rPr>
          <w:rFonts w:ascii="Arial" w:hAnsi="Arial" w:cs="Arial"/>
        </w:rPr>
        <w:t xml:space="preserve"> sección </w:t>
      </w:r>
      <w:r w:rsidR="00C87D3D" w:rsidRPr="00624819">
        <w:rPr>
          <w:rFonts w:ascii="Arial" w:hAnsi="Arial" w:cs="Arial"/>
        </w:rPr>
        <w:t>C</w:t>
      </w:r>
      <w:r w:rsidR="00DC7CFF" w:rsidRPr="00624819">
        <w:rPr>
          <w:rFonts w:ascii="Arial" w:hAnsi="Arial" w:cs="Arial"/>
        </w:rPr>
        <w:t xml:space="preserve"> </w:t>
      </w:r>
      <w:r w:rsidR="00B202D2">
        <w:rPr>
          <w:rFonts w:ascii="Arial" w:hAnsi="Arial" w:cs="Arial"/>
        </w:rPr>
        <w:t xml:space="preserve">y A </w:t>
      </w:r>
      <w:r w:rsidR="00C87D3D" w:rsidRPr="00624819">
        <w:rPr>
          <w:rFonts w:ascii="Arial" w:hAnsi="Arial" w:cs="Arial"/>
        </w:rPr>
        <w:t>es estadísticamente diferente que en la sección B.</w:t>
      </w:r>
      <w:r w:rsidR="00DC7CFF">
        <w:rPr>
          <w:rFonts w:ascii="Arial" w:hAnsi="Arial" w:cs="Arial"/>
        </w:rPr>
        <w:t xml:space="preserve"> </w:t>
      </w:r>
    </w:p>
    <w:p w14:paraId="37CCA4EA" w14:textId="77777777" w:rsidR="009601B4" w:rsidRDefault="00AB1C2A" w:rsidP="00AB1C2A">
      <w:pPr>
        <w:pStyle w:val="palabrasClave"/>
        <w:spacing w:before="0" w:after="0" w:line="480" w:lineRule="auto"/>
        <w:ind w:firstLine="708"/>
        <w:jc w:val="both"/>
        <w:rPr>
          <w:rFonts w:ascii="Arial" w:hAnsi="Arial" w:cs="Arial"/>
          <w:b/>
        </w:rPr>
      </w:pPr>
      <w:r>
        <w:rPr>
          <w:rFonts w:ascii="Arial" w:hAnsi="Arial" w:cs="Arial"/>
        </w:rPr>
        <w:t>De acuerdo con Sotillo (2014) después de identificar los estilos de aprendizaje se puede propiciar una adecuada orientación</w:t>
      </w:r>
      <w:bookmarkStart w:id="30" w:name="_GoBack"/>
      <w:bookmarkEnd w:id="30"/>
      <w:r>
        <w:rPr>
          <w:rFonts w:ascii="Arial" w:hAnsi="Arial" w:cs="Arial"/>
        </w:rPr>
        <w:t xml:space="preserve"> académica en primaria y secundaria, por </w:t>
      </w:r>
      <w:r>
        <w:rPr>
          <w:rFonts w:ascii="Arial" w:hAnsi="Arial" w:cs="Arial"/>
        </w:rPr>
        <w:lastRenderedPageBreak/>
        <w:t xml:space="preserve">lo que los resultados de </w:t>
      </w:r>
      <w:r w:rsidR="00C87D3D">
        <w:rPr>
          <w:rFonts w:ascii="Arial" w:hAnsi="Arial" w:cs="Arial"/>
        </w:rPr>
        <w:t>esta</w:t>
      </w:r>
      <w:r>
        <w:rPr>
          <w:rFonts w:ascii="Arial" w:hAnsi="Arial" w:cs="Arial"/>
        </w:rPr>
        <w:t xml:space="preserve"> investigación se habrán de presentar a las autoridades del colegio para la posterior toma de decisiones. </w:t>
      </w:r>
    </w:p>
    <w:p w14:paraId="40DF78A1" w14:textId="77777777" w:rsidR="009468B4" w:rsidRPr="009468B4" w:rsidRDefault="009468B4" w:rsidP="009468B4">
      <w:pPr>
        <w:pStyle w:val="Ttulo2"/>
        <w:rPr>
          <w:rFonts w:ascii="Arial" w:eastAsiaTheme="minorHAnsi" w:hAnsi="Arial" w:cs="Arial"/>
          <w:bCs w:val="0"/>
          <w:color w:val="auto"/>
          <w:sz w:val="24"/>
          <w:szCs w:val="24"/>
        </w:rPr>
      </w:pPr>
      <w:r w:rsidRPr="009468B4">
        <w:rPr>
          <w:rFonts w:ascii="Arial" w:eastAsiaTheme="minorHAnsi" w:hAnsi="Arial" w:cs="Arial"/>
          <w:bCs w:val="0"/>
          <w:color w:val="auto"/>
          <w:sz w:val="24"/>
          <w:szCs w:val="24"/>
        </w:rPr>
        <w:t>Referencias</w:t>
      </w:r>
    </w:p>
    <w:p w14:paraId="5823873D" w14:textId="77777777" w:rsidR="00A52CCB" w:rsidRPr="00906771" w:rsidRDefault="00A52CCB" w:rsidP="00E219C1">
      <w:pPr>
        <w:autoSpaceDE w:val="0"/>
        <w:autoSpaceDN w:val="0"/>
        <w:adjustRightInd w:val="0"/>
        <w:spacing w:after="0" w:line="240" w:lineRule="auto"/>
        <w:ind w:left="284" w:hanging="284"/>
        <w:jc w:val="both"/>
        <w:rPr>
          <w:rFonts w:ascii="Arial" w:hAnsi="Arial" w:cs="Arial"/>
          <w:sz w:val="20"/>
          <w:szCs w:val="20"/>
        </w:rPr>
      </w:pPr>
      <w:r w:rsidRPr="00906771">
        <w:rPr>
          <w:rFonts w:ascii="Arial" w:hAnsi="Arial" w:cs="Arial"/>
          <w:sz w:val="20"/>
          <w:szCs w:val="20"/>
        </w:rPr>
        <w:t>Aguilera, P. E., y Ortiz, T. E. (2009)</w:t>
      </w:r>
      <w:r w:rsidR="00C87D3D">
        <w:rPr>
          <w:rFonts w:ascii="Arial" w:hAnsi="Arial" w:cs="Arial"/>
          <w:sz w:val="20"/>
          <w:szCs w:val="20"/>
        </w:rPr>
        <w:t>.</w:t>
      </w:r>
      <w:r w:rsidRPr="00906771">
        <w:rPr>
          <w:rFonts w:ascii="Arial" w:hAnsi="Arial" w:cs="Arial"/>
          <w:sz w:val="20"/>
          <w:szCs w:val="20"/>
        </w:rPr>
        <w:t xml:space="preserve"> Las investigaciones sobre los estilos de aprendizaje y sus modelos explicativos. </w:t>
      </w:r>
      <w:r w:rsidRPr="004669D0">
        <w:rPr>
          <w:rFonts w:ascii="Arial" w:hAnsi="Arial" w:cs="Arial"/>
          <w:i/>
          <w:sz w:val="20"/>
          <w:szCs w:val="20"/>
        </w:rPr>
        <w:t>Revista de Estilos de Aprendizaje</w:t>
      </w:r>
      <w:r w:rsidR="007A5F5C">
        <w:rPr>
          <w:rFonts w:ascii="Arial" w:hAnsi="Arial" w:cs="Arial"/>
          <w:i/>
          <w:sz w:val="20"/>
          <w:szCs w:val="20"/>
        </w:rPr>
        <w:t xml:space="preserve">, </w:t>
      </w:r>
      <w:r w:rsidRPr="007A5F5C">
        <w:rPr>
          <w:rFonts w:ascii="Arial" w:hAnsi="Arial" w:cs="Arial"/>
          <w:sz w:val="20"/>
          <w:szCs w:val="20"/>
        </w:rPr>
        <w:t>4</w:t>
      </w:r>
      <w:r w:rsidR="007A5F5C">
        <w:rPr>
          <w:rFonts w:ascii="Arial" w:hAnsi="Arial" w:cs="Arial"/>
          <w:i/>
          <w:sz w:val="20"/>
          <w:szCs w:val="20"/>
        </w:rPr>
        <w:t>(</w:t>
      </w:r>
      <w:r w:rsidRPr="004669D0">
        <w:rPr>
          <w:rFonts w:ascii="Arial" w:hAnsi="Arial" w:cs="Arial"/>
          <w:i/>
          <w:sz w:val="20"/>
          <w:szCs w:val="20"/>
        </w:rPr>
        <w:t>4</w:t>
      </w:r>
      <w:r w:rsidR="007A5F5C">
        <w:rPr>
          <w:rFonts w:ascii="Arial" w:hAnsi="Arial" w:cs="Arial"/>
          <w:i/>
          <w:sz w:val="20"/>
          <w:szCs w:val="20"/>
        </w:rPr>
        <w:t>)</w:t>
      </w:r>
      <w:r w:rsidRPr="004669D0">
        <w:rPr>
          <w:rFonts w:ascii="Arial" w:hAnsi="Arial" w:cs="Arial"/>
          <w:i/>
          <w:sz w:val="20"/>
          <w:szCs w:val="20"/>
        </w:rPr>
        <w:t>, pp. 1-15</w:t>
      </w:r>
      <w:r w:rsidRPr="00906771">
        <w:rPr>
          <w:rFonts w:ascii="Arial" w:hAnsi="Arial" w:cs="Arial"/>
          <w:sz w:val="20"/>
          <w:szCs w:val="20"/>
        </w:rPr>
        <w:t xml:space="preserve">.  Recuperado de </w:t>
      </w:r>
      <w:hyperlink r:id="rId8" w:history="1">
        <w:r w:rsidR="004669D0" w:rsidRPr="00A10E57">
          <w:rPr>
            <w:rStyle w:val="Hipervnculo"/>
            <w:rFonts w:ascii="Arial" w:hAnsi="Arial" w:cs="Arial"/>
            <w:sz w:val="20"/>
            <w:szCs w:val="20"/>
          </w:rPr>
          <w:t>http://www.uned.es/revistaestilosdeaprendizaje/numero_4/Artigos/lsr_4_articulo_2.pdf</w:t>
        </w:r>
      </w:hyperlink>
      <w:r w:rsidR="004669D0">
        <w:rPr>
          <w:rFonts w:ascii="Arial" w:hAnsi="Arial" w:cs="Arial"/>
          <w:sz w:val="20"/>
          <w:szCs w:val="20"/>
        </w:rPr>
        <w:t xml:space="preserve"> </w:t>
      </w:r>
    </w:p>
    <w:p w14:paraId="66080553" w14:textId="77777777" w:rsidR="009468B4" w:rsidRPr="00906771" w:rsidRDefault="009468B4" w:rsidP="00E219C1">
      <w:pPr>
        <w:spacing w:after="0" w:line="240" w:lineRule="auto"/>
        <w:ind w:left="284" w:hanging="284"/>
        <w:jc w:val="both"/>
        <w:rPr>
          <w:rFonts w:ascii="Arial" w:hAnsi="Arial" w:cs="Arial"/>
          <w:sz w:val="20"/>
          <w:szCs w:val="20"/>
        </w:rPr>
      </w:pPr>
      <w:r w:rsidRPr="00906771">
        <w:rPr>
          <w:rFonts w:ascii="Arial" w:hAnsi="Arial" w:cs="Arial"/>
          <w:sz w:val="20"/>
          <w:szCs w:val="20"/>
        </w:rPr>
        <w:t xml:space="preserve">Alonso, C., </w:t>
      </w:r>
      <w:r w:rsidR="00D640C1">
        <w:rPr>
          <w:rFonts w:ascii="Arial" w:hAnsi="Arial" w:cs="Arial"/>
          <w:sz w:val="20"/>
          <w:szCs w:val="20"/>
        </w:rPr>
        <w:t>Gallego, D., y Honey, P. (2002)</w:t>
      </w:r>
      <w:r w:rsidR="00C87D3D">
        <w:rPr>
          <w:rFonts w:ascii="Arial" w:hAnsi="Arial" w:cs="Arial"/>
          <w:sz w:val="20"/>
          <w:szCs w:val="20"/>
        </w:rPr>
        <w:t>.</w:t>
      </w:r>
      <w:r w:rsidRPr="00906771">
        <w:rPr>
          <w:rFonts w:ascii="Arial" w:hAnsi="Arial" w:cs="Arial"/>
          <w:sz w:val="20"/>
          <w:szCs w:val="20"/>
        </w:rPr>
        <w:t xml:space="preserve"> </w:t>
      </w:r>
      <w:r w:rsidRPr="00C87D3D">
        <w:rPr>
          <w:rFonts w:ascii="Arial" w:hAnsi="Arial" w:cs="Arial"/>
          <w:i/>
          <w:sz w:val="20"/>
          <w:szCs w:val="20"/>
        </w:rPr>
        <w:t>Estilos de aprendizaje. Procedimientos de diagnóstico y mejora</w:t>
      </w:r>
      <w:r w:rsidRPr="00906771">
        <w:rPr>
          <w:rFonts w:ascii="Arial" w:hAnsi="Arial" w:cs="Arial"/>
          <w:sz w:val="20"/>
          <w:szCs w:val="20"/>
        </w:rPr>
        <w:t xml:space="preserve"> (7</w:t>
      </w:r>
      <w:r w:rsidR="00C87D3D">
        <w:rPr>
          <w:rFonts w:ascii="Arial" w:hAnsi="Arial" w:cs="Arial"/>
          <w:sz w:val="20"/>
          <w:szCs w:val="20"/>
        </w:rPr>
        <w:t>a</w:t>
      </w:r>
      <w:r w:rsidRPr="00906771">
        <w:rPr>
          <w:rFonts w:ascii="Arial" w:hAnsi="Arial" w:cs="Arial"/>
          <w:sz w:val="20"/>
          <w:szCs w:val="20"/>
        </w:rPr>
        <w:t>. edición). España</w:t>
      </w:r>
      <w:r w:rsidR="00C87D3D">
        <w:rPr>
          <w:rFonts w:ascii="Arial" w:hAnsi="Arial" w:cs="Arial"/>
          <w:sz w:val="20"/>
          <w:szCs w:val="20"/>
        </w:rPr>
        <w:t xml:space="preserve">: </w:t>
      </w:r>
      <w:r w:rsidRPr="00906771">
        <w:rPr>
          <w:rFonts w:ascii="Arial" w:hAnsi="Arial" w:cs="Arial"/>
          <w:sz w:val="20"/>
          <w:szCs w:val="20"/>
        </w:rPr>
        <w:t>Ediciones Mensajero.</w:t>
      </w:r>
    </w:p>
    <w:p w14:paraId="5CC13D02" w14:textId="77777777" w:rsidR="0021242B" w:rsidRDefault="0021242B" w:rsidP="0021242B">
      <w:pPr>
        <w:autoSpaceDE w:val="0"/>
        <w:autoSpaceDN w:val="0"/>
        <w:adjustRightInd w:val="0"/>
        <w:spacing w:after="0" w:line="240" w:lineRule="auto"/>
        <w:ind w:left="284" w:hanging="284"/>
        <w:jc w:val="both"/>
        <w:rPr>
          <w:rFonts w:ascii="Arial" w:hAnsi="Arial" w:cs="Arial"/>
          <w:sz w:val="20"/>
          <w:szCs w:val="20"/>
        </w:rPr>
      </w:pPr>
      <w:r>
        <w:rPr>
          <w:rFonts w:ascii="Arial" w:hAnsi="Arial" w:cs="Arial"/>
          <w:sz w:val="20"/>
          <w:szCs w:val="20"/>
        </w:rPr>
        <w:t>Cáceres M., A. y Vilchez C., J. (2012)</w:t>
      </w:r>
      <w:r w:rsidR="00C87D3D">
        <w:rPr>
          <w:rFonts w:ascii="Arial" w:hAnsi="Arial" w:cs="Arial"/>
          <w:sz w:val="20"/>
          <w:szCs w:val="20"/>
        </w:rPr>
        <w:t>.</w:t>
      </w:r>
      <w:r>
        <w:rPr>
          <w:rFonts w:ascii="Arial" w:hAnsi="Arial" w:cs="Arial"/>
          <w:sz w:val="20"/>
          <w:szCs w:val="20"/>
        </w:rPr>
        <w:t xml:space="preserve"> CHAEA</w:t>
      </w:r>
      <w:r w:rsidRPr="0021242B">
        <w:rPr>
          <w:rFonts w:ascii="Arial" w:hAnsi="Arial" w:cs="Arial"/>
          <w:sz w:val="20"/>
          <w:szCs w:val="20"/>
        </w:rPr>
        <w:t xml:space="preserve"> </w:t>
      </w:r>
      <w:r>
        <w:rPr>
          <w:rFonts w:ascii="Arial" w:hAnsi="Arial" w:cs="Arial"/>
          <w:sz w:val="20"/>
          <w:szCs w:val="20"/>
        </w:rPr>
        <w:t>J</w:t>
      </w:r>
      <w:r w:rsidRPr="0021242B">
        <w:rPr>
          <w:rFonts w:ascii="Arial" w:hAnsi="Arial" w:cs="Arial"/>
          <w:sz w:val="20"/>
          <w:szCs w:val="20"/>
        </w:rPr>
        <w:t>unior en estudiantes de la comuna de</w:t>
      </w:r>
      <w:r>
        <w:rPr>
          <w:rFonts w:ascii="Arial" w:hAnsi="Arial" w:cs="Arial"/>
          <w:sz w:val="20"/>
          <w:szCs w:val="20"/>
        </w:rPr>
        <w:t xml:space="preserve"> T</w:t>
      </w:r>
      <w:r w:rsidRPr="0021242B">
        <w:rPr>
          <w:rFonts w:ascii="Arial" w:hAnsi="Arial" w:cs="Arial"/>
          <w:sz w:val="20"/>
          <w:szCs w:val="20"/>
        </w:rPr>
        <w:t>alcahuano</w:t>
      </w:r>
      <w:r>
        <w:rPr>
          <w:rFonts w:ascii="Arial" w:hAnsi="Arial" w:cs="Arial"/>
          <w:sz w:val="20"/>
          <w:szCs w:val="20"/>
        </w:rPr>
        <w:t xml:space="preserve">. </w:t>
      </w:r>
      <w:r w:rsidRPr="0021242B">
        <w:rPr>
          <w:rFonts w:ascii="Arial" w:hAnsi="Arial" w:cs="Arial"/>
          <w:i/>
          <w:sz w:val="20"/>
          <w:szCs w:val="20"/>
        </w:rPr>
        <w:t>Ponencia presentada en el V Congreso Mundial de Estilos de Aprendizaje</w:t>
      </w:r>
      <w:r>
        <w:rPr>
          <w:rFonts w:ascii="Arial" w:hAnsi="Arial" w:cs="Arial"/>
          <w:sz w:val="20"/>
          <w:szCs w:val="20"/>
        </w:rPr>
        <w:t xml:space="preserve">. Recuperado de: </w:t>
      </w:r>
      <w:hyperlink r:id="rId9" w:history="1">
        <w:r w:rsidRPr="00A10E57">
          <w:rPr>
            <w:rStyle w:val="Hipervnculo"/>
            <w:rFonts w:ascii="Arial" w:hAnsi="Arial" w:cs="Arial"/>
            <w:sz w:val="20"/>
            <w:szCs w:val="20"/>
          </w:rPr>
          <w:t>http://dialnet.unirioja.es/servlet/articulo?codigo=4675180</w:t>
        </w:r>
      </w:hyperlink>
      <w:r>
        <w:rPr>
          <w:rFonts w:ascii="Arial" w:hAnsi="Arial" w:cs="Arial"/>
          <w:sz w:val="20"/>
          <w:szCs w:val="20"/>
        </w:rPr>
        <w:t xml:space="preserve"> </w:t>
      </w:r>
    </w:p>
    <w:p w14:paraId="7C4E593A" w14:textId="77777777" w:rsidR="00A52CCB" w:rsidRPr="00906771" w:rsidRDefault="00A52CCB" w:rsidP="00E219C1">
      <w:pPr>
        <w:spacing w:after="0" w:line="240" w:lineRule="auto"/>
        <w:ind w:left="284" w:hanging="284"/>
        <w:jc w:val="both"/>
        <w:rPr>
          <w:rFonts w:ascii="Arial" w:hAnsi="Arial" w:cs="Arial"/>
          <w:sz w:val="20"/>
          <w:szCs w:val="20"/>
        </w:rPr>
      </w:pPr>
      <w:r w:rsidRPr="00906771">
        <w:rPr>
          <w:rFonts w:ascii="Arial" w:hAnsi="Arial" w:cs="Arial"/>
          <w:sz w:val="20"/>
          <w:szCs w:val="20"/>
        </w:rPr>
        <w:t>J</w:t>
      </w:r>
      <w:r w:rsidR="00EF6A4A">
        <w:rPr>
          <w:rFonts w:ascii="Arial" w:hAnsi="Arial" w:cs="Arial"/>
          <w:sz w:val="20"/>
          <w:szCs w:val="20"/>
        </w:rPr>
        <w:t>aik D.</w:t>
      </w:r>
      <w:r w:rsidRPr="00906771">
        <w:rPr>
          <w:rFonts w:ascii="Arial" w:hAnsi="Arial" w:cs="Arial"/>
          <w:sz w:val="20"/>
          <w:szCs w:val="20"/>
        </w:rPr>
        <w:t xml:space="preserve">, A. (2008) Estilos de aprendizaje: una revisión. </w:t>
      </w:r>
      <w:r w:rsidRPr="00906771">
        <w:rPr>
          <w:rFonts w:ascii="Arial" w:hAnsi="Arial" w:cs="Arial"/>
          <w:i/>
          <w:sz w:val="20"/>
          <w:szCs w:val="20"/>
        </w:rPr>
        <w:t xml:space="preserve">Revista Visión Educativa IUNAES, </w:t>
      </w:r>
      <w:r w:rsidRPr="00C87D3D">
        <w:rPr>
          <w:rFonts w:ascii="Arial" w:hAnsi="Arial" w:cs="Arial"/>
          <w:sz w:val="20"/>
          <w:szCs w:val="20"/>
        </w:rPr>
        <w:t>2</w:t>
      </w:r>
      <w:r w:rsidR="00C87D3D">
        <w:rPr>
          <w:rFonts w:ascii="Arial" w:hAnsi="Arial" w:cs="Arial"/>
          <w:i/>
          <w:sz w:val="20"/>
          <w:szCs w:val="20"/>
        </w:rPr>
        <w:t>(</w:t>
      </w:r>
      <w:r w:rsidRPr="00906771">
        <w:rPr>
          <w:rFonts w:ascii="Arial" w:hAnsi="Arial" w:cs="Arial"/>
          <w:i/>
          <w:sz w:val="20"/>
          <w:szCs w:val="20"/>
        </w:rPr>
        <w:t>6</w:t>
      </w:r>
      <w:r w:rsidR="00C87D3D">
        <w:rPr>
          <w:rFonts w:ascii="Arial" w:hAnsi="Arial" w:cs="Arial"/>
          <w:i/>
          <w:sz w:val="20"/>
          <w:szCs w:val="20"/>
        </w:rPr>
        <w:t>)</w:t>
      </w:r>
      <w:r w:rsidRPr="00906771">
        <w:rPr>
          <w:rFonts w:ascii="Arial" w:hAnsi="Arial" w:cs="Arial"/>
          <w:i/>
          <w:sz w:val="20"/>
          <w:szCs w:val="20"/>
        </w:rPr>
        <w:t xml:space="preserve">, pp. 20-26. </w:t>
      </w:r>
      <w:r w:rsidR="0021242B">
        <w:rPr>
          <w:rFonts w:ascii="Arial" w:hAnsi="Arial" w:cs="Arial"/>
          <w:sz w:val="20"/>
          <w:szCs w:val="20"/>
        </w:rPr>
        <w:t xml:space="preserve">Recuperado de: </w:t>
      </w:r>
      <w:hyperlink r:id="rId10" w:history="1">
        <w:r w:rsidR="0021242B" w:rsidRPr="00A10E57">
          <w:rPr>
            <w:rStyle w:val="Hipervnculo"/>
            <w:rFonts w:ascii="Arial" w:hAnsi="Arial" w:cs="Arial"/>
            <w:sz w:val="20"/>
            <w:szCs w:val="20"/>
          </w:rPr>
          <w:t>http://iunaes.mx/wp-content/uploads/2013/04/06-Septiembre-de-2008.pdf</w:t>
        </w:r>
      </w:hyperlink>
      <w:r w:rsidR="0021242B">
        <w:rPr>
          <w:rFonts w:ascii="Arial" w:hAnsi="Arial" w:cs="Arial"/>
          <w:sz w:val="20"/>
          <w:szCs w:val="20"/>
        </w:rPr>
        <w:t xml:space="preserve"> </w:t>
      </w:r>
    </w:p>
    <w:p w14:paraId="64C20EAA" w14:textId="77777777" w:rsidR="00906771" w:rsidRPr="00906771" w:rsidRDefault="00906771" w:rsidP="00E219C1">
      <w:pPr>
        <w:spacing w:after="0" w:line="240" w:lineRule="auto"/>
        <w:ind w:left="284" w:hanging="284"/>
        <w:jc w:val="both"/>
        <w:rPr>
          <w:rFonts w:ascii="Arial" w:hAnsi="Arial" w:cs="Arial"/>
          <w:sz w:val="20"/>
          <w:szCs w:val="20"/>
        </w:rPr>
      </w:pPr>
      <w:r w:rsidRPr="00906771">
        <w:rPr>
          <w:rFonts w:ascii="Arial" w:hAnsi="Arial" w:cs="Arial"/>
          <w:sz w:val="20"/>
          <w:szCs w:val="20"/>
        </w:rPr>
        <w:t>Martínez, G. G. y Manzo, A. S. (2012)</w:t>
      </w:r>
      <w:r w:rsidR="00C87D3D">
        <w:rPr>
          <w:rFonts w:ascii="Arial" w:hAnsi="Arial" w:cs="Arial"/>
          <w:sz w:val="20"/>
          <w:szCs w:val="20"/>
        </w:rPr>
        <w:t>.</w:t>
      </w:r>
      <w:r w:rsidRPr="00906771">
        <w:rPr>
          <w:rFonts w:ascii="Arial" w:hAnsi="Arial" w:cs="Arial"/>
          <w:sz w:val="20"/>
          <w:szCs w:val="20"/>
        </w:rPr>
        <w:t xml:space="preserve"> </w:t>
      </w:r>
      <w:r w:rsidRPr="00B6740F">
        <w:rPr>
          <w:rFonts w:ascii="Arial" w:hAnsi="Arial" w:cs="Arial"/>
          <w:sz w:val="20"/>
          <w:szCs w:val="20"/>
        </w:rPr>
        <w:t>Aplicación del modelo cuadrante cerebral de Herrmann y su relación con los estilos de aprendizaje.</w:t>
      </w:r>
      <w:r w:rsidRPr="00906771">
        <w:rPr>
          <w:rFonts w:ascii="Arial" w:hAnsi="Arial" w:cs="Arial"/>
          <w:sz w:val="20"/>
          <w:szCs w:val="20"/>
        </w:rPr>
        <w:t xml:space="preserve"> Ponencia presentada en el 3er. Coloquio Nacional de Investigación Educativa ReDIE. Durango-Mex.</w:t>
      </w:r>
    </w:p>
    <w:p w14:paraId="03B96EB2" w14:textId="77777777" w:rsidR="00E219C1" w:rsidRDefault="009468B4" w:rsidP="00E219C1">
      <w:pPr>
        <w:spacing w:after="0" w:line="240" w:lineRule="auto"/>
        <w:ind w:left="284" w:hanging="284"/>
        <w:jc w:val="both"/>
        <w:rPr>
          <w:rFonts w:ascii="Arial" w:hAnsi="Arial" w:cs="Arial"/>
          <w:sz w:val="20"/>
          <w:szCs w:val="20"/>
        </w:rPr>
      </w:pPr>
      <w:r w:rsidRPr="00906771">
        <w:rPr>
          <w:rFonts w:ascii="Arial" w:hAnsi="Arial" w:cs="Arial"/>
          <w:sz w:val="20"/>
          <w:szCs w:val="20"/>
        </w:rPr>
        <w:t>Mejí</w:t>
      </w:r>
      <w:r w:rsidR="00D66A48" w:rsidRPr="00906771">
        <w:rPr>
          <w:rFonts w:ascii="Arial" w:hAnsi="Arial" w:cs="Arial"/>
          <w:sz w:val="20"/>
          <w:szCs w:val="20"/>
        </w:rPr>
        <w:t>a C. M. de J. y Jaik D. A. (2015</w:t>
      </w:r>
      <w:r w:rsidRPr="00906771">
        <w:rPr>
          <w:rFonts w:ascii="Arial" w:hAnsi="Arial" w:cs="Arial"/>
          <w:sz w:val="20"/>
          <w:szCs w:val="20"/>
        </w:rPr>
        <w:t>) Cuestionario para Ide</w:t>
      </w:r>
      <w:r w:rsidR="00D66A48" w:rsidRPr="00906771">
        <w:rPr>
          <w:rFonts w:ascii="Arial" w:hAnsi="Arial" w:cs="Arial"/>
          <w:sz w:val="20"/>
          <w:szCs w:val="20"/>
        </w:rPr>
        <w:t xml:space="preserve">ntificar Estilos de Aprendizaje. En </w:t>
      </w:r>
      <w:r w:rsidR="00D66A48" w:rsidRPr="00906771">
        <w:rPr>
          <w:rFonts w:ascii="Arial" w:hAnsi="Arial" w:cs="Arial"/>
          <w:i/>
          <w:sz w:val="20"/>
          <w:szCs w:val="20"/>
        </w:rPr>
        <w:t>Revista Visión Edu</w:t>
      </w:r>
      <w:r w:rsidR="00E219C1">
        <w:rPr>
          <w:rFonts w:ascii="Arial" w:hAnsi="Arial" w:cs="Arial"/>
          <w:i/>
          <w:sz w:val="20"/>
          <w:szCs w:val="20"/>
        </w:rPr>
        <w:t xml:space="preserve">cativa IUNAES, </w:t>
      </w:r>
      <w:r w:rsidR="00E219C1" w:rsidRPr="00C87D3D">
        <w:rPr>
          <w:rFonts w:ascii="Arial" w:hAnsi="Arial" w:cs="Arial"/>
          <w:sz w:val="20"/>
          <w:szCs w:val="20"/>
        </w:rPr>
        <w:t>9</w:t>
      </w:r>
      <w:r w:rsidR="00C87D3D">
        <w:rPr>
          <w:rFonts w:ascii="Arial" w:hAnsi="Arial" w:cs="Arial"/>
          <w:i/>
          <w:sz w:val="20"/>
          <w:szCs w:val="20"/>
        </w:rPr>
        <w:t>(</w:t>
      </w:r>
      <w:r w:rsidR="00E219C1" w:rsidRPr="00E219C1">
        <w:rPr>
          <w:rFonts w:ascii="Arial" w:hAnsi="Arial" w:cs="Arial"/>
          <w:i/>
          <w:sz w:val="20"/>
          <w:szCs w:val="20"/>
        </w:rPr>
        <w:t>20</w:t>
      </w:r>
      <w:r w:rsidR="00C87D3D">
        <w:rPr>
          <w:rFonts w:ascii="Arial" w:hAnsi="Arial" w:cs="Arial"/>
          <w:i/>
          <w:sz w:val="20"/>
          <w:szCs w:val="20"/>
        </w:rPr>
        <w:t>)</w:t>
      </w:r>
      <w:r w:rsidR="00E219C1" w:rsidRPr="00E219C1">
        <w:rPr>
          <w:rFonts w:ascii="Arial" w:hAnsi="Arial" w:cs="Arial"/>
          <w:i/>
          <w:sz w:val="20"/>
          <w:szCs w:val="20"/>
        </w:rPr>
        <w:t>, pp. 144-148</w:t>
      </w:r>
      <w:r w:rsidR="00E219C1">
        <w:rPr>
          <w:rFonts w:ascii="Arial" w:hAnsi="Arial" w:cs="Arial"/>
          <w:sz w:val="20"/>
          <w:szCs w:val="20"/>
        </w:rPr>
        <w:t>.</w:t>
      </w:r>
      <w:r w:rsidR="00D66A48" w:rsidRPr="00906771">
        <w:rPr>
          <w:rFonts w:ascii="Arial" w:hAnsi="Arial" w:cs="Arial"/>
          <w:sz w:val="20"/>
          <w:szCs w:val="20"/>
        </w:rPr>
        <w:t xml:space="preserve"> </w:t>
      </w:r>
      <w:r w:rsidR="0021242B">
        <w:rPr>
          <w:rFonts w:ascii="Arial" w:hAnsi="Arial" w:cs="Arial"/>
          <w:sz w:val="20"/>
          <w:szCs w:val="20"/>
        </w:rPr>
        <w:t xml:space="preserve">Recuperado de: </w:t>
      </w:r>
      <w:hyperlink r:id="rId11" w:history="1">
        <w:r w:rsidR="00265A94" w:rsidRPr="00A10E57">
          <w:rPr>
            <w:rStyle w:val="Hipervnculo"/>
            <w:rFonts w:ascii="Arial" w:hAnsi="Arial" w:cs="Arial"/>
            <w:sz w:val="20"/>
            <w:szCs w:val="20"/>
          </w:rPr>
          <w:t>http://iunaes.mx/wp-content/uploads/2015/11/REVISTA-VISIÓN-EDUCATIVA-20.pdf</w:t>
        </w:r>
      </w:hyperlink>
      <w:r w:rsidR="00265A94">
        <w:rPr>
          <w:rFonts w:ascii="Arial" w:hAnsi="Arial" w:cs="Arial"/>
          <w:sz w:val="20"/>
          <w:szCs w:val="20"/>
        </w:rPr>
        <w:t xml:space="preserve"> </w:t>
      </w:r>
    </w:p>
    <w:p w14:paraId="7BD85B75" w14:textId="77777777" w:rsidR="00D66A48" w:rsidRPr="00906771" w:rsidRDefault="00D66A48" w:rsidP="00E219C1">
      <w:pPr>
        <w:spacing w:after="0" w:line="240" w:lineRule="auto"/>
        <w:ind w:left="284" w:hanging="284"/>
        <w:jc w:val="both"/>
        <w:rPr>
          <w:rFonts w:ascii="Arial" w:hAnsi="Arial" w:cs="Arial"/>
          <w:sz w:val="20"/>
          <w:szCs w:val="20"/>
        </w:rPr>
      </w:pPr>
      <w:r w:rsidRPr="00906771">
        <w:rPr>
          <w:rFonts w:ascii="Arial" w:hAnsi="Arial" w:cs="Arial"/>
          <w:sz w:val="20"/>
          <w:szCs w:val="20"/>
        </w:rPr>
        <w:t>Mejía C. M. de J. y Jaik D. A. (2014)</w:t>
      </w:r>
      <w:r w:rsidR="00C87D3D">
        <w:rPr>
          <w:rFonts w:ascii="Arial" w:hAnsi="Arial" w:cs="Arial"/>
          <w:sz w:val="20"/>
          <w:szCs w:val="20"/>
        </w:rPr>
        <w:t>.</w:t>
      </w:r>
      <w:r w:rsidRPr="00906771">
        <w:rPr>
          <w:rFonts w:ascii="Arial" w:hAnsi="Arial" w:cs="Arial"/>
          <w:sz w:val="20"/>
          <w:szCs w:val="20"/>
        </w:rPr>
        <w:t xml:space="preserve"> </w:t>
      </w:r>
      <w:r w:rsidRPr="00B6740F">
        <w:rPr>
          <w:rFonts w:ascii="Arial" w:hAnsi="Arial" w:cs="Arial"/>
          <w:i/>
          <w:sz w:val="20"/>
          <w:szCs w:val="20"/>
        </w:rPr>
        <w:t>Estilos de aprendizaje de docentes y alumnos, y su relación con el rendimiento académico en educación primaria.</w:t>
      </w:r>
      <w:r w:rsidRPr="00906771">
        <w:rPr>
          <w:rFonts w:ascii="Arial" w:hAnsi="Arial" w:cs="Arial"/>
          <w:sz w:val="20"/>
          <w:szCs w:val="20"/>
        </w:rPr>
        <w:t xml:space="preserve"> México:IUNAES-ReDIE. </w:t>
      </w:r>
    </w:p>
    <w:p w14:paraId="36398B92" w14:textId="77777777" w:rsidR="004669D0" w:rsidRDefault="004669D0" w:rsidP="00E219C1">
      <w:pPr>
        <w:autoSpaceDE w:val="0"/>
        <w:autoSpaceDN w:val="0"/>
        <w:adjustRightInd w:val="0"/>
        <w:spacing w:after="0" w:line="240" w:lineRule="auto"/>
        <w:ind w:left="284" w:hanging="284"/>
        <w:jc w:val="both"/>
        <w:rPr>
          <w:rFonts w:ascii="Arial" w:hAnsi="Arial" w:cs="Arial"/>
          <w:sz w:val="20"/>
          <w:szCs w:val="20"/>
        </w:rPr>
      </w:pPr>
      <w:r>
        <w:rPr>
          <w:rFonts w:ascii="Arial" w:hAnsi="Arial" w:cs="Arial"/>
          <w:sz w:val="20"/>
          <w:szCs w:val="20"/>
        </w:rPr>
        <w:t>Navarro P., M. (2001)</w:t>
      </w:r>
      <w:r w:rsidR="00C87D3D">
        <w:rPr>
          <w:rFonts w:ascii="Arial" w:hAnsi="Arial" w:cs="Arial"/>
          <w:sz w:val="20"/>
          <w:szCs w:val="20"/>
        </w:rPr>
        <w:t>.</w:t>
      </w:r>
      <w:r>
        <w:rPr>
          <w:rFonts w:ascii="Arial" w:hAnsi="Arial" w:cs="Arial"/>
          <w:sz w:val="20"/>
          <w:szCs w:val="20"/>
        </w:rPr>
        <w:t xml:space="preserve"> Estilos de aprendizaje en alumnos de primaria. En </w:t>
      </w:r>
      <w:r w:rsidRPr="00C87D3D">
        <w:rPr>
          <w:rFonts w:ascii="Arial" w:hAnsi="Arial" w:cs="Arial"/>
          <w:i/>
          <w:sz w:val="20"/>
          <w:szCs w:val="20"/>
        </w:rPr>
        <w:t>CAUCE-Revista de Filología y su didáctica</w:t>
      </w:r>
      <w:r>
        <w:rPr>
          <w:rFonts w:ascii="Arial" w:hAnsi="Arial" w:cs="Arial"/>
          <w:sz w:val="20"/>
          <w:szCs w:val="20"/>
        </w:rPr>
        <w:t xml:space="preserve">, 24, pp. 565-582. Recuperado de: </w:t>
      </w:r>
      <w:hyperlink r:id="rId12" w:history="1">
        <w:r w:rsidRPr="00A10E57">
          <w:rPr>
            <w:rStyle w:val="Hipervnculo"/>
            <w:rFonts w:ascii="Arial" w:hAnsi="Arial" w:cs="Arial"/>
            <w:sz w:val="20"/>
            <w:szCs w:val="20"/>
          </w:rPr>
          <w:t>http://cvc.cervantes.es/literatura/cauce/pdf/cauce24/cauce24_34.pdf</w:t>
        </w:r>
      </w:hyperlink>
    </w:p>
    <w:p w14:paraId="58AC2173" w14:textId="77777777" w:rsidR="00B6740F" w:rsidRPr="004669D0" w:rsidRDefault="00B6740F" w:rsidP="00E219C1">
      <w:pPr>
        <w:autoSpaceDE w:val="0"/>
        <w:autoSpaceDN w:val="0"/>
        <w:adjustRightInd w:val="0"/>
        <w:spacing w:after="0" w:line="240" w:lineRule="auto"/>
        <w:ind w:left="284" w:hanging="284"/>
        <w:jc w:val="both"/>
        <w:rPr>
          <w:rFonts w:ascii="Arial" w:hAnsi="Arial" w:cs="Arial"/>
          <w:sz w:val="20"/>
          <w:szCs w:val="20"/>
        </w:rPr>
      </w:pPr>
      <w:r>
        <w:rPr>
          <w:rFonts w:ascii="Arial" w:hAnsi="Arial" w:cs="Arial"/>
          <w:sz w:val="20"/>
          <w:szCs w:val="20"/>
        </w:rPr>
        <w:t>Pérez V., J. J. (2015)</w:t>
      </w:r>
      <w:r w:rsidR="00C87D3D">
        <w:rPr>
          <w:rFonts w:ascii="Arial" w:hAnsi="Arial" w:cs="Arial"/>
          <w:sz w:val="20"/>
          <w:szCs w:val="20"/>
        </w:rPr>
        <w:t>.</w:t>
      </w:r>
      <w:r>
        <w:rPr>
          <w:rFonts w:ascii="Arial" w:hAnsi="Arial" w:cs="Arial"/>
          <w:sz w:val="20"/>
          <w:szCs w:val="20"/>
        </w:rPr>
        <w:t xml:space="preserve"> Los estilos de aprendizaje y el desarrollo de la competencia lingüística en alumnos de sexto grado de educación primaria. En </w:t>
      </w:r>
      <w:r w:rsidR="004669D0" w:rsidRPr="004669D0">
        <w:rPr>
          <w:rFonts w:ascii="Arial" w:hAnsi="Arial" w:cs="Arial"/>
          <w:i/>
          <w:sz w:val="20"/>
          <w:szCs w:val="20"/>
        </w:rPr>
        <w:t xml:space="preserve">Revista de Estilos de Aprendizaje </w:t>
      </w:r>
      <w:r w:rsidR="00C87D3D" w:rsidRPr="00C87D3D">
        <w:rPr>
          <w:rFonts w:ascii="Arial" w:hAnsi="Arial" w:cs="Arial"/>
          <w:sz w:val="20"/>
          <w:szCs w:val="20"/>
        </w:rPr>
        <w:t>8</w:t>
      </w:r>
      <w:r w:rsidR="00C87D3D" w:rsidRPr="00C87D3D">
        <w:rPr>
          <w:rFonts w:ascii="Arial" w:hAnsi="Arial" w:cs="Arial"/>
          <w:i/>
          <w:sz w:val="20"/>
          <w:szCs w:val="20"/>
        </w:rPr>
        <w:t>(</w:t>
      </w:r>
      <w:r w:rsidR="004669D0" w:rsidRPr="00C87D3D">
        <w:rPr>
          <w:rFonts w:ascii="Arial" w:hAnsi="Arial" w:cs="Arial"/>
          <w:i/>
          <w:sz w:val="20"/>
          <w:szCs w:val="20"/>
        </w:rPr>
        <w:t>15</w:t>
      </w:r>
      <w:r w:rsidR="00C87D3D" w:rsidRPr="00C87D3D">
        <w:rPr>
          <w:rFonts w:ascii="Arial" w:hAnsi="Arial" w:cs="Arial"/>
          <w:i/>
          <w:sz w:val="20"/>
          <w:szCs w:val="20"/>
        </w:rPr>
        <w:t>)</w:t>
      </w:r>
      <w:r w:rsidR="004669D0" w:rsidRPr="00C87D3D">
        <w:rPr>
          <w:rFonts w:ascii="Arial" w:hAnsi="Arial" w:cs="Arial"/>
          <w:i/>
          <w:sz w:val="20"/>
          <w:szCs w:val="20"/>
        </w:rPr>
        <w:t>,</w:t>
      </w:r>
      <w:r w:rsidR="004669D0" w:rsidRPr="004669D0">
        <w:rPr>
          <w:rFonts w:ascii="Arial" w:hAnsi="Arial" w:cs="Arial"/>
          <w:i/>
          <w:sz w:val="20"/>
          <w:szCs w:val="20"/>
        </w:rPr>
        <w:t xml:space="preserve"> </w:t>
      </w:r>
      <w:r w:rsidR="004669D0">
        <w:rPr>
          <w:rFonts w:ascii="Arial" w:hAnsi="Arial" w:cs="Arial"/>
          <w:i/>
          <w:sz w:val="20"/>
          <w:szCs w:val="20"/>
        </w:rPr>
        <w:t xml:space="preserve">pp. 2-30. </w:t>
      </w:r>
      <w:r w:rsidR="004669D0">
        <w:rPr>
          <w:rFonts w:ascii="Arial" w:hAnsi="Arial" w:cs="Arial"/>
          <w:sz w:val="20"/>
          <w:szCs w:val="20"/>
        </w:rPr>
        <w:t xml:space="preserve">Recuperado de: </w:t>
      </w:r>
      <w:hyperlink r:id="rId13" w:history="1">
        <w:r w:rsidR="004669D0" w:rsidRPr="00A10E57">
          <w:rPr>
            <w:rStyle w:val="Hipervnculo"/>
            <w:rFonts w:ascii="Arial" w:hAnsi="Arial" w:cs="Arial"/>
            <w:sz w:val="20"/>
            <w:szCs w:val="20"/>
          </w:rPr>
          <w:t>http://learningstyles.uvu.edu/index.php/jls/issue/view/16</w:t>
        </w:r>
      </w:hyperlink>
      <w:r w:rsidR="004669D0">
        <w:rPr>
          <w:rFonts w:ascii="Arial" w:hAnsi="Arial" w:cs="Arial"/>
          <w:sz w:val="20"/>
          <w:szCs w:val="20"/>
        </w:rPr>
        <w:t xml:space="preserve"> </w:t>
      </w:r>
    </w:p>
    <w:p w14:paraId="5E8C2892" w14:textId="77777777" w:rsidR="00906771" w:rsidRPr="00906771" w:rsidRDefault="00906771" w:rsidP="00E219C1">
      <w:pPr>
        <w:autoSpaceDE w:val="0"/>
        <w:autoSpaceDN w:val="0"/>
        <w:adjustRightInd w:val="0"/>
        <w:spacing w:after="0" w:line="240" w:lineRule="auto"/>
        <w:ind w:left="284" w:hanging="284"/>
        <w:jc w:val="both"/>
        <w:rPr>
          <w:rFonts w:ascii="Arial" w:hAnsi="Arial" w:cs="Arial"/>
          <w:sz w:val="20"/>
          <w:szCs w:val="20"/>
        </w:rPr>
      </w:pPr>
      <w:r w:rsidRPr="00906771">
        <w:rPr>
          <w:rFonts w:ascii="Arial" w:hAnsi="Arial" w:cs="Arial"/>
          <w:sz w:val="20"/>
          <w:szCs w:val="20"/>
        </w:rPr>
        <w:t>SEP (2004)</w:t>
      </w:r>
      <w:r w:rsidR="00C87D3D">
        <w:rPr>
          <w:rFonts w:ascii="Arial" w:hAnsi="Arial" w:cs="Arial"/>
          <w:sz w:val="20"/>
          <w:szCs w:val="20"/>
        </w:rPr>
        <w:t>.</w:t>
      </w:r>
      <w:r w:rsidRPr="00906771">
        <w:rPr>
          <w:rFonts w:ascii="Arial" w:hAnsi="Arial" w:cs="Arial"/>
          <w:sz w:val="20"/>
          <w:szCs w:val="20"/>
        </w:rPr>
        <w:t xml:space="preserve"> </w:t>
      </w:r>
      <w:r w:rsidRPr="00906771">
        <w:rPr>
          <w:rFonts w:ascii="Arial" w:hAnsi="Arial" w:cs="Arial"/>
          <w:i/>
          <w:sz w:val="20"/>
          <w:szCs w:val="20"/>
        </w:rPr>
        <w:t>Manual de estilos de aprendizaje. Material autoinstruccional para docentes y orientadores educativos</w:t>
      </w:r>
      <w:r w:rsidRPr="00906771">
        <w:rPr>
          <w:rFonts w:ascii="Arial" w:hAnsi="Arial" w:cs="Arial"/>
          <w:sz w:val="20"/>
          <w:szCs w:val="20"/>
        </w:rPr>
        <w:t xml:space="preserve"> (Educación media superior). México: Autor.</w:t>
      </w:r>
    </w:p>
    <w:p w14:paraId="41FD432E" w14:textId="77777777" w:rsidR="009468B4" w:rsidRPr="00906771" w:rsidRDefault="009468B4" w:rsidP="00E219C1">
      <w:pPr>
        <w:autoSpaceDE w:val="0"/>
        <w:autoSpaceDN w:val="0"/>
        <w:adjustRightInd w:val="0"/>
        <w:spacing w:after="0" w:line="240" w:lineRule="auto"/>
        <w:ind w:left="284" w:hanging="284"/>
        <w:jc w:val="both"/>
        <w:rPr>
          <w:rFonts w:ascii="Arial" w:hAnsi="Arial" w:cs="Arial"/>
          <w:sz w:val="20"/>
          <w:szCs w:val="20"/>
        </w:rPr>
      </w:pPr>
      <w:r w:rsidRPr="00906771">
        <w:rPr>
          <w:rFonts w:ascii="Arial" w:hAnsi="Arial" w:cs="Arial"/>
          <w:sz w:val="20"/>
          <w:szCs w:val="20"/>
        </w:rPr>
        <w:t xml:space="preserve">SEP (2011). </w:t>
      </w:r>
      <w:r w:rsidRPr="00C87D3D">
        <w:rPr>
          <w:rFonts w:ascii="Arial" w:hAnsi="Arial" w:cs="Arial"/>
          <w:i/>
          <w:sz w:val="20"/>
          <w:szCs w:val="20"/>
        </w:rPr>
        <w:t>Plan de estudios 2011. Educación Básica</w:t>
      </w:r>
      <w:r w:rsidRPr="00906771">
        <w:rPr>
          <w:rFonts w:ascii="Arial" w:hAnsi="Arial" w:cs="Arial"/>
          <w:sz w:val="20"/>
          <w:szCs w:val="20"/>
        </w:rPr>
        <w:t>. México: Autor.</w:t>
      </w:r>
    </w:p>
    <w:p w14:paraId="2C0702E5" w14:textId="77777777" w:rsidR="00D640C1" w:rsidRDefault="00D640C1" w:rsidP="00D640C1">
      <w:pPr>
        <w:autoSpaceDE w:val="0"/>
        <w:autoSpaceDN w:val="0"/>
        <w:adjustRightInd w:val="0"/>
        <w:spacing w:after="0" w:line="240" w:lineRule="auto"/>
        <w:ind w:left="284" w:hanging="284"/>
        <w:jc w:val="both"/>
        <w:rPr>
          <w:rFonts w:ascii="Arial" w:hAnsi="Arial" w:cs="Arial"/>
          <w:sz w:val="20"/>
          <w:szCs w:val="20"/>
        </w:rPr>
      </w:pPr>
      <w:r>
        <w:rPr>
          <w:rFonts w:ascii="Arial" w:hAnsi="Arial" w:cs="Arial"/>
          <w:sz w:val="20"/>
          <w:szCs w:val="20"/>
        </w:rPr>
        <w:t>Sotillo D., J. F. (2014)</w:t>
      </w:r>
      <w:r w:rsidR="00C87D3D">
        <w:rPr>
          <w:rFonts w:ascii="Arial" w:hAnsi="Arial" w:cs="Arial"/>
          <w:sz w:val="20"/>
          <w:szCs w:val="20"/>
        </w:rPr>
        <w:t>.</w:t>
      </w:r>
      <w:r>
        <w:rPr>
          <w:rFonts w:ascii="Arial" w:hAnsi="Arial" w:cs="Arial"/>
          <w:sz w:val="20"/>
          <w:szCs w:val="20"/>
        </w:rPr>
        <w:t xml:space="preserve"> E</w:t>
      </w:r>
      <w:r w:rsidRPr="00D640C1">
        <w:rPr>
          <w:rFonts w:ascii="Arial" w:hAnsi="Arial" w:cs="Arial"/>
          <w:sz w:val="20"/>
          <w:szCs w:val="20"/>
        </w:rPr>
        <w:t>l cuestionario chaea-junior o cómo</w:t>
      </w:r>
      <w:r>
        <w:rPr>
          <w:rFonts w:ascii="Arial" w:hAnsi="Arial" w:cs="Arial"/>
          <w:sz w:val="20"/>
          <w:szCs w:val="20"/>
        </w:rPr>
        <w:t xml:space="preserve"> </w:t>
      </w:r>
      <w:r w:rsidRPr="00D640C1">
        <w:rPr>
          <w:rFonts w:ascii="Arial" w:hAnsi="Arial" w:cs="Arial"/>
          <w:sz w:val="20"/>
          <w:szCs w:val="20"/>
        </w:rPr>
        <w:t>diagnosticar el estilo de aprendizaje en</w:t>
      </w:r>
      <w:r>
        <w:rPr>
          <w:rFonts w:ascii="Arial" w:hAnsi="Arial" w:cs="Arial"/>
          <w:sz w:val="20"/>
          <w:szCs w:val="20"/>
        </w:rPr>
        <w:t xml:space="preserve"> </w:t>
      </w:r>
      <w:r w:rsidRPr="00D640C1">
        <w:rPr>
          <w:rFonts w:ascii="Arial" w:hAnsi="Arial" w:cs="Arial"/>
          <w:sz w:val="20"/>
          <w:szCs w:val="20"/>
        </w:rPr>
        <w:t>alumnos de primaria y secundaria</w:t>
      </w:r>
      <w:r>
        <w:rPr>
          <w:rFonts w:ascii="Arial" w:hAnsi="Arial" w:cs="Arial"/>
          <w:sz w:val="20"/>
          <w:szCs w:val="20"/>
        </w:rPr>
        <w:t xml:space="preserve">. </w:t>
      </w:r>
      <w:r w:rsidRPr="004669D0">
        <w:rPr>
          <w:rFonts w:ascii="Arial" w:hAnsi="Arial" w:cs="Arial"/>
          <w:i/>
          <w:sz w:val="20"/>
          <w:szCs w:val="20"/>
        </w:rPr>
        <w:t>Revista de Estilos de Aprendizaje</w:t>
      </w:r>
      <w:r w:rsidR="007A5F5C">
        <w:rPr>
          <w:rFonts w:ascii="Arial" w:hAnsi="Arial" w:cs="Arial"/>
          <w:i/>
          <w:sz w:val="20"/>
          <w:szCs w:val="20"/>
        </w:rPr>
        <w:t>,</w:t>
      </w:r>
      <w:r w:rsidR="007A5F5C">
        <w:rPr>
          <w:rFonts w:ascii="Arial" w:hAnsi="Arial" w:cs="Arial"/>
          <w:sz w:val="20"/>
          <w:szCs w:val="20"/>
        </w:rPr>
        <w:t>7</w:t>
      </w:r>
      <w:r w:rsidR="007A5F5C" w:rsidRPr="007A5F5C">
        <w:rPr>
          <w:rFonts w:ascii="Arial" w:hAnsi="Arial" w:cs="Arial"/>
          <w:i/>
          <w:sz w:val="20"/>
          <w:szCs w:val="20"/>
        </w:rPr>
        <w:t>(</w:t>
      </w:r>
      <w:r w:rsidRPr="007A5F5C">
        <w:rPr>
          <w:rFonts w:ascii="Arial" w:hAnsi="Arial" w:cs="Arial"/>
          <w:i/>
          <w:sz w:val="20"/>
          <w:szCs w:val="20"/>
        </w:rPr>
        <w:t>13</w:t>
      </w:r>
      <w:r w:rsidR="007A5F5C" w:rsidRPr="007A5F5C">
        <w:rPr>
          <w:rFonts w:ascii="Arial" w:hAnsi="Arial" w:cs="Arial"/>
          <w:i/>
          <w:sz w:val="20"/>
          <w:szCs w:val="20"/>
        </w:rPr>
        <w:t>)</w:t>
      </w:r>
      <w:r w:rsidRPr="004669D0">
        <w:rPr>
          <w:rFonts w:ascii="Arial" w:hAnsi="Arial" w:cs="Arial"/>
          <w:i/>
          <w:sz w:val="20"/>
          <w:szCs w:val="20"/>
        </w:rPr>
        <w:t xml:space="preserve">, pp. </w:t>
      </w:r>
      <w:r>
        <w:rPr>
          <w:rFonts w:ascii="Arial" w:hAnsi="Arial" w:cs="Arial"/>
          <w:i/>
          <w:sz w:val="20"/>
          <w:szCs w:val="20"/>
        </w:rPr>
        <w:t xml:space="preserve">182-201. </w:t>
      </w:r>
      <w:r>
        <w:rPr>
          <w:rFonts w:ascii="Arial" w:hAnsi="Arial" w:cs="Arial"/>
          <w:sz w:val="20"/>
          <w:szCs w:val="20"/>
        </w:rPr>
        <w:t xml:space="preserve">Recuperado de: </w:t>
      </w:r>
      <w:hyperlink r:id="rId14" w:history="1">
        <w:r w:rsidRPr="00A10E57">
          <w:rPr>
            <w:rStyle w:val="Hipervnculo"/>
            <w:rFonts w:ascii="Arial" w:hAnsi="Arial" w:cs="Arial"/>
            <w:sz w:val="20"/>
            <w:szCs w:val="20"/>
          </w:rPr>
          <w:t>http://learningstyles.uvu.edu/index.php/jls/issue/view/2</w:t>
        </w:r>
      </w:hyperlink>
      <w:r>
        <w:rPr>
          <w:rFonts w:ascii="Arial" w:hAnsi="Arial" w:cs="Arial"/>
          <w:sz w:val="20"/>
          <w:szCs w:val="20"/>
        </w:rPr>
        <w:t xml:space="preserve"> </w:t>
      </w:r>
    </w:p>
    <w:p w14:paraId="2406D419" w14:textId="77777777" w:rsidR="00D640C1" w:rsidRDefault="00D640C1" w:rsidP="00E219C1">
      <w:pPr>
        <w:spacing w:after="0" w:line="240" w:lineRule="auto"/>
        <w:ind w:left="284" w:hanging="284"/>
        <w:jc w:val="both"/>
        <w:rPr>
          <w:rFonts w:ascii="Arial" w:hAnsi="Arial" w:cs="Arial"/>
          <w:sz w:val="20"/>
          <w:szCs w:val="20"/>
        </w:rPr>
      </w:pPr>
      <w:r>
        <w:rPr>
          <w:rFonts w:ascii="Arial" w:hAnsi="Arial" w:cs="Arial"/>
          <w:sz w:val="20"/>
          <w:szCs w:val="20"/>
        </w:rPr>
        <w:t>Valdivia R., F. (2001)</w:t>
      </w:r>
      <w:r w:rsidR="00C87D3D">
        <w:rPr>
          <w:rFonts w:ascii="Arial" w:hAnsi="Arial" w:cs="Arial"/>
          <w:sz w:val="20"/>
          <w:szCs w:val="20"/>
        </w:rPr>
        <w:t>.</w:t>
      </w:r>
      <w:r>
        <w:rPr>
          <w:rFonts w:ascii="Arial" w:hAnsi="Arial" w:cs="Arial"/>
          <w:sz w:val="20"/>
          <w:szCs w:val="20"/>
        </w:rPr>
        <w:t xml:space="preserve"> </w:t>
      </w:r>
      <w:r>
        <w:rPr>
          <w:rFonts w:ascii="Arial" w:hAnsi="Arial" w:cs="Arial"/>
          <w:i/>
          <w:sz w:val="20"/>
          <w:szCs w:val="20"/>
        </w:rPr>
        <w:t xml:space="preserve">Evaluación de los estilos de aprendizaje en educación primaria (Tesis doctoral). </w:t>
      </w:r>
      <w:r>
        <w:rPr>
          <w:rFonts w:ascii="Arial" w:hAnsi="Arial" w:cs="Arial"/>
          <w:sz w:val="20"/>
          <w:szCs w:val="20"/>
        </w:rPr>
        <w:t xml:space="preserve">España: Universidad de Málaga. Recuperado de: </w:t>
      </w:r>
      <w:hyperlink r:id="rId15" w:history="1">
        <w:r w:rsidRPr="00A10E57">
          <w:rPr>
            <w:rStyle w:val="Hipervnculo"/>
            <w:rFonts w:ascii="Arial" w:hAnsi="Arial" w:cs="Arial"/>
            <w:sz w:val="20"/>
            <w:szCs w:val="20"/>
          </w:rPr>
          <w:t>http://riuma.uma.es/xmlui/handle/10630/5020</w:t>
        </w:r>
      </w:hyperlink>
    </w:p>
    <w:p w14:paraId="350392CF" w14:textId="77777777" w:rsidR="009468B4" w:rsidRDefault="00D640C1" w:rsidP="00E219C1">
      <w:pPr>
        <w:spacing w:after="0" w:line="240" w:lineRule="auto"/>
        <w:ind w:left="284" w:hanging="284"/>
        <w:jc w:val="both"/>
        <w:rPr>
          <w:rFonts w:ascii="Arial" w:hAnsi="Arial" w:cs="Arial"/>
          <w:sz w:val="20"/>
          <w:szCs w:val="20"/>
        </w:rPr>
      </w:pPr>
      <w:r>
        <w:rPr>
          <w:rFonts w:ascii="Arial" w:hAnsi="Arial" w:cs="Arial"/>
          <w:sz w:val="20"/>
          <w:szCs w:val="20"/>
        </w:rPr>
        <w:t>Velasco, Y. S. (1996)</w:t>
      </w:r>
      <w:r w:rsidR="00C87D3D">
        <w:rPr>
          <w:rFonts w:ascii="Arial" w:hAnsi="Arial" w:cs="Arial"/>
          <w:sz w:val="20"/>
          <w:szCs w:val="20"/>
        </w:rPr>
        <w:t>.</w:t>
      </w:r>
      <w:r w:rsidR="009468B4" w:rsidRPr="00906771">
        <w:rPr>
          <w:rFonts w:ascii="Arial" w:hAnsi="Arial" w:cs="Arial"/>
          <w:sz w:val="20"/>
          <w:szCs w:val="20"/>
        </w:rPr>
        <w:t xml:space="preserve"> Preferencias perceptuales de estilo de aprendizaje en cuatro escuelas primarias. Comparaciones y sugerencias para la formación y actualización de docentes. </w:t>
      </w:r>
      <w:r w:rsidR="009468B4" w:rsidRPr="00C87D3D">
        <w:rPr>
          <w:rFonts w:ascii="Arial" w:hAnsi="Arial" w:cs="Arial"/>
          <w:i/>
          <w:sz w:val="20"/>
          <w:szCs w:val="20"/>
        </w:rPr>
        <w:t>Revista Mexicana de Investigación Educativa</w:t>
      </w:r>
      <w:r w:rsidR="009468B4" w:rsidRPr="00906771">
        <w:rPr>
          <w:rFonts w:ascii="Arial" w:hAnsi="Arial" w:cs="Arial"/>
          <w:sz w:val="20"/>
          <w:szCs w:val="20"/>
        </w:rPr>
        <w:t>, 1</w:t>
      </w:r>
      <w:r w:rsidR="00C87D3D" w:rsidRPr="00C87D3D">
        <w:rPr>
          <w:rFonts w:ascii="Arial" w:hAnsi="Arial" w:cs="Arial"/>
          <w:i/>
          <w:sz w:val="20"/>
          <w:szCs w:val="20"/>
        </w:rPr>
        <w:t>(</w:t>
      </w:r>
      <w:r w:rsidR="009468B4" w:rsidRPr="00C87D3D">
        <w:rPr>
          <w:rFonts w:ascii="Arial" w:hAnsi="Arial" w:cs="Arial"/>
          <w:i/>
          <w:sz w:val="20"/>
          <w:szCs w:val="20"/>
        </w:rPr>
        <w:t>2</w:t>
      </w:r>
      <w:r w:rsidR="00C87D3D" w:rsidRPr="00C87D3D">
        <w:rPr>
          <w:rFonts w:ascii="Arial" w:hAnsi="Arial" w:cs="Arial"/>
          <w:i/>
          <w:sz w:val="20"/>
          <w:szCs w:val="20"/>
        </w:rPr>
        <w:t>)</w:t>
      </w:r>
      <w:r w:rsidR="009468B4" w:rsidRPr="00C87D3D">
        <w:rPr>
          <w:rFonts w:ascii="Arial" w:hAnsi="Arial" w:cs="Arial"/>
          <w:i/>
          <w:sz w:val="20"/>
          <w:szCs w:val="20"/>
        </w:rPr>
        <w:t>,</w:t>
      </w:r>
      <w:r w:rsidR="009468B4" w:rsidRPr="00906771">
        <w:rPr>
          <w:rFonts w:ascii="Arial" w:hAnsi="Arial" w:cs="Arial"/>
          <w:sz w:val="20"/>
          <w:szCs w:val="20"/>
        </w:rPr>
        <w:t xml:space="preserve"> pp. 283-313. Recuperado de</w:t>
      </w:r>
      <w:r w:rsidR="00B6740F">
        <w:rPr>
          <w:rFonts w:ascii="Arial" w:hAnsi="Arial" w:cs="Arial"/>
          <w:sz w:val="20"/>
          <w:szCs w:val="20"/>
        </w:rPr>
        <w:t xml:space="preserve"> </w:t>
      </w:r>
      <w:r w:rsidR="009468B4" w:rsidRPr="00906771">
        <w:rPr>
          <w:rFonts w:ascii="Arial" w:hAnsi="Arial" w:cs="Arial"/>
          <w:sz w:val="20"/>
          <w:szCs w:val="20"/>
        </w:rPr>
        <w:t xml:space="preserve"> </w:t>
      </w:r>
      <w:hyperlink r:id="rId16" w:history="1">
        <w:r w:rsidR="00B6740F" w:rsidRPr="00A10E57">
          <w:rPr>
            <w:rStyle w:val="Hipervnculo"/>
            <w:rFonts w:ascii="Arial" w:hAnsi="Arial" w:cs="Arial"/>
            <w:sz w:val="20"/>
            <w:szCs w:val="20"/>
          </w:rPr>
          <w:t>http://www.comie.org.mx/v1/revista/visualizador.php?articulo=ART00195&amp;criterio=http://www.comie.org.mx/documentos/rmie/v01/n002/pdf/rmiev01n02scC00n02es.pdf</w:t>
        </w:r>
      </w:hyperlink>
    </w:p>
    <w:p w14:paraId="6523CCDD" w14:textId="77777777" w:rsidR="00B6740F" w:rsidRDefault="00B6740F" w:rsidP="00E219C1">
      <w:pPr>
        <w:spacing w:after="0" w:line="240" w:lineRule="auto"/>
        <w:ind w:left="284" w:hanging="284"/>
        <w:jc w:val="both"/>
        <w:rPr>
          <w:rFonts w:ascii="Arial" w:hAnsi="Arial" w:cs="Arial"/>
          <w:sz w:val="20"/>
          <w:szCs w:val="20"/>
        </w:rPr>
      </w:pPr>
    </w:p>
    <w:p w14:paraId="297726EF" w14:textId="77777777" w:rsidR="00B6740F" w:rsidRPr="00906771" w:rsidRDefault="00B6740F" w:rsidP="00E219C1">
      <w:pPr>
        <w:spacing w:after="0" w:line="240" w:lineRule="auto"/>
        <w:ind w:left="284" w:hanging="284"/>
        <w:jc w:val="both"/>
        <w:rPr>
          <w:rFonts w:ascii="Arial" w:hAnsi="Arial" w:cs="Arial"/>
          <w:sz w:val="20"/>
          <w:szCs w:val="20"/>
        </w:rPr>
      </w:pPr>
    </w:p>
    <w:p w14:paraId="5B1D60D6" w14:textId="77777777" w:rsidR="009468B4" w:rsidRPr="009468B4" w:rsidRDefault="009468B4" w:rsidP="009468B4">
      <w:pPr>
        <w:pStyle w:val="palabrasClave"/>
        <w:spacing w:before="0" w:after="0"/>
        <w:jc w:val="left"/>
        <w:rPr>
          <w:rFonts w:ascii="Arial" w:hAnsi="Arial" w:cs="Arial"/>
          <w:b/>
          <w:sz w:val="20"/>
          <w:szCs w:val="20"/>
        </w:rPr>
      </w:pPr>
    </w:p>
    <w:p w14:paraId="1118CC8F" w14:textId="77777777" w:rsidR="00227042" w:rsidRPr="006212A4" w:rsidRDefault="00227042" w:rsidP="009468B4">
      <w:pPr>
        <w:spacing w:after="0" w:line="240" w:lineRule="auto"/>
        <w:jc w:val="both"/>
        <w:rPr>
          <w:rFonts w:ascii="Arial" w:eastAsia="Times New Roman" w:hAnsi="Arial" w:cs="Arial"/>
          <w:sz w:val="20"/>
          <w:szCs w:val="20"/>
          <w:lang w:eastAsia="es-ES"/>
        </w:rPr>
      </w:pPr>
    </w:p>
    <w:p w14:paraId="7F6C431E" w14:textId="77777777" w:rsidR="006212A4" w:rsidRPr="006212A4" w:rsidRDefault="006212A4" w:rsidP="009468B4">
      <w:pPr>
        <w:spacing w:after="0" w:line="240" w:lineRule="auto"/>
        <w:rPr>
          <w:rFonts w:ascii="Arial" w:eastAsia="Times New Roman" w:hAnsi="Arial" w:cs="Arial"/>
          <w:b/>
          <w:bCs/>
          <w:sz w:val="20"/>
          <w:szCs w:val="20"/>
          <w:lang w:eastAsia="es-ES"/>
        </w:rPr>
      </w:pPr>
    </w:p>
    <w:sectPr w:rsidR="006212A4" w:rsidRPr="006212A4" w:rsidSect="005C4564">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C4067"/>
    <w:multiLevelType w:val="hybridMultilevel"/>
    <w:tmpl w:val="D29663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5B324E4"/>
    <w:multiLevelType w:val="hybridMultilevel"/>
    <w:tmpl w:val="EB3E645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nsid w:val="56802F11"/>
    <w:multiLevelType w:val="hybridMultilevel"/>
    <w:tmpl w:val="BF0E30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37C6907"/>
    <w:multiLevelType w:val="hybridMultilevel"/>
    <w:tmpl w:val="DDBC3914"/>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564"/>
    <w:rsid w:val="000108E5"/>
    <w:rsid w:val="00027965"/>
    <w:rsid w:val="00040BEE"/>
    <w:rsid w:val="00043DF3"/>
    <w:rsid w:val="0006009B"/>
    <w:rsid w:val="00072395"/>
    <w:rsid w:val="0008302E"/>
    <w:rsid w:val="00094BE5"/>
    <w:rsid w:val="000B3C16"/>
    <w:rsid w:val="000D2AE4"/>
    <w:rsid w:val="000D5BDB"/>
    <w:rsid w:val="000E4DB3"/>
    <w:rsid w:val="001048C9"/>
    <w:rsid w:val="00111B4D"/>
    <w:rsid w:val="001122A5"/>
    <w:rsid w:val="00115449"/>
    <w:rsid w:val="00170283"/>
    <w:rsid w:val="0018228A"/>
    <w:rsid w:val="00185638"/>
    <w:rsid w:val="001867C3"/>
    <w:rsid w:val="0019354E"/>
    <w:rsid w:val="001A7C0B"/>
    <w:rsid w:val="001B2FE7"/>
    <w:rsid w:val="001B32F6"/>
    <w:rsid w:val="001B69D3"/>
    <w:rsid w:val="001F73F5"/>
    <w:rsid w:val="00206D65"/>
    <w:rsid w:val="00206EE9"/>
    <w:rsid w:val="002111FF"/>
    <w:rsid w:val="0021242B"/>
    <w:rsid w:val="00227042"/>
    <w:rsid w:val="00242A42"/>
    <w:rsid w:val="00260E89"/>
    <w:rsid w:val="00262F9E"/>
    <w:rsid w:val="00265A94"/>
    <w:rsid w:val="0029253B"/>
    <w:rsid w:val="002A0F92"/>
    <w:rsid w:val="002A70E7"/>
    <w:rsid w:val="002B6927"/>
    <w:rsid w:val="002D70B6"/>
    <w:rsid w:val="00313AD4"/>
    <w:rsid w:val="00357C5B"/>
    <w:rsid w:val="0036765E"/>
    <w:rsid w:val="003910F3"/>
    <w:rsid w:val="003950A8"/>
    <w:rsid w:val="003A784E"/>
    <w:rsid w:val="003B28A1"/>
    <w:rsid w:val="003B6AC8"/>
    <w:rsid w:val="003C0001"/>
    <w:rsid w:val="003F1FDE"/>
    <w:rsid w:val="004218D1"/>
    <w:rsid w:val="004609EC"/>
    <w:rsid w:val="004669D0"/>
    <w:rsid w:val="00466EB3"/>
    <w:rsid w:val="004704D0"/>
    <w:rsid w:val="00490BFE"/>
    <w:rsid w:val="004A1D58"/>
    <w:rsid w:val="004A562B"/>
    <w:rsid w:val="004C26C1"/>
    <w:rsid w:val="004C46F1"/>
    <w:rsid w:val="004C651D"/>
    <w:rsid w:val="004D5064"/>
    <w:rsid w:val="004D59FF"/>
    <w:rsid w:val="004E4272"/>
    <w:rsid w:val="00504624"/>
    <w:rsid w:val="00536066"/>
    <w:rsid w:val="005811FF"/>
    <w:rsid w:val="00591FCD"/>
    <w:rsid w:val="005A3691"/>
    <w:rsid w:val="005B535D"/>
    <w:rsid w:val="005C22C1"/>
    <w:rsid w:val="005C4564"/>
    <w:rsid w:val="005C62A8"/>
    <w:rsid w:val="005E1C5E"/>
    <w:rsid w:val="005F5E00"/>
    <w:rsid w:val="00617423"/>
    <w:rsid w:val="006212A4"/>
    <w:rsid w:val="006221C4"/>
    <w:rsid w:val="00624819"/>
    <w:rsid w:val="0064149F"/>
    <w:rsid w:val="00641E6E"/>
    <w:rsid w:val="0065610C"/>
    <w:rsid w:val="00656637"/>
    <w:rsid w:val="006624E1"/>
    <w:rsid w:val="00677A6F"/>
    <w:rsid w:val="006932D6"/>
    <w:rsid w:val="006B788B"/>
    <w:rsid w:val="006C01CA"/>
    <w:rsid w:val="006E6E77"/>
    <w:rsid w:val="00722C02"/>
    <w:rsid w:val="0074036B"/>
    <w:rsid w:val="007655FD"/>
    <w:rsid w:val="00796B0F"/>
    <w:rsid w:val="007A5F5C"/>
    <w:rsid w:val="007B2E5C"/>
    <w:rsid w:val="007B415E"/>
    <w:rsid w:val="007B76F9"/>
    <w:rsid w:val="007C70BD"/>
    <w:rsid w:val="007E33D2"/>
    <w:rsid w:val="00830904"/>
    <w:rsid w:val="00840386"/>
    <w:rsid w:val="00852875"/>
    <w:rsid w:val="00852F46"/>
    <w:rsid w:val="0087073F"/>
    <w:rsid w:val="0089520A"/>
    <w:rsid w:val="008A0F56"/>
    <w:rsid w:val="008D285D"/>
    <w:rsid w:val="008E6B5E"/>
    <w:rsid w:val="00906771"/>
    <w:rsid w:val="00922995"/>
    <w:rsid w:val="009253EF"/>
    <w:rsid w:val="00944B62"/>
    <w:rsid w:val="009468B4"/>
    <w:rsid w:val="009601B4"/>
    <w:rsid w:val="0099160C"/>
    <w:rsid w:val="009958BB"/>
    <w:rsid w:val="009A2A55"/>
    <w:rsid w:val="009A76D3"/>
    <w:rsid w:val="009B7859"/>
    <w:rsid w:val="009E2A7B"/>
    <w:rsid w:val="009E48D6"/>
    <w:rsid w:val="009F5042"/>
    <w:rsid w:val="00A01513"/>
    <w:rsid w:val="00A03C8E"/>
    <w:rsid w:val="00A12CE2"/>
    <w:rsid w:val="00A36AEF"/>
    <w:rsid w:val="00A4493B"/>
    <w:rsid w:val="00A52CCB"/>
    <w:rsid w:val="00A576BA"/>
    <w:rsid w:val="00A65A06"/>
    <w:rsid w:val="00A71396"/>
    <w:rsid w:val="00A757C5"/>
    <w:rsid w:val="00A84C25"/>
    <w:rsid w:val="00AB1C2A"/>
    <w:rsid w:val="00AB76D6"/>
    <w:rsid w:val="00AB7C54"/>
    <w:rsid w:val="00AC48D1"/>
    <w:rsid w:val="00AC4E6C"/>
    <w:rsid w:val="00AD1377"/>
    <w:rsid w:val="00AF2D82"/>
    <w:rsid w:val="00B202D2"/>
    <w:rsid w:val="00B4490F"/>
    <w:rsid w:val="00B56C9B"/>
    <w:rsid w:val="00B60241"/>
    <w:rsid w:val="00B6740F"/>
    <w:rsid w:val="00B727D0"/>
    <w:rsid w:val="00B74179"/>
    <w:rsid w:val="00BA26A2"/>
    <w:rsid w:val="00BC0280"/>
    <w:rsid w:val="00BF476D"/>
    <w:rsid w:val="00C033C8"/>
    <w:rsid w:val="00C044D1"/>
    <w:rsid w:val="00C33545"/>
    <w:rsid w:val="00C62EFA"/>
    <w:rsid w:val="00C666A5"/>
    <w:rsid w:val="00C745DD"/>
    <w:rsid w:val="00C7464B"/>
    <w:rsid w:val="00C81AD1"/>
    <w:rsid w:val="00C8414B"/>
    <w:rsid w:val="00C87D3D"/>
    <w:rsid w:val="00CB7FB2"/>
    <w:rsid w:val="00CD6676"/>
    <w:rsid w:val="00D22F7A"/>
    <w:rsid w:val="00D305C1"/>
    <w:rsid w:val="00D3512B"/>
    <w:rsid w:val="00D357A3"/>
    <w:rsid w:val="00D43841"/>
    <w:rsid w:val="00D43E76"/>
    <w:rsid w:val="00D45133"/>
    <w:rsid w:val="00D56CD9"/>
    <w:rsid w:val="00D640C1"/>
    <w:rsid w:val="00D66A48"/>
    <w:rsid w:val="00D66ABA"/>
    <w:rsid w:val="00DA1654"/>
    <w:rsid w:val="00DA5F91"/>
    <w:rsid w:val="00DA775A"/>
    <w:rsid w:val="00DB0563"/>
    <w:rsid w:val="00DC1E7B"/>
    <w:rsid w:val="00DC7CFF"/>
    <w:rsid w:val="00E079EE"/>
    <w:rsid w:val="00E219C1"/>
    <w:rsid w:val="00E241C3"/>
    <w:rsid w:val="00E52CD2"/>
    <w:rsid w:val="00E70300"/>
    <w:rsid w:val="00EB3152"/>
    <w:rsid w:val="00EB5BC7"/>
    <w:rsid w:val="00EC463B"/>
    <w:rsid w:val="00EF6A4A"/>
    <w:rsid w:val="00F23EE7"/>
    <w:rsid w:val="00F37FF9"/>
    <w:rsid w:val="00F44ABC"/>
    <w:rsid w:val="00F60472"/>
    <w:rsid w:val="00FC2839"/>
    <w:rsid w:val="00FE47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8F375"/>
  <w15:docId w15:val="{4B0E8626-868C-43AC-B339-71D3A1A64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357C5B"/>
    <w:pPr>
      <w:keepNext/>
      <w:keepLines/>
      <w:spacing w:before="240" w:after="240" w:line="240" w:lineRule="auto"/>
      <w:jc w:val="both"/>
      <w:outlineLvl w:val="1"/>
    </w:pPr>
    <w:rPr>
      <w:rFonts w:ascii="Times New Roman" w:eastAsiaTheme="majorEastAsia" w:hAnsi="Times New Roman" w:cs="Times New Roman"/>
      <w:b/>
      <w:bCs/>
      <w:color w:val="000000" w:themeColor="text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labrasClave">
    <w:name w:val="palabrasClave"/>
    <w:basedOn w:val="Normal"/>
    <w:link w:val="palabrasClaveCar"/>
    <w:qFormat/>
    <w:rsid w:val="00227042"/>
    <w:pPr>
      <w:spacing w:before="240" w:after="360" w:line="240" w:lineRule="auto"/>
      <w:jc w:val="center"/>
    </w:pPr>
    <w:rPr>
      <w:rFonts w:ascii="Times New Roman" w:hAnsi="Times New Roman" w:cs="Times New Roman"/>
      <w:sz w:val="24"/>
      <w:szCs w:val="24"/>
    </w:rPr>
  </w:style>
  <w:style w:type="character" w:customStyle="1" w:styleId="palabrasClaveCar">
    <w:name w:val="palabrasClave Car"/>
    <w:basedOn w:val="Fuentedeprrafopredeter"/>
    <w:link w:val="palabrasClave"/>
    <w:rsid w:val="00227042"/>
    <w:rPr>
      <w:rFonts w:ascii="Times New Roman" w:hAnsi="Times New Roman" w:cs="Times New Roman"/>
      <w:sz w:val="24"/>
      <w:szCs w:val="24"/>
    </w:rPr>
  </w:style>
  <w:style w:type="character" w:customStyle="1" w:styleId="Ttulo2Car">
    <w:name w:val="Título 2 Car"/>
    <w:basedOn w:val="Fuentedeprrafopredeter"/>
    <w:link w:val="Ttulo2"/>
    <w:uiPriority w:val="9"/>
    <w:rsid w:val="00357C5B"/>
    <w:rPr>
      <w:rFonts w:ascii="Times New Roman" w:eastAsiaTheme="majorEastAsia" w:hAnsi="Times New Roman" w:cs="Times New Roman"/>
      <w:b/>
      <w:bCs/>
      <w:color w:val="000000" w:themeColor="text1"/>
      <w:sz w:val="28"/>
      <w:szCs w:val="28"/>
    </w:rPr>
  </w:style>
  <w:style w:type="paragraph" w:styleId="Prrafodelista">
    <w:name w:val="List Paragraph"/>
    <w:basedOn w:val="Normal"/>
    <w:uiPriority w:val="34"/>
    <w:qFormat/>
    <w:rsid w:val="000108E5"/>
    <w:pPr>
      <w:spacing w:after="200" w:line="276" w:lineRule="auto"/>
      <w:ind w:left="720"/>
      <w:contextualSpacing/>
    </w:pPr>
    <w:rPr>
      <w:rFonts w:eastAsiaTheme="minorEastAsia"/>
      <w:noProof/>
      <w:lang w:eastAsia="es-MX"/>
    </w:rPr>
  </w:style>
  <w:style w:type="paragraph" w:customStyle="1" w:styleId="tabla">
    <w:name w:val="tabla"/>
    <w:basedOn w:val="Normal"/>
    <w:link w:val="tablaCar"/>
    <w:qFormat/>
    <w:rsid w:val="009601B4"/>
    <w:pPr>
      <w:spacing w:after="0" w:line="240" w:lineRule="auto"/>
    </w:pPr>
    <w:rPr>
      <w:rFonts w:ascii="Arial" w:eastAsiaTheme="minorEastAsia" w:hAnsi="Arial" w:cs="Arial"/>
      <w:noProof/>
      <w:color w:val="44546A" w:themeColor="text2"/>
      <w:sz w:val="20"/>
      <w:szCs w:val="20"/>
      <w:lang w:eastAsia="es-MX"/>
    </w:rPr>
  </w:style>
  <w:style w:type="paragraph" w:customStyle="1" w:styleId="nombretabla">
    <w:name w:val="nombre_tabla"/>
    <w:basedOn w:val="Normal"/>
    <w:link w:val="nombretablaCar"/>
    <w:qFormat/>
    <w:rsid w:val="009601B4"/>
    <w:pPr>
      <w:spacing w:after="0" w:line="240" w:lineRule="auto"/>
    </w:pPr>
    <w:rPr>
      <w:rFonts w:ascii="Arial" w:eastAsiaTheme="minorEastAsia" w:hAnsi="Arial" w:cs="Arial"/>
      <w:i/>
      <w:noProof/>
      <w:color w:val="44546A" w:themeColor="text2"/>
      <w:sz w:val="20"/>
      <w:szCs w:val="20"/>
      <w:lang w:eastAsia="es-MX"/>
    </w:rPr>
  </w:style>
  <w:style w:type="character" w:customStyle="1" w:styleId="tablaCar">
    <w:name w:val="tabla Car"/>
    <w:basedOn w:val="Fuentedeprrafopredeter"/>
    <w:link w:val="tabla"/>
    <w:rsid w:val="009601B4"/>
    <w:rPr>
      <w:rFonts w:ascii="Arial" w:eastAsiaTheme="minorEastAsia" w:hAnsi="Arial" w:cs="Arial"/>
      <w:noProof/>
      <w:color w:val="44546A" w:themeColor="text2"/>
      <w:sz w:val="20"/>
      <w:szCs w:val="20"/>
      <w:lang w:eastAsia="es-MX"/>
    </w:rPr>
  </w:style>
  <w:style w:type="character" w:customStyle="1" w:styleId="nombretablaCar">
    <w:name w:val="nombre_tabla Car"/>
    <w:basedOn w:val="Fuentedeprrafopredeter"/>
    <w:link w:val="nombretabla"/>
    <w:rsid w:val="009601B4"/>
    <w:rPr>
      <w:rFonts w:ascii="Arial" w:eastAsiaTheme="minorEastAsia" w:hAnsi="Arial" w:cs="Arial"/>
      <w:i/>
      <w:noProof/>
      <w:color w:val="44546A" w:themeColor="text2"/>
      <w:sz w:val="20"/>
      <w:szCs w:val="20"/>
      <w:lang w:eastAsia="es-MX"/>
    </w:rPr>
  </w:style>
  <w:style w:type="table" w:styleId="Tablaconcuadrcula">
    <w:name w:val="Table Grid"/>
    <w:basedOn w:val="Tablanormal"/>
    <w:uiPriority w:val="59"/>
    <w:rsid w:val="009601B4"/>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C8414B"/>
    <w:rPr>
      <w:sz w:val="16"/>
      <w:szCs w:val="16"/>
    </w:rPr>
  </w:style>
  <w:style w:type="paragraph" w:styleId="Textocomentario">
    <w:name w:val="annotation text"/>
    <w:basedOn w:val="Normal"/>
    <w:link w:val="TextocomentarioCar"/>
    <w:uiPriority w:val="99"/>
    <w:semiHidden/>
    <w:unhideWhenUsed/>
    <w:rsid w:val="00C8414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8414B"/>
    <w:rPr>
      <w:sz w:val="20"/>
      <w:szCs w:val="20"/>
    </w:rPr>
  </w:style>
  <w:style w:type="paragraph" w:styleId="Asuntodelcomentario">
    <w:name w:val="annotation subject"/>
    <w:basedOn w:val="Textocomentario"/>
    <w:next w:val="Textocomentario"/>
    <w:link w:val="AsuntodelcomentarioCar"/>
    <w:uiPriority w:val="99"/>
    <w:semiHidden/>
    <w:unhideWhenUsed/>
    <w:rsid w:val="00C8414B"/>
    <w:rPr>
      <w:b/>
      <w:bCs/>
    </w:rPr>
  </w:style>
  <w:style w:type="character" w:customStyle="1" w:styleId="AsuntodelcomentarioCar">
    <w:name w:val="Asunto del comentario Car"/>
    <w:basedOn w:val="TextocomentarioCar"/>
    <w:link w:val="Asuntodelcomentario"/>
    <w:uiPriority w:val="99"/>
    <w:semiHidden/>
    <w:rsid w:val="00C8414B"/>
    <w:rPr>
      <w:b/>
      <w:bCs/>
      <w:sz w:val="20"/>
      <w:szCs w:val="20"/>
    </w:rPr>
  </w:style>
  <w:style w:type="paragraph" w:styleId="Textodeglobo">
    <w:name w:val="Balloon Text"/>
    <w:basedOn w:val="Normal"/>
    <w:link w:val="TextodegloboCar"/>
    <w:uiPriority w:val="99"/>
    <w:semiHidden/>
    <w:unhideWhenUsed/>
    <w:rsid w:val="00C8414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414B"/>
    <w:rPr>
      <w:rFonts w:ascii="Segoe UI" w:hAnsi="Segoe UI" w:cs="Segoe UI"/>
      <w:sz w:val="18"/>
      <w:szCs w:val="18"/>
    </w:rPr>
  </w:style>
  <w:style w:type="character" w:styleId="Hipervnculo">
    <w:name w:val="Hyperlink"/>
    <w:basedOn w:val="Fuentedeprrafopredeter"/>
    <w:uiPriority w:val="99"/>
    <w:unhideWhenUsed/>
    <w:rsid w:val="00C8414B"/>
    <w:rPr>
      <w:color w:val="0563C1" w:themeColor="hyperlink"/>
      <w:u w:val="single"/>
    </w:rPr>
  </w:style>
  <w:style w:type="character" w:customStyle="1" w:styleId="subtitulo">
    <w:name w:val="subtitulo"/>
    <w:basedOn w:val="Fuentedeprrafopredeter"/>
    <w:rsid w:val="00212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d.es/revistaestilosdeaprendizaje/numero_4/Artigos/lsr_4_articulo_2.pdf" TargetMode="External"/><Relationship Id="rId13" Type="http://schemas.openxmlformats.org/officeDocument/2006/relationships/hyperlink" Target="http://learningstyles.uvu.edu/index.php/jls/issue/view/1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dlajaik@hotmail.com" TargetMode="External"/><Relationship Id="rId12" Type="http://schemas.openxmlformats.org/officeDocument/2006/relationships/hyperlink" Target="http://cvc.cervantes.es/literatura/cauce/pdf/cauce24/cauce24_34.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mie.org.mx/v1/revista/visualizador.php?articulo=ART00195&amp;criterio=http://www.comie.org.mx/documentos/rmie/v01/n002/pdf/rmiev01n02scC00n02es.pdf" TargetMode="External"/><Relationship Id="rId1" Type="http://schemas.openxmlformats.org/officeDocument/2006/relationships/customXml" Target="../customXml/item1.xml"/><Relationship Id="rId6" Type="http://schemas.openxmlformats.org/officeDocument/2006/relationships/hyperlink" Target="mailto:chaparritos_2b@hotmail.com" TargetMode="External"/><Relationship Id="rId11" Type="http://schemas.openxmlformats.org/officeDocument/2006/relationships/hyperlink" Target="http://iunaes.mx/wp-content/uploads/2015/11/REVISTA-VISI&#211;N-EDUCATIVA-20.pdf" TargetMode="External"/><Relationship Id="rId5" Type="http://schemas.openxmlformats.org/officeDocument/2006/relationships/webSettings" Target="webSettings.xml"/><Relationship Id="rId15" Type="http://schemas.openxmlformats.org/officeDocument/2006/relationships/hyperlink" Target="http://riuma.uma.es/xmlui/handle/10630/5020" TargetMode="External"/><Relationship Id="rId10" Type="http://schemas.openxmlformats.org/officeDocument/2006/relationships/hyperlink" Target="http://iunaes.mx/wp-content/uploads/2013/04/06-Septiembre-de-2008.pdf" TargetMode="External"/><Relationship Id="rId4" Type="http://schemas.openxmlformats.org/officeDocument/2006/relationships/settings" Target="settings.xml"/><Relationship Id="rId9" Type="http://schemas.openxmlformats.org/officeDocument/2006/relationships/hyperlink" Target="http://dialnet.unirioja.es/servlet/articulo?codigo=4675180" TargetMode="External"/><Relationship Id="rId14" Type="http://schemas.openxmlformats.org/officeDocument/2006/relationships/hyperlink" Target="http://learningstyles.uvu.edu/index.php/jls/issue/view/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07436F2-1A34-48AB-B4D6-555356C40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3402</Words>
  <Characters>18712</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22070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Mejia</dc:creator>
  <cp:lastModifiedBy>Manuel Mejia</cp:lastModifiedBy>
  <cp:revision>6</cp:revision>
  <dcterms:created xsi:type="dcterms:W3CDTF">2016-01-30T16:52:00Z</dcterms:created>
  <dcterms:modified xsi:type="dcterms:W3CDTF">2016-01-30T17:33:00Z</dcterms:modified>
</cp:coreProperties>
</file>