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727" w:rsidRPr="002C30C9" w:rsidRDefault="00C21B04" w:rsidP="00B071E1">
      <w:pPr>
        <w:spacing w:before="60" w:after="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INSTRUMENTOS PARA </w:t>
      </w:r>
      <w:r w:rsidR="006658DF">
        <w:rPr>
          <w:rFonts w:ascii="Arial" w:hAnsi="Arial" w:cs="Arial"/>
          <w:b/>
        </w:rPr>
        <w:t>IDENTIFICAR L</w:t>
      </w:r>
      <w:r>
        <w:rPr>
          <w:rFonts w:ascii="Arial" w:hAnsi="Arial" w:cs="Arial"/>
          <w:b/>
        </w:rPr>
        <w:t>AS CAUSAS DE</w:t>
      </w:r>
      <w:r w:rsidR="009E1B37">
        <w:rPr>
          <w:rFonts w:ascii="Arial" w:hAnsi="Arial" w:cs="Arial"/>
          <w:b/>
        </w:rPr>
        <w:t xml:space="preserve">L ABANDONO </w:t>
      </w:r>
      <w:r>
        <w:rPr>
          <w:rFonts w:ascii="Arial" w:hAnsi="Arial" w:cs="Arial"/>
          <w:b/>
        </w:rPr>
        <w:t>ESCOLAR EN EL BACHILLERATO AGRÍCOLA EN MÉXICO</w:t>
      </w:r>
    </w:p>
    <w:p w:rsidR="002C2727" w:rsidRPr="002C30C9" w:rsidRDefault="002C2727" w:rsidP="002C2727">
      <w:pPr>
        <w:spacing w:before="60" w:after="60"/>
        <w:jc w:val="both"/>
        <w:rPr>
          <w:rFonts w:ascii="Arial" w:hAnsi="Arial" w:cs="Arial"/>
        </w:rPr>
      </w:pPr>
    </w:p>
    <w:p w:rsidR="002C2727" w:rsidRDefault="002C2727" w:rsidP="002C2727">
      <w:pPr>
        <w:spacing w:before="60" w:after="60"/>
        <w:jc w:val="right"/>
        <w:rPr>
          <w:rFonts w:ascii="Arial" w:hAnsi="Arial" w:cs="Arial"/>
          <w:b/>
          <w:sz w:val="20"/>
          <w:szCs w:val="20"/>
        </w:rPr>
      </w:pPr>
      <w:r w:rsidRPr="00A843E2">
        <w:rPr>
          <w:rFonts w:ascii="Arial" w:hAnsi="Arial" w:cs="Arial"/>
          <w:b/>
          <w:sz w:val="20"/>
          <w:szCs w:val="20"/>
        </w:rPr>
        <w:t>Gladys Martínez Gómez</w:t>
      </w:r>
      <w:r w:rsidR="00DA6725" w:rsidRPr="00A843E2">
        <w:rPr>
          <w:rFonts w:ascii="Arial" w:hAnsi="Arial" w:cs="Arial"/>
          <w:b/>
          <w:sz w:val="20"/>
          <w:szCs w:val="20"/>
        </w:rPr>
        <w:t>,</w:t>
      </w:r>
      <w:r w:rsidRPr="00A843E2">
        <w:rPr>
          <w:rFonts w:ascii="Arial" w:hAnsi="Arial" w:cs="Arial"/>
          <w:b/>
          <w:sz w:val="20"/>
          <w:szCs w:val="20"/>
        </w:rPr>
        <w:t xml:space="preserve">  Jorge Darío Alemán, </w:t>
      </w:r>
      <w:proofErr w:type="spellStart"/>
      <w:r w:rsidRPr="00A843E2">
        <w:rPr>
          <w:rFonts w:ascii="Arial" w:hAnsi="Arial" w:cs="Arial"/>
          <w:b/>
          <w:sz w:val="20"/>
          <w:szCs w:val="20"/>
        </w:rPr>
        <w:t>Ramés</w:t>
      </w:r>
      <w:proofErr w:type="spellEnd"/>
      <w:r w:rsidRPr="00A843E2">
        <w:rPr>
          <w:rFonts w:ascii="Arial" w:hAnsi="Arial" w:cs="Arial"/>
          <w:b/>
          <w:sz w:val="20"/>
          <w:szCs w:val="20"/>
        </w:rPr>
        <w:t xml:space="preserve"> Salcedo Baca</w:t>
      </w:r>
      <w:r w:rsidR="00DA6725" w:rsidRPr="00A843E2">
        <w:rPr>
          <w:rStyle w:val="Refdenotaalpie"/>
          <w:rFonts w:ascii="Arial" w:hAnsi="Arial" w:cs="Arial"/>
          <w:b/>
          <w:sz w:val="20"/>
          <w:szCs w:val="20"/>
        </w:rPr>
        <w:footnoteReference w:id="1"/>
      </w:r>
    </w:p>
    <w:p w:rsidR="0084512B" w:rsidRPr="0084512B" w:rsidRDefault="0084512B" w:rsidP="002C2727">
      <w:pPr>
        <w:spacing w:before="60" w:after="60"/>
        <w:jc w:val="right"/>
        <w:rPr>
          <w:rFonts w:ascii="Arial" w:hAnsi="Arial" w:cs="Arial"/>
          <w:b/>
          <w:i/>
          <w:sz w:val="20"/>
          <w:szCs w:val="20"/>
        </w:rPr>
      </w:pPr>
      <w:r w:rsidRPr="0084512B">
        <w:rPr>
          <w:rFonts w:ascii="Arial" w:hAnsi="Arial" w:cs="Arial"/>
          <w:b/>
          <w:i/>
          <w:sz w:val="20"/>
          <w:szCs w:val="20"/>
        </w:rPr>
        <w:t>Universidad Autónoma Chapingo</w:t>
      </w:r>
    </w:p>
    <w:p w:rsidR="002C2727" w:rsidRPr="002C30C9" w:rsidRDefault="002C2727" w:rsidP="002C2727">
      <w:pPr>
        <w:spacing w:before="60" w:after="60"/>
        <w:jc w:val="both"/>
        <w:rPr>
          <w:rFonts w:ascii="Arial" w:hAnsi="Arial" w:cs="Arial"/>
        </w:rPr>
      </w:pPr>
    </w:p>
    <w:p w:rsidR="002C2727" w:rsidRPr="002C30C9" w:rsidRDefault="002C2727" w:rsidP="002C2727">
      <w:pPr>
        <w:spacing w:before="60" w:after="60"/>
        <w:jc w:val="both"/>
        <w:rPr>
          <w:rFonts w:ascii="Arial" w:hAnsi="Arial" w:cs="Arial"/>
        </w:rPr>
      </w:pPr>
      <w:bookmarkStart w:id="0" w:name="_GoBack"/>
      <w:bookmarkEnd w:id="0"/>
    </w:p>
    <w:p w:rsidR="002C2727" w:rsidRPr="002C30C9" w:rsidRDefault="002C2727" w:rsidP="002C27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b/>
          <w:bCs/>
        </w:rPr>
      </w:pPr>
      <w:r w:rsidRPr="002C30C9">
        <w:rPr>
          <w:rFonts w:ascii="Arial" w:hAnsi="Arial" w:cs="Arial"/>
          <w:b/>
          <w:bCs/>
        </w:rPr>
        <w:t>RESUMEN</w:t>
      </w:r>
    </w:p>
    <w:p w:rsidR="006658DF" w:rsidRDefault="006658DF" w:rsidP="002C27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bCs/>
          <w:iCs/>
        </w:rPr>
      </w:pPr>
    </w:p>
    <w:p w:rsidR="006C7C90" w:rsidRDefault="006658DF" w:rsidP="006C7C90">
      <w:pPr>
        <w:pStyle w:val="Textoindependiente"/>
        <w:spacing w:line="480" w:lineRule="auto"/>
        <w:rPr>
          <w:rFonts w:ascii="Arial" w:hAnsi="Arial" w:cs="Arial"/>
          <w:iCs/>
          <w:sz w:val="24"/>
        </w:rPr>
      </w:pPr>
      <w:r w:rsidRPr="005F3048">
        <w:rPr>
          <w:rFonts w:ascii="Arial" w:hAnsi="Arial" w:cs="Arial"/>
          <w:iCs/>
          <w:sz w:val="24"/>
        </w:rPr>
        <w:t>El objetivo del presente estudio es identificar las causas de</w:t>
      </w:r>
      <w:r w:rsidR="00DA19A3" w:rsidRPr="005F3048">
        <w:rPr>
          <w:rFonts w:ascii="Arial" w:hAnsi="Arial" w:cs="Arial"/>
          <w:iCs/>
          <w:sz w:val="24"/>
        </w:rPr>
        <w:t xml:space="preserve">l abandono </w:t>
      </w:r>
      <w:r w:rsidRPr="005F3048">
        <w:rPr>
          <w:rFonts w:ascii="Arial" w:hAnsi="Arial" w:cs="Arial"/>
          <w:iCs/>
          <w:sz w:val="24"/>
        </w:rPr>
        <w:t>escolar en el bachillerato agrícola en México</w:t>
      </w:r>
      <w:r w:rsidR="00192A50" w:rsidRPr="005F3048">
        <w:rPr>
          <w:rFonts w:ascii="Arial" w:hAnsi="Arial" w:cs="Arial"/>
          <w:iCs/>
          <w:sz w:val="24"/>
        </w:rPr>
        <w:t xml:space="preserve"> donde se incluye la Preparatoria Agrícola de la Universidad Autónoma Chapingo (</w:t>
      </w:r>
      <w:proofErr w:type="spellStart"/>
      <w:r w:rsidR="00192A50" w:rsidRPr="005F3048">
        <w:rPr>
          <w:rFonts w:ascii="Arial" w:hAnsi="Arial" w:cs="Arial"/>
          <w:iCs/>
          <w:sz w:val="24"/>
        </w:rPr>
        <w:t>UACh</w:t>
      </w:r>
      <w:proofErr w:type="spellEnd"/>
      <w:r w:rsidR="00192A50" w:rsidRPr="005F3048">
        <w:rPr>
          <w:rFonts w:ascii="Arial" w:hAnsi="Arial" w:cs="Arial"/>
          <w:iCs/>
          <w:sz w:val="24"/>
        </w:rPr>
        <w:t xml:space="preserve">) y el bachillerato agrícola de la Dirección General de Educación Tecnológica agropecuaria (DGETA). </w:t>
      </w:r>
      <w:r w:rsidR="006C7C90">
        <w:rPr>
          <w:rFonts w:ascii="Arial" w:hAnsi="Arial" w:cs="Arial"/>
          <w:iCs/>
          <w:sz w:val="24"/>
        </w:rPr>
        <w:t>Al ser considerado el abandono como un problema multifactorial es pertinente explorar causas individuales</w:t>
      </w:r>
      <w:r w:rsidR="006C7C90" w:rsidRPr="005F3048">
        <w:rPr>
          <w:rFonts w:ascii="Arial" w:hAnsi="Arial" w:cs="Arial"/>
          <w:sz w:val="24"/>
        </w:rPr>
        <w:t>, psicológic</w:t>
      </w:r>
      <w:r w:rsidR="006C7C90">
        <w:rPr>
          <w:rFonts w:ascii="Arial" w:hAnsi="Arial" w:cs="Arial"/>
          <w:sz w:val="24"/>
        </w:rPr>
        <w:t>as</w:t>
      </w:r>
      <w:r w:rsidR="00AF3B91">
        <w:rPr>
          <w:rFonts w:ascii="Arial" w:hAnsi="Arial" w:cs="Arial"/>
          <w:sz w:val="24"/>
        </w:rPr>
        <w:t>, socioeconómicas</w:t>
      </w:r>
      <w:r w:rsidR="006C7C90">
        <w:rPr>
          <w:rFonts w:ascii="Arial" w:hAnsi="Arial" w:cs="Arial"/>
          <w:sz w:val="24"/>
        </w:rPr>
        <w:t xml:space="preserve">, familiares, institucionales y organizacionales. Y para ello se diseñaron tres instrumentos que recuperan información sobre el problema y la opinión de tres actores centrales: </w:t>
      </w:r>
      <w:r w:rsidR="00DD39DD" w:rsidRPr="005F3048">
        <w:rPr>
          <w:rFonts w:ascii="Arial" w:hAnsi="Arial" w:cs="Arial"/>
          <w:iCs/>
          <w:sz w:val="24"/>
        </w:rPr>
        <w:t xml:space="preserve">los estudiantes, los docentes y las autoridades </w:t>
      </w:r>
      <w:r w:rsidR="00DA19A3" w:rsidRPr="005F3048">
        <w:rPr>
          <w:rFonts w:ascii="Arial" w:hAnsi="Arial" w:cs="Arial"/>
          <w:iCs/>
          <w:sz w:val="24"/>
        </w:rPr>
        <w:t>universitarias</w:t>
      </w:r>
      <w:r w:rsidR="006C7C90">
        <w:rPr>
          <w:rFonts w:ascii="Arial" w:hAnsi="Arial" w:cs="Arial"/>
          <w:iCs/>
          <w:sz w:val="24"/>
        </w:rPr>
        <w:t xml:space="preserve">. </w:t>
      </w:r>
      <w:r w:rsidR="005F3048">
        <w:rPr>
          <w:rFonts w:ascii="Arial" w:hAnsi="Arial" w:cs="Arial"/>
          <w:iCs/>
          <w:sz w:val="24"/>
        </w:rPr>
        <w:t xml:space="preserve"> </w:t>
      </w:r>
    </w:p>
    <w:p w:rsidR="00AF3B91" w:rsidRDefault="00AF3B91" w:rsidP="006C7C90">
      <w:pPr>
        <w:pStyle w:val="Textoindependiente"/>
        <w:spacing w:line="480" w:lineRule="auto"/>
        <w:rPr>
          <w:rFonts w:ascii="Arial" w:hAnsi="Arial" w:cs="Arial"/>
          <w:iCs/>
          <w:sz w:val="24"/>
        </w:rPr>
      </w:pPr>
    </w:p>
    <w:p w:rsidR="002C2727" w:rsidRPr="006C7C90" w:rsidRDefault="006C7C90" w:rsidP="006C7C90">
      <w:pPr>
        <w:pStyle w:val="Textoindependiente"/>
        <w:spacing w:line="480" w:lineRule="auto"/>
      </w:pPr>
      <w:r>
        <w:rPr>
          <w:rFonts w:ascii="Arial" w:hAnsi="Arial" w:cs="Arial"/>
          <w:iCs/>
          <w:sz w:val="24"/>
        </w:rPr>
        <w:t>P</w:t>
      </w:r>
      <w:r w:rsidR="00936B78" w:rsidRPr="005F3048">
        <w:rPr>
          <w:rFonts w:ascii="Arial" w:hAnsi="Arial" w:cs="Arial"/>
          <w:sz w:val="24"/>
        </w:rPr>
        <w:t xml:space="preserve">alabras clave: </w:t>
      </w:r>
      <w:r w:rsidR="003C6006" w:rsidRPr="005F3048">
        <w:rPr>
          <w:rFonts w:ascii="Arial" w:hAnsi="Arial" w:cs="Arial"/>
          <w:sz w:val="24"/>
        </w:rPr>
        <w:t>instrumentos, causas, abandono, deserción, bachillerato agrícola</w:t>
      </w:r>
    </w:p>
    <w:p w:rsidR="002C2727" w:rsidRPr="005F3048" w:rsidRDefault="002C2727" w:rsidP="005F3048">
      <w:pPr>
        <w:spacing w:before="60" w:after="60" w:line="480" w:lineRule="auto"/>
        <w:jc w:val="both"/>
        <w:rPr>
          <w:rFonts w:ascii="Arial" w:hAnsi="Arial" w:cs="Arial"/>
        </w:rPr>
      </w:pPr>
    </w:p>
    <w:p w:rsidR="002C2727" w:rsidRPr="005F3048" w:rsidRDefault="002C2727" w:rsidP="005F3048">
      <w:pPr>
        <w:spacing w:after="200" w:line="480" w:lineRule="auto"/>
        <w:rPr>
          <w:rFonts w:ascii="Arial" w:hAnsi="Arial" w:cs="Arial"/>
          <w:b/>
        </w:rPr>
      </w:pPr>
      <w:r w:rsidRPr="005F3048">
        <w:rPr>
          <w:rFonts w:ascii="Arial" w:hAnsi="Arial" w:cs="Arial"/>
          <w:b/>
        </w:rPr>
        <w:br w:type="page"/>
      </w:r>
    </w:p>
    <w:p w:rsidR="00F569CA" w:rsidRPr="005F3048" w:rsidRDefault="00F569CA" w:rsidP="005F3048">
      <w:pPr>
        <w:spacing w:line="480" w:lineRule="auto"/>
        <w:jc w:val="both"/>
        <w:rPr>
          <w:rFonts w:ascii="Arial" w:hAnsi="Arial" w:cs="Arial"/>
          <w:b/>
        </w:rPr>
      </w:pPr>
      <w:r w:rsidRPr="005F3048">
        <w:rPr>
          <w:rFonts w:ascii="Arial" w:hAnsi="Arial" w:cs="Arial"/>
          <w:b/>
        </w:rPr>
        <w:lastRenderedPageBreak/>
        <w:t xml:space="preserve">Problema de investigación </w:t>
      </w:r>
    </w:p>
    <w:p w:rsidR="00984CAC" w:rsidRPr="005F3048" w:rsidRDefault="00984CAC" w:rsidP="005F3048">
      <w:pPr>
        <w:spacing w:line="480" w:lineRule="auto"/>
        <w:jc w:val="both"/>
        <w:rPr>
          <w:rFonts w:ascii="Arial" w:hAnsi="Arial" w:cs="Arial"/>
        </w:rPr>
      </w:pPr>
    </w:p>
    <w:p w:rsidR="001D3806" w:rsidRPr="005F3048" w:rsidRDefault="00984CAC" w:rsidP="005F3048">
      <w:pPr>
        <w:spacing w:line="480" w:lineRule="auto"/>
        <w:jc w:val="both"/>
        <w:rPr>
          <w:rFonts w:ascii="Arial" w:hAnsi="Arial" w:cs="Arial"/>
        </w:rPr>
      </w:pPr>
      <w:r w:rsidRPr="005F3048">
        <w:rPr>
          <w:rFonts w:ascii="Arial" w:hAnsi="Arial" w:cs="Arial"/>
        </w:rPr>
        <w:t xml:space="preserve">El concepto de deserción o abandono escolar tiene múltiples acepciones entre las que podemos señalar a la de Donoso (2002) que la identifica como </w:t>
      </w:r>
      <w:r w:rsidR="001D3806" w:rsidRPr="005F3048">
        <w:rPr>
          <w:rFonts w:ascii="Arial" w:hAnsi="Arial" w:cs="Arial"/>
        </w:rPr>
        <w:t>el retiro escolar transitorio o prolongado  en el tiempo</w:t>
      </w:r>
      <w:r w:rsidRPr="005F3048">
        <w:rPr>
          <w:rFonts w:ascii="Arial" w:hAnsi="Arial" w:cs="Arial"/>
        </w:rPr>
        <w:t>; Vidales (</w:t>
      </w:r>
      <w:r w:rsidR="001D3806" w:rsidRPr="005F3048">
        <w:rPr>
          <w:rFonts w:ascii="Arial" w:hAnsi="Arial" w:cs="Arial"/>
        </w:rPr>
        <w:t>200</w:t>
      </w:r>
      <w:r w:rsidRPr="005F3048">
        <w:rPr>
          <w:rFonts w:ascii="Arial" w:hAnsi="Arial" w:cs="Arial"/>
        </w:rPr>
        <w:t>9</w:t>
      </w:r>
      <w:r w:rsidR="001D3806" w:rsidRPr="005F3048">
        <w:rPr>
          <w:rFonts w:ascii="Arial" w:hAnsi="Arial" w:cs="Arial"/>
        </w:rPr>
        <w:t>)</w:t>
      </w:r>
      <w:r w:rsidRPr="005F3048">
        <w:rPr>
          <w:rFonts w:ascii="Arial" w:hAnsi="Arial" w:cs="Arial"/>
        </w:rPr>
        <w:t xml:space="preserve"> quien señala que es el </w:t>
      </w:r>
      <w:r w:rsidR="001D3806" w:rsidRPr="005F3048">
        <w:rPr>
          <w:rFonts w:ascii="Arial" w:hAnsi="Arial" w:cs="Arial"/>
        </w:rPr>
        <w:t xml:space="preserve">abandono de las actividades académicas antes de concluir el </w:t>
      </w:r>
      <w:r w:rsidRPr="005F3048">
        <w:rPr>
          <w:rFonts w:ascii="Arial" w:hAnsi="Arial" w:cs="Arial"/>
        </w:rPr>
        <w:t xml:space="preserve">ciclo escolar; la definición de </w:t>
      </w:r>
      <w:r w:rsidR="00C22378" w:rsidRPr="005F3048">
        <w:rPr>
          <w:rFonts w:ascii="Arial" w:hAnsi="Arial" w:cs="Arial"/>
        </w:rPr>
        <w:t xml:space="preserve">Viana y </w:t>
      </w:r>
      <w:proofErr w:type="spellStart"/>
      <w:r w:rsidR="00C22378" w:rsidRPr="005F3048">
        <w:rPr>
          <w:rFonts w:ascii="Arial" w:hAnsi="Arial" w:cs="Arial"/>
        </w:rPr>
        <w:t>Rullán</w:t>
      </w:r>
      <w:proofErr w:type="spellEnd"/>
      <w:r w:rsidRPr="005F3048">
        <w:rPr>
          <w:rFonts w:ascii="Arial" w:hAnsi="Arial" w:cs="Arial"/>
        </w:rPr>
        <w:t xml:space="preserve"> (</w:t>
      </w:r>
      <w:r w:rsidR="00C275B7" w:rsidRPr="005F3048">
        <w:rPr>
          <w:rFonts w:ascii="Arial" w:hAnsi="Arial" w:cs="Arial"/>
        </w:rPr>
        <w:t>2010)</w:t>
      </w:r>
      <w:r w:rsidRPr="005F3048">
        <w:rPr>
          <w:rFonts w:ascii="Arial" w:hAnsi="Arial" w:cs="Arial"/>
        </w:rPr>
        <w:t xml:space="preserve"> que integra también a  aquellos individuos que en edad escolar no asisten a la escuela. </w:t>
      </w:r>
      <w:r w:rsidR="008459B1" w:rsidRPr="005F3048">
        <w:rPr>
          <w:rFonts w:ascii="Arial" w:hAnsi="Arial" w:cs="Arial"/>
        </w:rPr>
        <w:t xml:space="preserve">Es importante señalar que no </w:t>
      </w:r>
      <w:r w:rsidRPr="005F3048">
        <w:rPr>
          <w:rFonts w:ascii="Arial" w:hAnsi="Arial" w:cs="Arial"/>
        </w:rPr>
        <w:t xml:space="preserve">existe </w:t>
      </w:r>
      <w:r w:rsidR="0061642E" w:rsidRPr="005F3048">
        <w:rPr>
          <w:rFonts w:ascii="Arial" w:hAnsi="Arial" w:cs="Arial"/>
        </w:rPr>
        <w:t xml:space="preserve">un concepto </w:t>
      </w:r>
      <w:r w:rsidR="008459B1" w:rsidRPr="005F3048">
        <w:rPr>
          <w:rFonts w:ascii="Arial" w:hAnsi="Arial" w:cs="Arial"/>
        </w:rPr>
        <w:t xml:space="preserve">único, </w:t>
      </w:r>
      <w:r w:rsidR="0061642E" w:rsidRPr="005F3048">
        <w:rPr>
          <w:rFonts w:ascii="Arial" w:hAnsi="Arial" w:cs="Arial"/>
        </w:rPr>
        <w:t xml:space="preserve">ni una descripción homogénea y generalizada. </w:t>
      </w:r>
    </w:p>
    <w:p w:rsidR="008459B1" w:rsidRPr="005F3048" w:rsidRDefault="008459B1" w:rsidP="005F3048">
      <w:pPr>
        <w:spacing w:line="480" w:lineRule="auto"/>
        <w:jc w:val="both"/>
        <w:rPr>
          <w:rFonts w:ascii="Arial" w:hAnsi="Arial" w:cs="Arial"/>
        </w:rPr>
      </w:pPr>
    </w:p>
    <w:p w:rsidR="00F31FA7" w:rsidRPr="005F3048" w:rsidRDefault="008459B1" w:rsidP="005F3048">
      <w:pPr>
        <w:pStyle w:val="Default"/>
        <w:spacing w:after="240" w:line="480" w:lineRule="auto"/>
        <w:jc w:val="both"/>
      </w:pPr>
      <w:r w:rsidRPr="005F3048">
        <w:t xml:space="preserve">En lo que coinciden varios autores es que es un problema multifactorial porque no tiene una sola causa. </w:t>
      </w:r>
      <w:proofErr w:type="spellStart"/>
      <w:r w:rsidRPr="005F3048">
        <w:t>Magenzo</w:t>
      </w:r>
      <w:proofErr w:type="spellEnd"/>
      <w:r w:rsidRPr="005F3048">
        <w:t xml:space="preserve"> y Toledo citado por Lugo (2013) lo identifican como un fenómeno psicosocial complejo que integra aspectos estructurales, sociales, comunitarios, familiares e individuales, pero está directamente vinculada a la estructura social y política y, la ideología que pretenda imponer el Estado. </w:t>
      </w:r>
      <w:r w:rsidR="00F31FA7" w:rsidRPr="005F3048">
        <w:t xml:space="preserve">Otros autores como Vásquez </w:t>
      </w:r>
      <w:r w:rsidR="00F31FA7" w:rsidRPr="005F3048">
        <w:rPr>
          <w:i/>
        </w:rPr>
        <w:t>et al</w:t>
      </w:r>
      <w:r w:rsidR="00F31FA7" w:rsidRPr="005F3048">
        <w:t xml:space="preserve">. (2003) y Castaño, </w:t>
      </w:r>
      <w:r w:rsidR="00F31FA7" w:rsidRPr="005F3048">
        <w:rPr>
          <w:i/>
        </w:rPr>
        <w:t xml:space="preserve">et. </w:t>
      </w:r>
      <w:proofErr w:type="gramStart"/>
      <w:r w:rsidR="00F31FA7" w:rsidRPr="005F3048">
        <w:rPr>
          <w:i/>
        </w:rPr>
        <w:t>al</w:t>
      </w:r>
      <w:proofErr w:type="gramEnd"/>
      <w:r w:rsidR="00F31FA7" w:rsidRPr="005F3048">
        <w:rPr>
          <w:i/>
        </w:rPr>
        <w:t xml:space="preserve"> (</w:t>
      </w:r>
      <w:r w:rsidR="00F31FA7" w:rsidRPr="005F3048">
        <w:t xml:space="preserve">2006) integran factores </w:t>
      </w:r>
      <w:r w:rsidRPr="005F3048">
        <w:t>académicos</w:t>
      </w:r>
      <w:r w:rsidR="00F31FA7" w:rsidRPr="005F3048">
        <w:t xml:space="preserve"> e institucionales</w:t>
      </w:r>
      <w:r w:rsidR="00AF3B91">
        <w:t xml:space="preserve"> y </w:t>
      </w:r>
      <w:r w:rsidRPr="005F3048">
        <w:t xml:space="preserve">Tinto (1987) </w:t>
      </w:r>
      <w:r w:rsidR="00F31FA7" w:rsidRPr="005F3048">
        <w:t>integra l</w:t>
      </w:r>
      <w:r w:rsidRPr="005F3048">
        <w:t xml:space="preserve">as posibles causas </w:t>
      </w:r>
      <w:r w:rsidR="00F31FA7" w:rsidRPr="005F3048">
        <w:t>en cinco: p</w:t>
      </w:r>
      <w:r w:rsidRPr="005F3048">
        <w:t xml:space="preserve">sicológicas, </w:t>
      </w:r>
      <w:r w:rsidR="00F31FA7" w:rsidRPr="005F3048">
        <w:t>s</w:t>
      </w:r>
      <w:r w:rsidRPr="005F3048">
        <w:t xml:space="preserve">ocio-ambientales, </w:t>
      </w:r>
      <w:r w:rsidR="00F31FA7" w:rsidRPr="005F3048">
        <w:t>e</w:t>
      </w:r>
      <w:r w:rsidRPr="005F3048">
        <w:t xml:space="preserve">conómicas, </w:t>
      </w:r>
      <w:r w:rsidR="00F31FA7" w:rsidRPr="005F3048">
        <w:t>o</w:t>
      </w:r>
      <w:r w:rsidRPr="005F3048">
        <w:t xml:space="preserve">rganizacionales e </w:t>
      </w:r>
      <w:proofErr w:type="spellStart"/>
      <w:r w:rsidR="00F31FA7" w:rsidRPr="005F3048">
        <w:t>i</w:t>
      </w:r>
      <w:r w:rsidRPr="005F3048">
        <w:t>nteracci</w:t>
      </w:r>
      <w:r w:rsidR="00F31FA7" w:rsidRPr="005F3048">
        <w:t>o</w:t>
      </w:r>
      <w:r w:rsidRPr="005F3048">
        <w:t>nales</w:t>
      </w:r>
      <w:proofErr w:type="spellEnd"/>
      <w:r w:rsidRPr="005F3048">
        <w:t xml:space="preserve">. </w:t>
      </w:r>
    </w:p>
    <w:p w:rsidR="00745D41" w:rsidRPr="004715FD" w:rsidRDefault="008459B1" w:rsidP="00745D41">
      <w:pPr>
        <w:pStyle w:val="Default"/>
        <w:spacing w:after="240" w:line="480" w:lineRule="auto"/>
        <w:jc w:val="both"/>
      </w:pPr>
      <w:r w:rsidRPr="005F3048">
        <w:t xml:space="preserve">Es un problema mundial que de acuerdo al Informe sobre la Educación Superior en América Latina y el Caribe (ALC) 2000- 2005 (UNESCO, 2012), la deserción </w:t>
      </w:r>
      <w:r w:rsidR="00AF3B91">
        <w:t xml:space="preserve">al igual que la </w:t>
      </w:r>
      <w:r w:rsidRPr="005F3048">
        <w:t>reprobación</w:t>
      </w:r>
      <w:r w:rsidR="00AF3B91">
        <w:t xml:space="preserve">, </w:t>
      </w:r>
      <w:r w:rsidRPr="005F3048">
        <w:t xml:space="preserve">en las universidades está provocando afecciones en la salud física y mental de los jóvenes, pero sobre todo un elevado costo, ya que se </w:t>
      </w:r>
      <w:r w:rsidRPr="005F3048">
        <w:lastRenderedPageBreak/>
        <w:t xml:space="preserve">estima que al año en ALC se pierden entre 2 y 415 millones de dólares por país, </w:t>
      </w:r>
      <w:r w:rsidR="00AF3B91">
        <w:t xml:space="preserve">como resultado del </w:t>
      </w:r>
      <w:r w:rsidRPr="005F3048">
        <w:t>abandono de los estudios universitarios</w:t>
      </w:r>
      <w:r w:rsidR="00745D41" w:rsidRPr="00745D41">
        <w:t xml:space="preserve"> </w:t>
      </w:r>
      <w:r w:rsidR="00745D41">
        <w:t>qu</w:t>
      </w:r>
      <w:r w:rsidR="008F1FD7">
        <w:t>e</w:t>
      </w:r>
      <w:r w:rsidR="00745D41">
        <w:t xml:space="preserve"> generalment</w:t>
      </w:r>
      <w:r w:rsidR="008F1FD7">
        <w:t>e</w:t>
      </w:r>
      <w:r w:rsidR="00745D41">
        <w:t xml:space="preserve"> se presenta </w:t>
      </w:r>
      <w:r w:rsidR="00745D41" w:rsidRPr="004715FD">
        <w:t>durante el transcurso del primer año en la educación media superior (Abril, 2008).</w:t>
      </w:r>
    </w:p>
    <w:p w:rsidR="000923CA" w:rsidRPr="005F3048" w:rsidRDefault="008F1FD7" w:rsidP="00745D41">
      <w:pPr>
        <w:pStyle w:val="Default"/>
        <w:spacing w:after="240" w:line="480" w:lineRule="auto"/>
        <w:jc w:val="both"/>
      </w:pPr>
      <w:r>
        <w:t>E</w:t>
      </w:r>
      <w:r w:rsidR="008459B1" w:rsidRPr="005F3048">
        <w:t>sta situación limita a los jóvenes en su perspectiva de  incorporarse al mundo laboral, además de la carencia de una base sólida de conocimientos y habilidades que les permita adquirir los nuevos aprendizajes que les propone la educación media superior (INEE, 2011)</w:t>
      </w:r>
      <w:r w:rsidR="00745D41">
        <w:t xml:space="preserve"> </w:t>
      </w:r>
      <w:r w:rsidR="00745D41" w:rsidRPr="004715FD">
        <w:t>Se considera que la mayor parte de la deserción se produce una vez completada la secundaria y frecuentemente</w:t>
      </w:r>
      <w:r w:rsidR="003A3385">
        <w:t xml:space="preserve"> se lleva a cabo en el primer año del bachillerato (Abril, 2008)</w:t>
      </w:r>
      <w:r w:rsidR="00AF3B91">
        <w:t xml:space="preserve">. </w:t>
      </w:r>
      <w:r w:rsidR="00F31FA7" w:rsidRPr="005F3048">
        <w:t>De aquí la importancia de emprender proyectos de investigación porque t</w:t>
      </w:r>
      <w:r w:rsidR="00B35C1D" w:rsidRPr="005F3048">
        <w:t xml:space="preserve">odavía existe mucho por aprender y descubrir, </w:t>
      </w:r>
      <w:r w:rsidR="00F31FA7" w:rsidRPr="005F3048">
        <w:t xml:space="preserve">a fin de </w:t>
      </w:r>
      <w:r w:rsidR="00B35C1D" w:rsidRPr="005F3048">
        <w:t>esclarecer los factores que lo provocan y las consecuencias que de él se derivan</w:t>
      </w:r>
      <w:r w:rsidR="00F31FA7" w:rsidRPr="005F3048">
        <w:t xml:space="preserve"> (Tinto, 2007)</w:t>
      </w:r>
      <w:r w:rsidR="00B35C1D" w:rsidRPr="005F3048">
        <w:t xml:space="preserve">. </w:t>
      </w:r>
    </w:p>
    <w:p w:rsidR="0097722D" w:rsidRPr="005F3048" w:rsidRDefault="00F31FA7" w:rsidP="00745D4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</w:rPr>
      </w:pPr>
      <w:r w:rsidRPr="005F3048">
        <w:rPr>
          <w:rFonts w:ascii="Arial" w:hAnsi="Arial" w:cs="Arial"/>
          <w:color w:val="000000"/>
        </w:rPr>
        <w:t xml:space="preserve">Con base en esta inquietud se estructura el presente proyecto que tiene como propósito central detectar las causas del abandono o deserción en el bachillerato agrícola en México </w:t>
      </w:r>
      <w:r w:rsidR="0097722D" w:rsidRPr="005F3048">
        <w:rPr>
          <w:rFonts w:ascii="Arial" w:hAnsi="Arial" w:cs="Arial"/>
        </w:rPr>
        <w:t>que integra el Bachillerato Tecnológico Agropecuario (CBTA) que pertenecen a la Dirección General de Educación Tecnológica Agropecuaria (DGETA) de la Subsecretaría de Educación Media Superior</w:t>
      </w:r>
      <w:r w:rsidR="00AF3B91">
        <w:rPr>
          <w:rFonts w:ascii="Arial" w:hAnsi="Arial" w:cs="Arial"/>
        </w:rPr>
        <w:t xml:space="preserve">, así como la </w:t>
      </w:r>
      <w:r w:rsidR="0097722D" w:rsidRPr="005F3048">
        <w:rPr>
          <w:rFonts w:ascii="Arial" w:hAnsi="Arial" w:cs="Arial"/>
        </w:rPr>
        <w:t xml:space="preserve">  Preparatoria Agrícola (PA) de la Universidad Autónoma Chapingo (</w:t>
      </w:r>
      <w:proofErr w:type="spellStart"/>
      <w:r w:rsidR="0097722D" w:rsidRPr="005F3048">
        <w:rPr>
          <w:rFonts w:ascii="Arial" w:hAnsi="Arial" w:cs="Arial"/>
        </w:rPr>
        <w:t>UACh</w:t>
      </w:r>
      <w:proofErr w:type="spellEnd"/>
      <w:r w:rsidR="0097722D" w:rsidRPr="005F3048">
        <w:rPr>
          <w:rFonts w:ascii="Arial" w:hAnsi="Arial" w:cs="Arial"/>
        </w:rPr>
        <w:t xml:space="preserve">) sectorizada en la Secretaría de Agricultura, Ganadería, Desarrollo Rural, Pesca y Alimentación (SAGARPA). </w:t>
      </w:r>
    </w:p>
    <w:p w:rsidR="00F31FA7" w:rsidRPr="005F3048" w:rsidRDefault="00F31FA7" w:rsidP="00745D41">
      <w:pPr>
        <w:spacing w:line="480" w:lineRule="auto"/>
        <w:jc w:val="both"/>
        <w:rPr>
          <w:rFonts w:ascii="Arial" w:hAnsi="Arial" w:cs="Arial"/>
          <w:color w:val="000000"/>
        </w:rPr>
      </w:pPr>
    </w:p>
    <w:p w:rsidR="00F31FA7" w:rsidRPr="005F3048" w:rsidRDefault="00F31FA7" w:rsidP="00745D41">
      <w:pPr>
        <w:spacing w:line="480" w:lineRule="auto"/>
        <w:jc w:val="both"/>
        <w:rPr>
          <w:rFonts w:ascii="Arial" w:hAnsi="Arial" w:cs="Arial"/>
          <w:bCs/>
        </w:rPr>
      </w:pPr>
      <w:r w:rsidRPr="005F3048">
        <w:rPr>
          <w:rFonts w:ascii="Arial" w:hAnsi="Arial" w:cs="Arial"/>
          <w:bCs/>
        </w:rPr>
        <w:lastRenderedPageBreak/>
        <w:t>Este diagnóstico es la etapa inicial para posteriores estudios que pueden dar pauta a nuevos proyectos de investigación donde se desarrollen iniciativas de intervención que busquen la prevención  y atención de los problemas que enfrentan los jóvenes con la perspectiva de buscar opciones que permitan que los estudiantes concluyan sus estudio</w:t>
      </w:r>
      <w:r w:rsidR="00AF3B91">
        <w:rPr>
          <w:rFonts w:ascii="Arial" w:hAnsi="Arial" w:cs="Arial"/>
          <w:bCs/>
        </w:rPr>
        <w:t xml:space="preserve">s universitarios </w:t>
      </w:r>
      <w:r w:rsidRPr="005F3048">
        <w:rPr>
          <w:rFonts w:ascii="Arial" w:hAnsi="Arial" w:cs="Arial"/>
          <w:bCs/>
        </w:rPr>
        <w:t xml:space="preserve"> y no los abandonen. </w:t>
      </w:r>
    </w:p>
    <w:p w:rsidR="00F31FA7" w:rsidRPr="005F3048" w:rsidRDefault="00F31FA7" w:rsidP="005F30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hd w:val="clear" w:color="auto" w:fill="FFFFFF"/>
          <w:lang w:val="es-MX"/>
        </w:rPr>
      </w:pPr>
    </w:p>
    <w:p w:rsidR="00A41C93" w:rsidRPr="005F3048" w:rsidRDefault="00A41C93" w:rsidP="005F3048">
      <w:pPr>
        <w:pStyle w:val="Textoindependiente"/>
        <w:widowControl/>
        <w:suppressAutoHyphens w:val="0"/>
        <w:spacing w:line="480" w:lineRule="auto"/>
        <w:rPr>
          <w:rFonts w:ascii="Arial" w:hAnsi="Arial" w:cs="Arial"/>
          <w:spacing w:val="0"/>
          <w:sz w:val="24"/>
        </w:rPr>
      </w:pPr>
      <w:r w:rsidRPr="005F3048">
        <w:rPr>
          <w:rFonts w:ascii="Arial" w:hAnsi="Arial" w:cs="Arial"/>
          <w:b/>
          <w:sz w:val="24"/>
        </w:rPr>
        <w:t>Objetivo</w:t>
      </w:r>
    </w:p>
    <w:p w:rsidR="00A41C93" w:rsidRPr="005F3048" w:rsidRDefault="00A41C93" w:rsidP="005F3048">
      <w:pPr>
        <w:pStyle w:val="Textoindependiente"/>
        <w:numPr>
          <w:ilvl w:val="0"/>
          <w:numId w:val="1"/>
        </w:numPr>
        <w:spacing w:line="480" w:lineRule="auto"/>
        <w:rPr>
          <w:rFonts w:ascii="Arial" w:hAnsi="Arial" w:cs="Arial"/>
          <w:bCs w:val="0"/>
          <w:sz w:val="24"/>
        </w:rPr>
      </w:pPr>
      <w:r w:rsidRPr="005F3048">
        <w:rPr>
          <w:rFonts w:ascii="Arial" w:hAnsi="Arial" w:cs="Arial"/>
          <w:bCs w:val="0"/>
          <w:sz w:val="24"/>
        </w:rPr>
        <w:t xml:space="preserve">Determinar las causas de la deserción escolar en </w:t>
      </w:r>
      <w:r w:rsidR="008A17AF" w:rsidRPr="005F3048">
        <w:rPr>
          <w:rFonts w:ascii="Arial" w:hAnsi="Arial" w:cs="Arial"/>
          <w:bCs w:val="0"/>
          <w:sz w:val="24"/>
        </w:rPr>
        <w:t>el bachillerato agr</w:t>
      </w:r>
      <w:r w:rsidR="00BC4341" w:rsidRPr="005F3048">
        <w:rPr>
          <w:rFonts w:ascii="Arial" w:hAnsi="Arial" w:cs="Arial"/>
          <w:bCs w:val="0"/>
          <w:sz w:val="24"/>
        </w:rPr>
        <w:t xml:space="preserve">ícola </w:t>
      </w:r>
      <w:r w:rsidR="008A17AF" w:rsidRPr="005F3048">
        <w:rPr>
          <w:rFonts w:ascii="Arial" w:hAnsi="Arial" w:cs="Arial"/>
          <w:bCs w:val="0"/>
          <w:sz w:val="24"/>
        </w:rPr>
        <w:t>nacional</w:t>
      </w:r>
    </w:p>
    <w:p w:rsidR="00A41C93" w:rsidRPr="005F3048" w:rsidRDefault="00A41C93" w:rsidP="005F3048">
      <w:pPr>
        <w:pStyle w:val="Textoindependiente"/>
        <w:spacing w:line="480" w:lineRule="auto"/>
        <w:rPr>
          <w:rFonts w:ascii="Arial" w:hAnsi="Arial" w:cs="Arial"/>
          <w:b/>
          <w:bCs w:val="0"/>
          <w:sz w:val="24"/>
        </w:rPr>
      </w:pPr>
      <w:r w:rsidRPr="005F3048">
        <w:rPr>
          <w:rFonts w:ascii="Arial" w:hAnsi="Arial" w:cs="Arial"/>
          <w:b/>
          <w:bCs w:val="0"/>
          <w:sz w:val="24"/>
        </w:rPr>
        <w:t xml:space="preserve">Objetivos específicos </w:t>
      </w:r>
    </w:p>
    <w:p w:rsidR="00A41C93" w:rsidRPr="005F3048" w:rsidRDefault="00A41C93" w:rsidP="005F3048">
      <w:pPr>
        <w:pStyle w:val="Textoindependiente"/>
        <w:numPr>
          <w:ilvl w:val="0"/>
          <w:numId w:val="1"/>
        </w:numPr>
        <w:spacing w:line="480" w:lineRule="auto"/>
        <w:rPr>
          <w:rFonts w:ascii="Arial" w:hAnsi="Arial" w:cs="Arial"/>
          <w:bCs w:val="0"/>
          <w:sz w:val="24"/>
        </w:rPr>
      </w:pPr>
      <w:r w:rsidRPr="005F3048">
        <w:rPr>
          <w:rFonts w:ascii="Arial" w:hAnsi="Arial" w:cs="Arial"/>
          <w:bCs w:val="0"/>
          <w:sz w:val="24"/>
        </w:rPr>
        <w:t>Identificar l</w:t>
      </w:r>
      <w:r w:rsidR="00AF3B91">
        <w:rPr>
          <w:rFonts w:ascii="Arial" w:hAnsi="Arial" w:cs="Arial"/>
          <w:bCs w:val="0"/>
          <w:sz w:val="24"/>
        </w:rPr>
        <w:t xml:space="preserve">os problemas individuales psicológicos, socioeconómicos, académicos de los estudiantes que abandonan el bachillerato agrícola en México. </w:t>
      </w:r>
    </w:p>
    <w:p w:rsidR="008F21CD" w:rsidRPr="005F3048" w:rsidRDefault="00E82602" w:rsidP="005F3048">
      <w:pPr>
        <w:pStyle w:val="Textoindependiente"/>
        <w:numPr>
          <w:ilvl w:val="0"/>
          <w:numId w:val="1"/>
        </w:numPr>
        <w:spacing w:line="480" w:lineRule="auto"/>
        <w:rPr>
          <w:rFonts w:ascii="Arial" w:hAnsi="Arial" w:cs="Arial"/>
          <w:bCs w:val="0"/>
          <w:sz w:val="24"/>
        </w:rPr>
      </w:pPr>
      <w:r w:rsidRPr="005F3048">
        <w:rPr>
          <w:rFonts w:ascii="Arial" w:hAnsi="Arial" w:cs="Arial"/>
          <w:bCs w:val="0"/>
          <w:sz w:val="24"/>
        </w:rPr>
        <w:t xml:space="preserve">Identificar la </w:t>
      </w:r>
      <w:r w:rsidR="00AF3B91">
        <w:rPr>
          <w:rFonts w:ascii="Arial" w:hAnsi="Arial" w:cs="Arial"/>
          <w:bCs w:val="0"/>
          <w:sz w:val="24"/>
        </w:rPr>
        <w:t xml:space="preserve">opinión y </w:t>
      </w:r>
      <w:r w:rsidRPr="005F3048">
        <w:rPr>
          <w:rFonts w:ascii="Arial" w:hAnsi="Arial" w:cs="Arial"/>
          <w:bCs w:val="0"/>
          <w:sz w:val="24"/>
        </w:rPr>
        <w:t>trascendencia de los académicos</w:t>
      </w:r>
      <w:r w:rsidR="00AF3B91">
        <w:rPr>
          <w:rFonts w:ascii="Arial" w:hAnsi="Arial" w:cs="Arial"/>
          <w:bCs w:val="0"/>
          <w:sz w:val="24"/>
        </w:rPr>
        <w:t xml:space="preserve"> en relación al abandono escolar.</w:t>
      </w:r>
    </w:p>
    <w:p w:rsidR="00A41C93" w:rsidRPr="005F3048" w:rsidRDefault="00E82602" w:rsidP="005F3048">
      <w:pPr>
        <w:pStyle w:val="Textoindependiente"/>
        <w:numPr>
          <w:ilvl w:val="0"/>
          <w:numId w:val="1"/>
        </w:numPr>
        <w:spacing w:line="480" w:lineRule="auto"/>
        <w:rPr>
          <w:rFonts w:ascii="Arial" w:hAnsi="Arial" w:cs="Arial"/>
          <w:bCs w:val="0"/>
          <w:sz w:val="24"/>
        </w:rPr>
      </w:pPr>
      <w:r w:rsidRPr="005F3048">
        <w:rPr>
          <w:rFonts w:ascii="Arial" w:hAnsi="Arial" w:cs="Arial"/>
          <w:bCs w:val="0"/>
          <w:sz w:val="24"/>
        </w:rPr>
        <w:t xml:space="preserve">Analizar la influencia de las condiciones </w:t>
      </w:r>
      <w:r w:rsidR="00A41C93" w:rsidRPr="005F3048">
        <w:rPr>
          <w:rFonts w:ascii="Arial" w:hAnsi="Arial" w:cs="Arial"/>
          <w:bCs w:val="0"/>
          <w:sz w:val="24"/>
        </w:rPr>
        <w:t xml:space="preserve">institucionales </w:t>
      </w:r>
      <w:r w:rsidR="00AF3B91">
        <w:rPr>
          <w:rFonts w:ascii="Arial" w:hAnsi="Arial" w:cs="Arial"/>
          <w:bCs w:val="0"/>
          <w:sz w:val="24"/>
        </w:rPr>
        <w:t>y organizacionales</w:t>
      </w:r>
      <w:r w:rsidRPr="005F3048">
        <w:rPr>
          <w:rFonts w:ascii="Arial" w:hAnsi="Arial" w:cs="Arial"/>
          <w:bCs w:val="0"/>
          <w:sz w:val="24"/>
        </w:rPr>
        <w:t>: modelo educativo, modelo académ</w:t>
      </w:r>
      <w:r w:rsidR="00826032" w:rsidRPr="005F3048">
        <w:rPr>
          <w:rFonts w:ascii="Arial" w:hAnsi="Arial" w:cs="Arial"/>
          <w:bCs w:val="0"/>
          <w:sz w:val="24"/>
        </w:rPr>
        <w:t>ico, normatividad</w:t>
      </w:r>
      <w:r w:rsidR="008F21CD" w:rsidRPr="005F3048">
        <w:rPr>
          <w:rFonts w:ascii="Arial" w:hAnsi="Arial" w:cs="Arial"/>
          <w:bCs w:val="0"/>
          <w:sz w:val="24"/>
        </w:rPr>
        <w:t xml:space="preserve">, </w:t>
      </w:r>
      <w:r w:rsidR="00D42E02" w:rsidRPr="005F3048">
        <w:rPr>
          <w:rFonts w:ascii="Arial" w:hAnsi="Arial" w:cs="Arial"/>
          <w:bCs w:val="0"/>
          <w:sz w:val="24"/>
        </w:rPr>
        <w:t xml:space="preserve">política </w:t>
      </w:r>
      <w:r w:rsidR="00826032" w:rsidRPr="005F3048">
        <w:rPr>
          <w:rFonts w:ascii="Arial" w:hAnsi="Arial" w:cs="Arial"/>
          <w:bCs w:val="0"/>
          <w:sz w:val="24"/>
        </w:rPr>
        <w:t>institucional</w:t>
      </w:r>
      <w:r w:rsidR="008F21CD" w:rsidRPr="005F3048">
        <w:rPr>
          <w:rFonts w:ascii="Arial" w:hAnsi="Arial" w:cs="Arial"/>
          <w:bCs w:val="0"/>
          <w:sz w:val="24"/>
        </w:rPr>
        <w:t xml:space="preserve"> y el </w:t>
      </w:r>
      <w:r w:rsidR="00D42E02" w:rsidRPr="005F3048">
        <w:rPr>
          <w:rFonts w:ascii="Arial" w:hAnsi="Arial" w:cs="Arial"/>
          <w:bCs w:val="0"/>
          <w:sz w:val="24"/>
        </w:rPr>
        <w:t xml:space="preserve">papel de las autoridades universitarias. </w:t>
      </w:r>
      <w:r w:rsidR="00826032" w:rsidRPr="005F3048">
        <w:rPr>
          <w:rFonts w:ascii="Arial" w:hAnsi="Arial" w:cs="Arial"/>
          <w:bCs w:val="0"/>
          <w:sz w:val="24"/>
        </w:rPr>
        <w:t xml:space="preserve"> </w:t>
      </w:r>
      <w:r w:rsidR="005B78A1" w:rsidRPr="005F3048">
        <w:rPr>
          <w:rFonts w:ascii="Arial" w:hAnsi="Arial" w:cs="Arial"/>
          <w:bCs w:val="0"/>
          <w:sz w:val="24"/>
        </w:rPr>
        <w:t xml:space="preserve"> </w:t>
      </w:r>
    </w:p>
    <w:p w:rsidR="00A41C93" w:rsidRPr="005F3048" w:rsidRDefault="00A41C93" w:rsidP="005F3048">
      <w:pPr>
        <w:pStyle w:val="Ttulo2"/>
        <w:spacing w:line="480" w:lineRule="auto"/>
        <w:rPr>
          <w:rFonts w:ascii="Arial" w:hAnsi="Arial" w:cs="Arial"/>
          <w:sz w:val="24"/>
        </w:rPr>
      </w:pPr>
      <w:r w:rsidRPr="005F3048">
        <w:rPr>
          <w:rFonts w:ascii="Arial" w:hAnsi="Arial" w:cs="Arial"/>
          <w:sz w:val="24"/>
        </w:rPr>
        <w:t xml:space="preserve">Método </w:t>
      </w:r>
    </w:p>
    <w:p w:rsidR="002E7B2E" w:rsidRPr="005F3048" w:rsidRDefault="002E7B2E" w:rsidP="005F3048">
      <w:pPr>
        <w:pStyle w:val="Textoindependiente"/>
        <w:spacing w:line="480" w:lineRule="auto"/>
        <w:rPr>
          <w:rFonts w:ascii="Arial" w:hAnsi="Arial" w:cs="Arial"/>
          <w:bCs w:val="0"/>
          <w:sz w:val="24"/>
        </w:rPr>
      </w:pPr>
      <w:r w:rsidRPr="005F3048">
        <w:rPr>
          <w:rFonts w:ascii="Arial" w:hAnsi="Arial" w:cs="Arial"/>
          <w:bCs w:val="0"/>
          <w:sz w:val="24"/>
        </w:rPr>
        <w:t xml:space="preserve">La presente investigación es de tipo descriptiva y tiene como propósito </w:t>
      </w:r>
      <w:r w:rsidR="00A85181" w:rsidRPr="005F3048">
        <w:rPr>
          <w:rFonts w:ascii="Arial" w:hAnsi="Arial" w:cs="Arial"/>
          <w:bCs w:val="0"/>
          <w:sz w:val="24"/>
        </w:rPr>
        <w:t xml:space="preserve"> presenta</w:t>
      </w:r>
      <w:r w:rsidRPr="005F3048">
        <w:rPr>
          <w:rFonts w:ascii="Arial" w:hAnsi="Arial" w:cs="Arial"/>
          <w:bCs w:val="0"/>
          <w:sz w:val="24"/>
        </w:rPr>
        <w:t>r</w:t>
      </w:r>
      <w:r w:rsidR="00A85181" w:rsidRPr="005F3048">
        <w:rPr>
          <w:rFonts w:ascii="Arial" w:hAnsi="Arial" w:cs="Arial"/>
          <w:bCs w:val="0"/>
          <w:sz w:val="24"/>
        </w:rPr>
        <w:t xml:space="preserve"> información de lo que existe</w:t>
      </w:r>
      <w:r w:rsidR="00826032" w:rsidRPr="005F3048">
        <w:rPr>
          <w:rFonts w:ascii="Arial" w:hAnsi="Arial" w:cs="Arial"/>
          <w:bCs w:val="0"/>
          <w:sz w:val="24"/>
        </w:rPr>
        <w:t xml:space="preserve"> sobre la</w:t>
      </w:r>
      <w:r w:rsidRPr="005F3048">
        <w:rPr>
          <w:rFonts w:ascii="Arial" w:hAnsi="Arial" w:cs="Arial"/>
          <w:bCs w:val="0"/>
          <w:sz w:val="24"/>
        </w:rPr>
        <w:t xml:space="preserve"> situación </w:t>
      </w:r>
      <w:r w:rsidR="004A1FBB" w:rsidRPr="005F3048">
        <w:rPr>
          <w:rFonts w:ascii="Arial" w:hAnsi="Arial" w:cs="Arial"/>
          <w:bCs w:val="0"/>
          <w:sz w:val="24"/>
        </w:rPr>
        <w:t xml:space="preserve">actual del fenómeno a estudiar. </w:t>
      </w:r>
      <w:r w:rsidR="00A85181" w:rsidRPr="005F3048">
        <w:rPr>
          <w:rFonts w:ascii="Arial" w:hAnsi="Arial" w:cs="Arial"/>
          <w:bCs w:val="0"/>
          <w:sz w:val="24"/>
        </w:rPr>
        <w:t>La investigación descriptiva rebasa la simple recolección de la información, supone un elemento interpretativo del significado o importancia de lo que se describe, lo que implica comparación, contraste, clasificación y análisis (</w:t>
      </w:r>
      <w:proofErr w:type="spellStart"/>
      <w:r w:rsidR="00A85181" w:rsidRPr="005F3048">
        <w:rPr>
          <w:rFonts w:ascii="Arial" w:hAnsi="Arial" w:cs="Arial"/>
          <w:bCs w:val="0"/>
          <w:sz w:val="24"/>
        </w:rPr>
        <w:t>Best</w:t>
      </w:r>
      <w:proofErr w:type="spellEnd"/>
      <w:r w:rsidR="00A85181" w:rsidRPr="005F3048">
        <w:rPr>
          <w:rFonts w:ascii="Arial" w:hAnsi="Arial" w:cs="Arial"/>
          <w:bCs w:val="0"/>
          <w:sz w:val="24"/>
        </w:rPr>
        <w:t>, 1982)</w:t>
      </w:r>
      <w:r w:rsidRPr="005F3048">
        <w:rPr>
          <w:rFonts w:ascii="Arial" w:hAnsi="Arial" w:cs="Arial"/>
          <w:bCs w:val="0"/>
          <w:sz w:val="24"/>
        </w:rPr>
        <w:t xml:space="preserve">. </w:t>
      </w:r>
    </w:p>
    <w:p w:rsidR="00A4217E" w:rsidRPr="005F3048" w:rsidRDefault="00A4217E" w:rsidP="005F3048">
      <w:pPr>
        <w:pStyle w:val="Textoindependiente"/>
        <w:spacing w:line="480" w:lineRule="auto"/>
        <w:rPr>
          <w:rFonts w:ascii="Arial" w:hAnsi="Arial" w:cs="Arial"/>
          <w:bCs w:val="0"/>
          <w:sz w:val="24"/>
        </w:rPr>
      </w:pPr>
    </w:p>
    <w:p w:rsidR="00C028FF" w:rsidRPr="005F3048" w:rsidRDefault="00C404BF" w:rsidP="005F30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bCs/>
        </w:rPr>
      </w:pPr>
      <w:r w:rsidRPr="005F3048">
        <w:rPr>
          <w:rFonts w:ascii="Arial" w:hAnsi="Arial" w:cs="Arial"/>
          <w:bCs/>
        </w:rPr>
        <w:t xml:space="preserve">La </w:t>
      </w:r>
      <w:r w:rsidR="00AF3B91">
        <w:rPr>
          <w:rFonts w:ascii="Arial" w:hAnsi="Arial" w:cs="Arial"/>
          <w:bCs/>
        </w:rPr>
        <w:t xml:space="preserve">población con la que se trabaja son </w:t>
      </w:r>
      <w:r w:rsidR="00C028FF" w:rsidRPr="005F3048">
        <w:rPr>
          <w:rFonts w:ascii="Arial" w:hAnsi="Arial" w:cs="Arial"/>
          <w:bCs/>
        </w:rPr>
        <w:t xml:space="preserve">los estudiantes, académicos y autoridades de la </w:t>
      </w:r>
      <w:r w:rsidRPr="005F3048">
        <w:rPr>
          <w:rFonts w:ascii="Arial" w:hAnsi="Arial" w:cs="Arial"/>
          <w:bCs/>
        </w:rPr>
        <w:t xml:space="preserve"> Dirección General de Educación Tecnológica Agropecuaria (DGETA) y la Preparatoria Agrícola de la UACh. </w:t>
      </w:r>
      <w:r w:rsidR="0097722D" w:rsidRPr="005F3048">
        <w:rPr>
          <w:rFonts w:ascii="Arial" w:hAnsi="Arial" w:cs="Arial"/>
          <w:bCs/>
        </w:rPr>
        <w:t>Para el estudio se trabaja con la población total captada de estudiantes que han abandonado la institución, con los docentes se han realizado muestreos estratificados al azar</w:t>
      </w:r>
      <w:r w:rsidR="00AF3B91">
        <w:rPr>
          <w:rFonts w:ascii="Arial" w:hAnsi="Arial" w:cs="Arial"/>
          <w:bCs/>
        </w:rPr>
        <w:t xml:space="preserve"> y se han seleccionado a aquellas autoridades universitarias </w:t>
      </w:r>
      <w:r w:rsidR="0097722D" w:rsidRPr="005F3048">
        <w:rPr>
          <w:rFonts w:ascii="Arial" w:hAnsi="Arial" w:cs="Arial"/>
          <w:bCs/>
        </w:rPr>
        <w:t xml:space="preserve">representativas del bachillerato tecnológico agropecuario y la Preparatoria Agrícola. </w:t>
      </w:r>
    </w:p>
    <w:p w:rsidR="000C3547" w:rsidRPr="005F3048" w:rsidRDefault="000C3547" w:rsidP="005F3048">
      <w:pPr>
        <w:pStyle w:val="Textoindependiente"/>
        <w:spacing w:line="480" w:lineRule="auto"/>
        <w:rPr>
          <w:rFonts w:ascii="Arial" w:hAnsi="Arial" w:cs="Arial"/>
          <w:b/>
          <w:bCs w:val="0"/>
          <w:sz w:val="24"/>
        </w:rPr>
      </w:pPr>
      <w:r w:rsidRPr="005F3048">
        <w:rPr>
          <w:rFonts w:ascii="Arial" w:hAnsi="Arial" w:cs="Arial"/>
          <w:b/>
          <w:bCs w:val="0"/>
          <w:sz w:val="24"/>
        </w:rPr>
        <w:t>Técnica</w:t>
      </w:r>
    </w:p>
    <w:p w:rsidR="000C3547" w:rsidRPr="005F3048" w:rsidRDefault="000C3547" w:rsidP="005F3048">
      <w:pPr>
        <w:pStyle w:val="Textoindependiente"/>
        <w:spacing w:line="480" w:lineRule="auto"/>
        <w:rPr>
          <w:rFonts w:ascii="Arial" w:hAnsi="Arial" w:cs="Arial"/>
          <w:bCs w:val="0"/>
          <w:sz w:val="24"/>
        </w:rPr>
      </w:pPr>
      <w:r w:rsidRPr="005F3048">
        <w:rPr>
          <w:rFonts w:ascii="Arial" w:hAnsi="Arial" w:cs="Arial"/>
          <w:bCs w:val="0"/>
          <w:sz w:val="24"/>
        </w:rPr>
        <w:t>Se utiliza la técnica de la encuesta que permite obtener información directa con los actores que participan en el estudio, en este caso, lo estudiantes,  académicos y autoridades departamentales</w:t>
      </w:r>
      <w:r w:rsidR="003A3385">
        <w:rPr>
          <w:rFonts w:ascii="Arial" w:hAnsi="Arial" w:cs="Arial"/>
          <w:bCs w:val="0"/>
          <w:sz w:val="24"/>
        </w:rPr>
        <w:t xml:space="preserve"> para obtener información sobre el problema y concentrar sus opiniones al respecto</w:t>
      </w:r>
      <w:r w:rsidRPr="005F3048">
        <w:rPr>
          <w:rFonts w:ascii="Arial" w:hAnsi="Arial" w:cs="Arial"/>
          <w:bCs w:val="0"/>
          <w:sz w:val="24"/>
        </w:rPr>
        <w:t xml:space="preserve">. </w:t>
      </w:r>
    </w:p>
    <w:p w:rsidR="00A41C93" w:rsidRPr="005F3048" w:rsidRDefault="00A41C93" w:rsidP="005F3048">
      <w:pPr>
        <w:pStyle w:val="Textoindependiente"/>
        <w:spacing w:line="480" w:lineRule="auto"/>
        <w:rPr>
          <w:rFonts w:ascii="Arial" w:hAnsi="Arial" w:cs="Arial"/>
          <w:b/>
          <w:bCs w:val="0"/>
          <w:sz w:val="24"/>
        </w:rPr>
      </w:pPr>
      <w:r w:rsidRPr="005F3048">
        <w:rPr>
          <w:rFonts w:ascii="Arial" w:hAnsi="Arial" w:cs="Arial"/>
          <w:b/>
          <w:bCs w:val="0"/>
          <w:sz w:val="24"/>
        </w:rPr>
        <w:t>Instrumento</w:t>
      </w:r>
    </w:p>
    <w:p w:rsidR="00F0038C" w:rsidRDefault="00F0038C" w:rsidP="005F3048">
      <w:pPr>
        <w:pStyle w:val="Textoindependiente"/>
        <w:spacing w:line="480" w:lineRule="auto"/>
        <w:rPr>
          <w:rFonts w:ascii="Arial" w:hAnsi="Arial" w:cs="Arial"/>
          <w:bCs w:val="0"/>
          <w:sz w:val="24"/>
        </w:rPr>
      </w:pPr>
      <w:r w:rsidRPr="005F3048">
        <w:rPr>
          <w:rFonts w:ascii="Arial" w:hAnsi="Arial" w:cs="Arial"/>
          <w:bCs w:val="0"/>
          <w:sz w:val="24"/>
        </w:rPr>
        <w:t>Diseño de tres cuestionarios: uno para estudiantes, otro para profesores y el último p</w:t>
      </w:r>
      <w:r w:rsidR="0097722D" w:rsidRPr="005F3048">
        <w:rPr>
          <w:rFonts w:ascii="Arial" w:hAnsi="Arial" w:cs="Arial"/>
          <w:bCs w:val="0"/>
          <w:sz w:val="24"/>
        </w:rPr>
        <w:t>ara autoridades universitarias donde se exploran aspectos individuales, psicológicos, soci</w:t>
      </w:r>
      <w:r w:rsidR="00AF3B91">
        <w:rPr>
          <w:rFonts w:ascii="Arial" w:hAnsi="Arial" w:cs="Arial"/>
          <w:bCs w:val="0"/>
          <w:sz w:val="24"/>
        </w:rPr>
        <w:t xml:space="preserve">oeconómicos, </w:t>
      </w:r>
      <w:r w:rsidR="0097722D" w:rsidRPr="005F3048">
        <w:rPr>
          <w:rFonts w:ascii="Arial" w:hAnsi="Arial" w:cs="Arial"/>
          <w:bCs w:val="0"/>
          <w:sz w:val="24"/>
        </w:rPr>
        <w:t>familiares,  institucionales y organizacionales</w:t>
      </w:r>
      <w:r w:rsidR="00AF3B91">
        <w:rPr>
          <w:rFonts w:ascii="Arial" w:hAnsi="Arial" w:cs="Arial"/>
          <w:bCs w:val="0"/>
          <w:sz w:val="24"/>
        </w:rPr>
        <w:t xml:space="preserve">. </w:t>
      </w:r>
    </w:p>
    <w:p w:rsidR="00766F93" w:rsidRDefault="00766F93" w:rsidP="005F3048">
      <w:pPr>
        <w:pStyle w:val="Textoindependiente"/>
        <w:spacing w:line="480" w:lineRule="auto"/>
        <w:rPr>
          <w:rFonts w:ascii="Arial" w:hAnsi="Arial" w:cs="Arial"/>
          <w:bCs w:val="0"/>
          <w:sz w:val="24"/>
        </w:rPr>
      </w:pPr>
    </w:p>
    <w:p w:rsidR="00766F93" w:rsidRPr="00766F93" w:rsidRDefault="00766F93" w:rsidP="005F3048">
      <w:pPr>
        <w:pStyle w:val="Textoindependiente"/>
        <w:spacing w:line="480" w:lineRule="auto"/>
        <w:rPr>
          <w:rFonts w:ascii="Arial" w:hAnsi="Arial" w:cs="Arial"/>
          <w:b/>
          <w:bCs w:val="0"/>
          <w:sz w:val="24"/>
        </w:rPr>
      </w:pPr>
      <w:r w:rsidRPr="00766F93">
        <w:rPr>
          <w:rFonts w:ascii="Arial" w:hAnsi="Arial" w:cs="Arial"/>
          <w:b/>
          <w:bCs w:val="0"/>
          <w:sz w:val="24"/>
        </w:rPr>
        <w:t>Comentarios finales</w:t>
      </w:r>
    </w:p>
    <w:p w:rsidR="00766F93" w:rsidRDefault="00766F93" w:rsidP="005F3048">
      <w:pPr>
        <w:pStyle w:val="Textoindependiente"/>
        <w:spacing w:line="480" w:lineRule="auto"/>
        <w:rPr>
          <w:rFonts w:ascii="Arial" w:hAnsi="Arial" w:cs="Arial"/>
          <w:bCs w:val="0"/>
          <w:sz w:val="24"/>
        </w:rPr>
      </w:pPr>
      <w:r>
        <w:rPr>
          <w:rFonts w:ascii="Arial" w:hAnsi="Arial" w:cs="Arial"/>
          <w:bCs w:val="0"/>
          <w:sz w:val="24"/>
        </w:rPr>
        <w:t xml:space="preserve">Actualmente el estudio se encuentra en la fase de aplicación de cuestionarios a los actores universitarios que se ubican en el bachillerato agrícola a </w:t>
      </w:r>
      <w:proofErr w:type="spellStart"/>
      <w:r>
        <w:rPr>
          <w:rFonts w:ascii="Arial" w:hAnsi="Arial" w:cs="Arial"/>
          <w:bCs w:val="0"/>
          <w:sz w:val="24"/>
        </w:rPr>
        <w:t>niel</w:t>
      </w:r>
      <w:proofErr w:type="spellEnd"/>
      <w:r>
        <w:rPr>
          <w:rFonts w:ascii="Arial" w:hAnsi="Arial" w:cs="Arial"/>
          <w:bCs w:val="0"/>
          <w:sz w:val="24"/>
        </w:rPr>
        <w:t xml:space="preserve"> nacional. </w:t>
      </w:r>
    </w:p>
    <w:p w:rsidR="00766F93" w:rsidRDefault="00766F93" w:rsidP="005F3048">
      <w:pPr>
        <w:pStyle w:val="Textoindependiente"/>
        <w:spacing w:line="480" w:lineRule="auto"/>
        <w:rPr>
          <w:rFonts w:ascii="Arial" w:hAnsi="Arial" w:cs="Arial"/>
          <w:bCs w:val="0"/>
          <w:sz w:val="24"/>
        </w:rPr>
      </w:pPr>
    </w:p>
    <w:p w:rsidR="00766F93" w:rsidRPr="005F3048" w:rsidRDefault="00766F93" w:rsidP="005F3048">
      <w:pPr>
        <w:pStyle w:val="Textoindependiente"/>
        <w:spacing w:line="480" w:lineRule="auto"/>
        <w:rPr>
          <w:rFonts w:ascii="Arial" w:hAnsi="Arial" w:cs="Arial"/>
          <w:bCs w:val="0"/>
          <w:sz w:val="24"/>
        </w:rPr>
      </w:pPr>
    </w:p>
    <w:p w:rsidR="00FE7D88" w:rsidRDefault="00FE7D88" w:rsidP="005F3048">
      <w:pPr>
        <w:pStyle w:val="Textoindependiente"/>
        <w:spacing w:line="480" w:lineRule="auto"/>
        <w:rPr>
          <w:rFonts w:ascii="Arial" w:hAnsi="Arial" w:cs="Arial"/>
          <w:b/>
          <w:sz w:val="24"/>
        </w:rPr>
      </w:pPr>
    </w:p>
    <w:p w:rsidR="00A41C93" w:rsidRPr="005F3048" w:rsidRDefault="002B4148" w:rsidP="005F3048">
      <w:pPr>
        <w:pStyle w:val="Textoindependiente"/>
        <w:spacing w:line="480" w:lineRule="auto"/>
        <w:rPr>
          <w:rFonts w:ascii="Arial" w:hAnsi="Arial" w:cs="Arial"/>
          <w:b/>
          <w:sz w:val="24"/>
        </w:rPr>
      </w:pPr>
      <w:r w:rsidRPr="005F3048">
        <w:rPr>
          <w:rFonts w:ascii="Arial" w:hAnsi="Arial" w:cs="Arial"/>
          <w:b/>
          <w:sz w:val="24"/>
        </w:rPr>
        <w:lastRenderedPageBreak/>
        <w:t xml:space="preserve">LITERATURA CONSULTADA </w:t>
      </w:r>
    </w:p>
    <w:p w:rsidR="00A41C93" w:rsidRPr="005F3048" w:rsidRDefault="00A41C93" w:rsidP="005F3048">
      <w:pPr>
        <w:pStyle w:val="Default"/>
        <w:spacing w:line="480" w:lineRule="auto"/>
        <w:ind w:left="567" w:hanging="567"/>
        <w:jc w:val="both"/>
        <w:rPr>
          <w:color w:val="auto"/>
        </w:rPr>
      </w:pPr>
      <w:r w:rsidRPr="005F3048">
        <w:t xml:space="preserve">Abril, E.; Román, R.; Cubillas, M. J.; y Moreno, I. 2008. ¿Deserción o autoexclusión? Un análisis de las causas de abandono escolar en estudiantes de educación media superior en Sonora, México. </w:t>
      </w:r>
      <w:r w:rsidRPr="005F3048">
        <w:rPr>
          <w:i/>
          <w:iCs/>
        </w:rPr>
        <w:t xml:space="preserve">Revista Electrónica de Investigación Educativa, 10 </w:t>
      </w:r>
      <w:r w:rsidRPr="005F3048">
        <w:t xml:space="preserve">(1). Consultado el día de mes de año en: </w:t>
      </w:r>
      <w:hyperlink r:id="rId9" w:history="1">
        <w:r w:rsidR="00B1755C" w:rsidRPr="005F3048">
          <w:rPr>
            <w:rStyle w:val="Hipervnculo"/>
          </w:rPr>
          <w:t>http://redie.uabc.mx/vol10no1/contenido-abril.html</w:t>
        </w:r>
      </w:hyperlink>
    </w:p>
    <w:p w:rsidR="006C5687" w:rsidRPr="005F3048" w:rsidRDefault="006C5687" w:rsidP="005F3048">
      <w:pPr>
        <w:spacing w:line="480" w:lineRule="auto"/>
        <w:jc w:val="both"/>
        <w:rPr>
          <w:rFonts w:ascii="Arial" w:hAnsi="Arial" w:cs="Arial"/>
        </w:rPr>
      </w:pPr>
      <w:proofErr w:type="spellStart"/>
      <w:r w:rsidRPr="005F3048">
        <w:rPr>
          <w:rFonts w:ascii="Arial" w:hAnsi="Arial" w:cs="Arial"/>
        </w:rPr>
        <w:t>Best</w:t>
      </w:r>
      <w:proofErr w:type="spellEnd"/>
      <w:r w:rsidRPr="005F3048">
        <w:rPr>
          <w:rFonts w:ascii="Arial" w:hAnsi="Arial" w:cs="Arial"/>
        </w:rPr>
        <w:t xml:space="preserve"> J.W. (1982), Cómo investigar en Educación, España: Ediciones Morata. </w:t>
      </w:r>
    </w:p>
    <w:p w:rsidR="00C9122C" w:rsidRDefault="00C9122C" w:rsidP="005F3048">
      <w:pPr>
        <w:spacing w:line="480" w:lineRule="auto"/>
        <w:ind w:left="567" w:hanging="567"/>
        <w:jc w:val="both"/>
        <w:rPr>
          <w:rFonts w:ascii="Arial" w:hAnsi="Arial" w:cs="Arial"/>
        </w:rPr>
      </w:pPr>
    </w:p>
    <w:p w:rsidR="00C9122C" w:rsidRDefault="00C9122C" w:rsidP="00C9122C">
      <w:pPr>
        <w:spacing w:line="480" w:lineRule="auto"/>
        <w:ind w:left="567" w:hanging="567"/>
        <w:jc w:val="both"/>
        <w:rPr>
          <w:rFonts w:ascii="Arial" w:hAnsi="Arial" w:cs="Arial"/>
        </w:rPr>
      </w:pPr>
      <w:r w:rsidRPr="004B7171">
        <w:rPr>
          <w:rFonts w:ascii="Arial" w:hAnsi="Arial" w:cs="Arial"/>
        </w:rPr>
        <w:t>Castaño, E., Gallón, S., Gómez, K., y Vásquez, J. 2006. Análisis de los factores asociados a la deserción y graduación estudiantil universitaria. Lecturas de Economía, 65: 9.</w:t>
      </w:r>
    </w:p>
    <w:p w:rsidR="00A41C93" w:rsidRDefault="00A41C93" w:rsidP="005F3048">
      <w:pPr>
        <w:spacing w:line="480" w:lineRule="auto"/>
        <w:ind w:left="567" w:hanging="567"/>
        <w:jc w:val="both"/>
        <w:rPr>
          <w:rFonts w:ascii="Arial" w:hAnsi="Arial" w:cs="Arial"/>
        </w:rPr>
      </w:pPr>
      <w:r w:rsidRPr="005F3048">
        <w:rPr>
          <w:rFonts w:ascii="Arial" w:hAnsi="Arial" w:cs="Arial"/>
        </w:rPr>
        <w:t xml:space="preserve">INEE (Instituto Nacional para la Evaluación de la Educación). 2011. La Educación Media Superior en México. Informe 2010-2011. México. </w:t>
      </w:r>
    </w:p>
    <w:p w:rsidR="00D66D63" w:rsidRDefault="00D66D63" w:rsidP="00E936CB">
      <w:pPr>
        <w:spacing w:line="480" w:lineRule="auto"/>
        <w:ind w:left="567" w:hanging="567"/>
        <w:jc w:val="both"/>
        <w:rPr>
          <w:rFonts w:ascii="Arial" w:hAnsi="Arial" w:cs="Arial"/>
        </w:rPr>
      </w:pPr>
      <w:r w:rsidRPr="004B7171">
        <w:rPr>
          <w:rFonts w:ascii="Arial" w:hAnsi="Arial" w:cs="Arial"/>
        </w:rPr>
        <w:t>Lugo, B. 2013. La deserción estudiantil: ¿Realmente es un problema social? Revista de Postgrado FACE-UC. 7: 12: Enero-Julio: 289.</w:t>
      </w:r>
    </w:p>
    <w:p w:rsidR="00E0093D" w:rsidRDefault="00E0093D" w:rsidP="00E936CB">
      <w:pPr>
        <w:spacing w:line="480" w:lineRule="auto"/>
        <w:ind w:left="567" w:hanging="567"/>
        <w:jc w:val="both"/>
        <w:rPr>
          <w:rFonts w:ascii="Arial" w:hAnsi="Arial" w:cs="Arial"/>
        </w:rPr>
      </w:pPr>
      <w:r w:rsidRPr="004B7171">
        <w:rPr>
          <w:rFonts w:ascii="Arial" w:hAnsi="Arial" w:cs="Arial"/>
        </w:rPr>
        <w:t xml:space="preserve">Tinto, V. 1987. </w:t>
      </w:r>
      <w:r w:rsidRPr="004B7171">
        <w:rPr>
          <w:rFonts w:ascii="Arial" w:hAnsi="Arial" w:cs="Arial"/>
          <w:iCs/>
        </w:rPr>
        <w:t>El abandono de los estudios superiores: una nueva perspectiva de las causas del abandono y su tratamiento</w:t>
      </w:r>
      <w:r w:rsidRPr="004B7171">
        <w:rPr>
          <w:rFonts w:ascii="Arial" w:hAnsi="Arial" w:cs="Arial"/>
        </w:rPr>
        <w:t>. Ed. Universidad Nacional Autónoma de México, Asociación Nacional de Universidades e Instit</w:t>
      </w:r>
      <w:r>
        <w:rPr>
          <w:rFonts w:ascii="Arial" w:hAnsi="Arial" w:cs="Arial"/>
        </w:rPr>
        <w:t>uciones de Educación Superior.</w:t>
      </w:r>
    </w:p>
    <w:p w:rsidR="00C9122C" w:rsidRDefault="00C9122C" w:rsidP="00E92B5E">
      <w:pPr>
        <w:spacing w:line="480" w:lineRule="auto"/>
        <w:ind w:left="567" w:hanging="567"/>
        <w:jc w:val="both"/>
        <w:rPr>
          <w:rFonts w:ascii="Arial" w:hAnsi="Arial" w:cs="Arial"/>
          <w:iCs/>
          <w:lang w:val="en-US"/>
        </w:rPr>
      </w:pPr>
      <w:proofErr w:type="gramStart"/>
      <w:r w:rsidRPr="004B7171">
        <w:rPr>
          <w:rFonts w:ascii="Arial" w:hAnsi="Arial" w:cs="Arial"/>
          <w:iCs/>
          <w:lang w:val="en-US"/>
        </w:rPr>
        <w:t>Tinto, V. 2007.</w:t>
      </w:r>
      <w:proofErr w:type="gramEnd"/>
      <w:r w:rsidRPr="004B7171">
        <w:rPr>
          <w:rFonts w:ascii="Arial" w:hAnsi="Arial" w:cs="Arial"/>
          <w:iCs/>
          <w:lang w:val="en-US"/>
        </w:rPr>
        <w:t xml:space="preserve"> </w:t>
      </w:r>
      <w:r w:rsidRPr="003C63C0">
        <w:rPr>
          <w:rFonts w:ascii="Arial" w:hAnsi="Arial" w:cs="Arial"/>
          <w:iCs/>
          <w:lang w:val="en-US"/>
        </w:rPr>
        <w:t xml:space="preserve">2006 -2007. </w:t>
      </w:r>
      <w:r w:rsidRPr="004B7171">
        <w:rPr>
          <w:rFonts w:ascii="Arial" w:hAnsi="Arial" w:cs="Arial"/>
          <w:iCs/>
          <w:lang w:val="en-US"/>
        </w:rPr>
        <w:t xml:space="preserve">Research and practice of student retention: What next? </w:t>
      </w:r>
      <w:r w:rsidRPr="009B5695">
        <w:rPr>
          <w:rFonts w:ascii="Arial" w:hAnsi="Arial" w:cs="Arial"/>
          <w:iCs/>
          <w:lang w:val="en-US"/>
        </w:rPr>
        <w:t>Journal of Col</w:t>
      </w:r>
      <w:r>
        <w:rPr>
          <w:rFonts w:ascii="Arial" w:hAnsi="Arial" w:cs="Arial"/>
          <w:iCs/>
          <w:lang w:val="en-US"/>
        </w:rPr>
        <w:t xml:space="preserve">lege Student Retention, 8: 1: </w:t>
      </w:r>
      <w:hyperlink r:id="rId10" w:history="1">
        <w:r w:rsidRPr="0074793B">
          <w:rPr>
            <w:rStyle w:val="Hipervnculo"/>
            <w:rFonts w:ascii="Arial" w:hAnsi="Arial" w:cs="Arial"/>
            <w:iCs/>
            <w:lang w:val="en-US"/>
          </w:rPr>
          <w:t>https://www.uaa.alaska.edu/governance/facultysenate/upload/JCSR_Tinto_2006-07_Retention.pdf</w:t>
        </w:r>
      </w:hyperlink>
    </w:p>
    <w:p w:rsidR="00E92B5E" w:rsidRDefault="00E92B5E" w:rsidP="00E92B5E">
      <w:pPr>
        <w:spacing w:line="480" w:lineRule="auto"/>
        <w:ind w:left="567" w:hanging="567"/>
        <w:jc w:val="both"/>
        <w:rPr>
          <w:rFonts w:ascii="Arial" w:hAnsi="Arial" w:cs="Arial"/>
        </w:rPr>
      </w:pPr>
      <w:r w:rsidRPr="004B7171">
        <w:rPr>
          <w:rFonts w:ascii="Arial" w:hAnsi="Arial" w:cs="Arial"/>
        </w:rPr>
        <w:lastRenderedPageBreak/>
        <w:t xml:space="preserve">UNESCO, 2012. Oportunidades perdidas: El impacto de la repetición y de la salida prematura de la escuela. Compendio mundial de la educación 2012. Ed. UNESCO. </w:t>
      </w:r>
      <w:hyperlink r:id="rId11" w:history="1">
        <w:r w:rsidRPr="004B7171">
          <w:rPr>
            <w:rStyle w:val="Hipervnculo"/>
            <w:rFonts w:ascii="Arial" w:hAnsi="Arial" w:cs="Arial"/>
          </w:rPr>
          <w:t>http://www.uis.unesco.org/Education/Documents/ged-2012-sp.pdf</w:t>
        </w:r>
      </w:hyperlink>
    </w:p>
    <w:p w:rsidR="00E92B5E" w:rsidRPr="00006CCA" w:rsidRDefault="00E92B5E" w:rsidP="00E92B5E">
      <w:pPr>
        <w:spacing w:line="480" w:lineRule="auto"/>
        <w:ind w:left="567" w:hanging="567"/>
        <w:jc w:val="both"/>
        <w:rPr>
          <w:rFonts w:ascii="Arial" w:hAnsi="Arial" w:cs="Arial"/>
        </w:rPr>
      </w:pPr>
      <w:r w:rsidRPr="00006CCA">
        <w:rPr>
          <w:rFonts w:ascii="Arial" w:hAnsi="Arial" w:cs="Arial"/>
        </w:rPr>
        <w:t>Vásquez, J., Castaño, E., Gallón, S., y Gómez, K. 2003. Determinantes de la deserción estudiantil en la Universidad de Antioquia. Ed. Universidad de Antioquia, Facultad de Ciencias Económicas</w:t>
      </w:r>
    </w:p>
    <w:p w:rsidR="00A41C93" w:rsidRPr="005F3048" w:rsidRDefault="00A41C93" w:rsidP="005F3048">
      <w:pPr>
        <w:autoSpaceDE w:val="0"/>
        <w:autoSpaceDN w:val="0"/>
        <w:adjustRightInd w:val="0"/>
        <w:spacing w:line="480" w:lineRule="auto"/>
        <w:ind w:left="567" w:hanging="567"/>
        <w:jc w:val="both"/>
        <w:rPr>
          <w:rStyle w:val="Hipervnculo"/>
          <w:rFonts w:ascii="Arial" w:hAnsi="Arial" w:cs="Arial"/>
          <w:lang w:val="es-MX" w:eastAsia="es-MX"/>
        </w:rPr>
      </w:pPr>
      <w:r w:rsidRPr="005F3048">
        <w:rPr>
          <w:rFonts w:ascii="Arial" w:hAnsi="Arial" w:cs="Arial"/>
          <w:color w:val="000000"/>
          <w:lang w:val="es-MX" w:eastAsia="es-MX"/>
        </w:rPr>
        <w:t xml:space="preserve">Viana N. y </w:t>
      </w:r>
      <w:proofErr w:type="spellStart"/>
      <w:r w:rsidRPr="005F3048">
        <w:rPr>
          <w:rFonts w:ascii="Arial" w:hAnsi="Arial" w:cs="Arial"/>
          <w:color w:val="000000"/>
          <w:lang w:val="es-MX" w:eastAsia="es-MX"/>
        </w:rPr>
        <w:t>Rullán</w:t>
      </w:r>
      <w:proofErr w:type="spellEnd"/>
      <w:r w:rsidRPr="005F3048">
        <w:rPr>
          <w:rFonts w:ascii="Arial" w:hAnsi="Arial" w:cs="Arial"/>
          <w:color w:val="000000"/>
          <w:lang w:val="es-MX" w:eastAsia="es-MX"/>
        </w:rPr>
        <w:t xml:space="preserve"> A. 2010., Reflexiones sobre la deserción escolar en Finlandia y Puerto Rico en Red de Revistas Científicas de América Latina, el Caribe, España y Portugal, volumen 18, </w:t>
      </w:r>
      <w:proofErr w:type="spellStart"/>
      <w:r w:rsidRPr="005F3048">
        <w:rPr>
          <w:rFonts w:ascii="Arial" w:hAnsi="Arial" w:cs="Arial"/>
          <w:color w:val="000000"/>
          <w:lang w:val="es-MX" w:eastAsia="es-MX"/>
        </w:rPr>
        <w:t>pp</w:t>
      </w:r>
      <w:proofErr w:type="spellEnd"/>
      <w:r w:rsidRPr="005F3048">
        <w:rPr>
          <w:rFonts w:ascii="Arial" w:hAnsi="Arial" w:cs="Arial"/>
          <w:color w:val="000000"/>
          <w:lang w:val="es-MX" w:eastAsia="es-MX"/>
        </w:rPr>
        <w:t xml:space="preserve"> 1-33. Sistema de Información Científica. </w:t>
      </w:r>
      <w:hyperlink r:id="rId12" w:history="1">
        <w:r w:rsidRPr="005F3048">
          <w:rPr>
            <w:rStyle w:val="Hipervnculo"/>
            <w:rFonts w:ascii="Arial" w:hAnsi="Arial" w:cs="Arial"/>
            <w:lang w:val="es-MX" w:eastAsia="es-MX"/>
          </w:rPr>
          <w:t>http://www.redalyc.org/articulo.oa?id=275019712004</w:t>
        </w:r>
      </w:hyperlink>
    </w:p>
    <w:p w:rsidR="00A41C93" w:rsidRPr="005F3048" w:rsidRDefault="00A41C93" w:rsidP="005F3048">
      <w:pPr>
        <w:autoSpaceDE w:val="0"/>
        <w:autoSpaceDN w:val="0"/>
        <w:adjustRightInd w:val="0"/>
        <w:spacing w:line="480" w:lineRule="auto"/>
        <w:ind w:left="567" w:hanging="567"/>
        <w:jc w:val="both"/>
        <w:rPr>
          <w:rFonts w:ascii="Arial" w:hAnsi="Arial" w:cs="Arial"/>
          <w:color w:val="000000"/>
          <w:lang w:val="es-MX" w:eastAsia="es-MX"/>
        </w:rPr>
      </w:pPr>
      <w:r w:rsidRPr="005F3048">
        <w:rPr>
          <w:rFonts w:ascii="Arial" w:hAnsi="Arial" w:cs="Arial"/>
          <w:color w:val="000000"/>
          <w:lang w:val="es-MX" w:eastAsia="es-MX"/>
        </w:rPr>
        <w:t xml:space="preserve">Vidales </w:t>
      </w:r>
      <w:proofErr w:type="gramStart"/>
      <w:r w:rsidRPr="005F3048">
        <w:rPr>
          <w:rFonts w:ascii="Arial" w:hAnsi="Arial" w:cs="Arial"/>
          <w:color w:val="000000"/>
          <w:lang w:val="es-MX" w:eastAsia="es-MX"/>
        </w:rPr>
        <w:t>S..</w:t>
      </w:r>
      <w:proofErr w:type="gramEnd"/>
      <w:r w:rsidRPr="005F3048">
        <w:rPr>
          <w:rFonts w:ascii="Arial" w:hAnsi="Arial" w:cs="Arial"/>
          <w:color w:val="000000"/>
          <w:lang w:val="es-MX" w:eastAsia="es-MX"/>
        </w:rPr>
        <w:t>2009. El fracaso escolar en la educación media superior: el caso del bachillerato de una universidad mexicana, en Revista Iberoamericana sobre Calidad, Eficacia y Cambio en Educación  Volumen 7, Número 4</w:t>
      </w:r>
    </w:p>
    <w:p w:rsidR="00A41C93" w:rsidRPr="005F3048" w:rsidRDefault="00B44470" w:rsidP="005F3048">
      <w:pPr>
        <w:pStyle w:val="Textoindependiente"/>
        <w:spacing w:line="480" w:lineRule="auto"/>
        <w:ind w:left="1701" w:hanging="1134"/>
        <w:rPr>
          <w:rFonts w:ascii="Arial" w:hAnsi="Arial" w:cs="Arial"/>
          <w:sz w:val="24"/>
          <w:u w:val="single"/>
          <w:lang w:val="es-MX" w:eastAsia="es-MX"/>
        </w:rPr>
      </w:pPr>
      <w:hyperlink r:id="rId13" w:history="1">
        <w:r w:rsidR="00A41C93" w:rsidRPr="005F3048">
          <w:rPr>
            <w:rStyle w:val="Hipervnculo"/>
            <w:rFonts w:ascii="Arial" w:hAnsi="Arial" w:cs="Arial"/>
            <w:sz w:val="24"/>
            <w:lang w:val="es-MX" w:eastAsia="es-MX"/>
          </w:rPr>
          <w:t>http://www.rinace.net/reice/numeros/arts/vol7num4/art16.pdf</w:t>
        </w:r>
      </w:hyperlink>
    </w:p>
    <w:p w:rsidR="00A41C93" w:rsidRPr="005F3048" w:rsidRDefault="00A41C93" w:rsidP="005F3048">
      <w:pPr>
        <w:pStyle w:val="Textoindependiente"/>
        <w:spacing w:line="480" w:lineRule="auto"/>
        <w:rPr>
          <w:rFonts w:ascii="Arial" w:hAnsi="Arial" w:cs="Arial"/>
          <w:color w:val="1E72A5"/>
          <w:sz w:val="24"/>
          <w:lang w:val="es-MX" w:eastAsia="es-MX"/>
        </w:rPr>
      </w:pPr>
    </w:p>
    <w:p w:rsidR="00A41C93" w:rsidRPr="005F3048" w:rsidRDefault="00A41C93" w:rsidP="005F3048">
      <w:pPr>
        <w:pStyle w:val="Textoindependiente"/>
        <w:spacing w:line="480" w:lineRule="auto"/>
        <w:rPr>
          <w:rFonts w:ascii="Arial" w:hAnsi="Arial" w:cs="Arial"/>
          <w:bCs w:val="0"/>
          <w:sz w:val="24"/>
        </w:rPr>
      </w:pPr>
    </w:p>
    <w:p w:rsidR="00E3304B" w:rsidRPr="005F3048" w:rsidRDefault="00E3304B" w:rsidP="005F3048">
      <w:pPr>
        <w:spacing w:line="480" w:lineRule="auto"/>
        <w:rPr>
          <w:rFonts w:ascii="Arial" w:hAnsi="Arial" w:cs="Arial"/>
        </w:rPr>
      </w:pPr>
    </w:p>
    <w:sectPr w:rsidR="00E3304B" w:rsidRPr="005F3048" w:rsidSect="00A843E2">
      <w:footerReference w:type="default" r:id="rId14"/>
      <w:pgSz w:w="12242" w:h="15842" w:code="1"/>
      <w:pgMar w:top="1417" w:right="1701" w:bottom="1417" w:left="1701" w:header="1021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470" w:rsidRDefault="00B44470" w:rsidP="000359BD">
      <w:r>
        <w:separator/>
      </w:r>
    </w:p>
  </w:endnote>
  <w:endnote w:type="continuationSeparator" w:id="0">
    <w:p w:rsidR="00B44470" w:rsidRDefault="00B44470" w:rsidP="0003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esidencia Fina">
    <w:altName w:val="Presidencia F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967" w:rsidRDefault="009F29A4" w:rsidP="003D0967">
    <w:pPr>
      <w:pStyle w:val="Piedepgina"/>
      <w:jc w:val="center"/>
    </w:pPr>
    <w:r>
      <w:rPr>
        <w:rStyle w:val="Nmerodepgina"/>
      </w:rPr>
      <w:fldChar w:fldCharType="begin"/>
    </w:r>
    <w:r w:rsidR="003D0967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84512B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470" w:rsidRDefault="00B44470" w:rsidP="000359BD">
      <w:r>
        <w:separator/>
      </w:r>
    </w:p>
  </w:footnote>
  <w:footnote w:type="continuationSeparator" w:id="0">
    <w:p w:rsidR="00B44470" w:rsidRDefault="00B44470" w:rsidP="000359BD">
      <w:r>
        <w:continuationSeparator/>
      </w:r>
    </w:p>
  </w:footnote>
  <w:footnote w:id="1">
    <w:p w:rsidR="00DA6725" w:rsidRPr="002C2727" w:rsidRDefault="00DA6725" w:rsidP="00DA6725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Profesores-investigadores de la Universidad Autónoma Chapingo. Correo: gladysmartinezgomez@gmail.com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B93"/>
    <w:multiLevelType w:val="hybridMultilevel"/>
    <w:tmpl w:val="931AE8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91F8B"/>
    <w:multiLevelType w:val="hybridMultilevel"/>
    <w:tmpl w:val="3D1E0784"/>
    <w:lvl w:ilvl="0" w:tplc="9ED626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8D775A"/>
    <w:multiLevelType w:val="hybridMultilevel"/>
    <w:tmpl w:val="3CB087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E425E"/>
    <w:multiLevelType w:val="hybridMultilevel"/>
    <w:tmpl w:val="CAB4DC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B1B25"/>
    <w:multiLevelType w:val="hybridMultilevel"/>
    <w:tmpl w:val="421CB0E6"/>
    <w:lvl w:ilvl="0" w:tplc="080A0011">
      <w:start w:val="1"/>
      <w:numFmt w:val="decimal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0833E87"/>
    <w:multiLevelType w:val="hybridMultilevel"/>
    <w:tmpl w:val="421CB0E6"/>
    <w:lvl w:ilvl="0" w:tplc="080A0011">
      <w:start w:val="1"/>
      <w:numFmt w:val="decimal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CD91CBF"/>
    <w:multiLevelType w:val="hybridMultilevel"/>
    <w:tmpl w:val="215ADACC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BC239F"/>
    <w:multiLevelType w:val="hybridMultilevel"/>
    <w:tmpl w:val="421CB0E6"/>
    <w:lvl w:ilvl="0" w:tplc="080A0011">
      <w:start w:val="1"/>
      <w:numFmt w:val="decimal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ADD4936"/>
    <w:multiLevelType w:val="hybridMultilevel"/>
    <w:tmpl w:val="C0CE2C62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C93"/>
    <w:rsid w:val="00000C64"/>
    <w:rsid w:val="0000556A"/>
    <w:rsid w:val="000359BD"/>
    <w:rsid w:val="0003641C"/>
    <w:rsid w:val="000506CC"/>
    <w:rsid w:val="000508FB"/>
    <w:rsid w:val="00054FBC"/>
    <w:rsid w:val="000645AE"/>
    <w:rsid w:val="00074695"/>
    <w:rsid w:val="000765B7"/>
    <w:rsid w:val="00076D29"/>
    <w:rsid w:val="00081CFF"/>
    <w:rsid w:val="000923CA"/>
    <w:rsid w:val="00094D3A"/>
    <w:rsid w:val="00096E37"/>
    <w:rsid w:val="000A451B"/>
    <w:rsid w:val="000C3547"/>
    <w:rsid w:val="000C5978"/>
    <w:rsid w:val="0010266A"/>
    <w:rsid w:val="001033C6"/>
    <w:rsid w:val="001051AE"/>
    <w:rsid w:val="00110C88"/>
    <w:rsid w:val="00124764"/>
    <w:rsid w:val="0012537B"/>
    <w:rsid w:val="00131628"/>
    <w:rsid w:val="00143C93"/>
    <w:rsid w:val="00147B6A"/>
    <w:rsid w:val="00175915"/>
    <w:rsid w:val="00192A50"/>
    <w:rsid w:val="001B33BC"/>
    <w:rsid w:val="001C1D8E"/>
    <w:rsid w:val="001C33A8"/>
    <w:rsid w:val="001C7124"/>
    <w:rsid w:val="001D3806"/>
    <w:rsid w:val="001E0049"/>
    <w:rsid w:val="001E3E41"/>
    <w:rsid w:val="001E7298"/>
    <w:rsid w:val="001F604E"/>
    <w:rsid w:val="0023108D"/>
    <w:rsid w:val="00250926"/>
    <w:rsid w:val="00256231"/>
    <w:rsid w:val="00273064"/>
    <w:rsid w:val="002747FE"/>
    <w:rsid w:val="00284B68"/>
    <w:rsid w:val="002B192B"/>
    <w:rsid w:val="002B4148"/>
    <w:rsid w:val="002C2727"/>
    <w:rsid w:val="002D0DAF"/>
    <w:rsid w:val="002D4576"/>
    <w:rsid w:val="002D45AB"/>
    <w:rsid w:val="002E1007"/>
    <w:rsid w:val="002E5400"/>
    <w:rsid w:val="002E7B2E"/>
    <w:rsid w:val="0031004E"/>
    <w:rsid w:val="00333857"/>
    <w:rsid w:val="00336878"/>
    <w:rsid w:val="00340592"/>
    <w:rsid w:val="00355477"/>
    <w:rsid w:val="00360E07"/>
    <w:rsid w:val="00372CAF"/>
    <w:rsid w:val="003A3385"/>
    <w:rsid w:val="003C40BC"/>
    <w:rsid w:val="003C6006"/>
    <w:rsid w:val="003D0967"/>
    <w:rsid w:val="003E2ECF"/>
    <w:rsid w:val="004031EB"/>
    <w:rsid w:val="0041374C"/>
    <w:rsid w:val="00432E18"/>
    <w:rsid w:val="004457A5"/>
    <w:rsid w:val="00446B58"/>
    <w:rsid w:val="00453330"/>
    <w:rsid w:val="004711D0"/>
    <w:rsid w:val="00475652"/>
    <w:rsid w:val="00482A2D"/>
    <w:rsid w:val="00484F86"/>
    <w:rsid w:val="00496635"/>
    <w:rsid w:val="004A1FBB"/>
    <w:rsid w:val="004B2381"/>
    <w:rsid w:val="004B3C00"/>
    <w:rsid w:val="004C3AE5"/>
    <w:rsid w:val="004E48F0"/>
    <w:rsid w:val="004F0A56"/>
    <w:rsid w:val="004F4109"/>
    <w:rsid w:val="00501A33"/>
    <w:rsid w:val="00513CCE"/>
    <w:rsid w:val="00524600"/>
    <w:rsid w:val="00531ABF"/>
    <w:rsid w:val="005523A8"/>
    <w:rsid w:val="0055766F"/>
    <w:rsid w:val="00566CF2"/>
    <w:rsid w:val="005731E9"/>
    <w:rsid w:val="00587A3C"/>
    <w:rsid w:val="005A6BB3"/>
    <w:rsid w:val="005B78A1"/>
    <w:rsid w:val="005C3CFA"/>
    <w:rsid w:val="005F3048"/>
    <w:rsid w:val="00603C47"/>
    <w:rsid w:val="0061642E"/>
    <w:rsid w:val="00620159"/>
    <w:rsid w:val="00620ED0"/>
    <w:rsid w:val="00624D76"/>
    <w:rsid w:val="00625313"/>
    <w:rsid w:val="006306C2"/>
    <w:rsid w:val="00646A0C"/>
    <w:rsid w:val="00661317"/>
    <w:rsid w:val="006658DF"/>
    <w:rsid w:val="00671471"/>
    <w:rsid w:val="00683916"/>
    <w:rsid w:val="00695439"/>
    <w:rsid w:val="006A458A"/>
    <w:rsid w:val="006A560D"/>
    <w:rsid w:val="006A7ABA"/>
    <w:rsid w:val="006C54B9"/>
    <w:rsid w:val="006C5687"/>
    <w:rsid w:val="006C7C90"/>
    <w:rsid w:val="00706B54"/>
    <w:rsid w:val="007117AA"/>
    <w:rsid w:val="00722299"/>
    <w:rsid w:val="00723CB7"/>
    <w:rsid w:val="00745D41"/>
    <w:rsid w:val="007517B2"/>
    <w:rsid w:val="007648CF"/>
    <w:rsid w:val="00766F93"/>
    <w:rsid w:val="00783D5B"/>
    <w:rsid w:val="00791BCA"/>
    <w:rsid w:val="00791C18"/>
    <w:rsid w:val="007A0334"/>
    <w:rsid w:val="007A27DC"/>
    <w:rsid w:val="007A7F81"/>
    <w:rsid w:val="007C40E9"/>
    <w:rsid w:val="007D5142"/>
    <w:rsid w:val="008027A8"/>
    <w:rsid w:val="00826032"/>
    <w:rsid w:val="00830EBE"/>
    <w:rsid w:val="00841F7C"/>
    <w:rsid w:val="0084512B"/>
    <w:rsid w:val="008459B1"/>
    <w:rsid w:val="008540A6"/>
    <w:rsid w:val="008A17AF"/>
    <w:rsid w:val="008A26CE"/>
    <w:rsid w:val="008A2822"/>
    <w:rsid w:val="008D2109"/>
    <w:rsid w:val="008D3244"/>
    <w:rsid w:val="008E3A8F"/>
    <w:rsid w:val="008E417A"/>
    <w:rsid w:val="008F1112"/>
    <w:rsid w:val="008F1FD7"/>
    <w:rsid w:val="008F21CD"/>
    <w:rsid w:val="008F4C65"/>
    <w:rsid w:val="009103F7"/>
    <w:rsid w:val="00910EFE"/>
    <w:rsid w:val="00916289"/>
    <w:rsid w:val="00934A38"/>
    <w:rsid w:val="00936B78"/>
    <w:rsid w:val="00976245"/>
    <w:rsid w:val="0097722D"/>
    <w:rsid w:val="00984CAC"/>
    <w:rsid w:val="009961DE"/>
    <w:rsid w:val="009C568C"/>
    <w:rsid w:val="009C78F1"/>
    <w:rsid w:val="009E083A"/>
    <w:rsid w:val="009E1B37"/>
    <w:rsid w:val="009E53C9"/>
    <w:rsid w:val="009F29A4"/>
    <w:rsid w:val="009F2C5E"/>
    <w:rsid w:val="00A13D72"/>
    <w:rsid w:val="00A407D1"/>
    <w:rsid w:val="00A41C93"/>
    <w:rsid w:val="00A4217E"/>
    <w:rsid w:val="00A441E8"/>
    <w:rsid w:val="00A47C92"/>
    <w:rsid w:val="00A60C93"/>
    <w:rsid w:val="00A61E8C"/>
    <w:rsid w:val="00A73290"/>
    <w:rsid w:val="00A843E2"/>
    <w:rsid w:val="00A85181"/>
    <w:rsid w:val="00A952E6"/>
    <w:rsid w:val="00AA56F9"/>
    <w:rsid w:val="00AB1ABE"/>
    <w:rsid w:val="00AB4C77"/>
    <w:rsid w:val="00AB5015"/>
    <w:rsid w:val="00AD7577"/>
    <w:rsid w:val="00AF0061"/>
    <w:rsid w:val="00AF0491"/>
    <w:rsid w:val="00AF3B91"/>
    <w:rsid w:val="00AF3DD6"/>
    <w:rsid w:val="00AF4C38"/>
    <w:rsid w:val="00B01657"/>
    <w:rsid w:val="00B071E1"/>
    <w:rsid w:val="00B11A89"/>
    <w:rsid w:val="00B1755C"/>
    <w:rsid w:val="00B23260"/>
    <w:rsid w:val="00B27871"/>
    <w:rsid w:val="00B30EE1"/>
    <w:rsid w:val="00B35C1D"/>
    <w:rsid w:val="00B44470"/>
    <w:rsid w:val="00B448CD"/>
    <w:rsid w:val="00B60FE5"/>
    <w:rsid w:val="00B65290"/>
    <w:rsid w:val="00B7382A"/>
    <w:rsid w:val="00B77188"/>
    <w:rsid w:val="00B93805"/>
    <w:rsid w:val="00BC36DC"/>
    <w:rsid w:val="00BC4341"/>
    <w:rsid w:val="00BC591A"/>
    <w:rsid w:val="00BD2F80"/>
    <w:rsid w:val="00BD3262"/>
    <w:rsid w:val="00BF7046"/>
    <w:rsid w:val="00C00E13"/>
    <w:rsid w:val="00C028FF"/>
    <w:rsid w:val="00C02DCF"/>
    <w:rsid w:val="00C07921"/>
    <w:rsid w:val="00C110E9"/>
    <w:rsid w:val="00C11820"/>
    <w:rsid w:val="00C15BF0"/>
    <w:rsid w:val="00C21B04"/>
    <w:rsid w:val="00C22378"/>
    <w:rsid w:val="00C275B7"/>
    <w:rsid w:val="00C404BF"/>
    <w:rsid w:val="00C44A5E"/>
    <w:rsid w:val="00C733E0"/>
    <w:rsid w:val="00C73EDE"/>
    <w:rsid w:val="00C84498"/>
    <w:rsid w:val="00C9122C"/>
    <w:rsid w:val="00CB193B"/>
    <w:rsid w:val="00CB20A8"/>
    <w:rsid w:val="00CB6286"/>
    <w:rsid w:val="00CB7B35"/>
    <w:rsid w:val="00CC2DD3"/>
    <w:rsid w:val="00CC2F52"/>
    <w:rsid w:val="00CD316E"/>
    <w:rsid w:val="00CD7126"/>
    <w:rsid w:val="00CE23B9"/>
    <w:rsid w:val="00CE4CC8"/>
    <w:rsid w:val="00CE57B8"/>
    <w:rsid w:val="00CE6F73"/>
    <w:rsid w:val="00D03258"/>
    <w:rsid w:val="00D2019B"/>
    <w:rsid w:val="00D42E02"/>
    <w:rsid w:val="00D470A1"/>
    <w:rsid w:val="00D66D63"/>
    <w:rsid w:val="00D73FC6"/>
    <w:rsid w:val="00D75704"/>
    <w:rsid w:val="00DA19A3"/>
    <w:rsid w:val="00DA6725"/>
    <w:rsid w:val="00DD39DD"/>
    <w:rsid w:val="00DF780E"/>
    <w:rsid w:val="00E0093D"/>
    <w:rsid w:val="00E05AAD"/>
    <w:rsid w:val="00E11CFE"/>
    <w:rsid w:val="00E17D7F"/>
    <w:rsid w:val="00E31798"/>
    <w:rsid w:val="00E31B18"/>
    <w:rsid w:val="00E3304B"/>
    <w:rsid w:val="00E54CF4"/>
    <w:rsid w:val="00E82602"/>
    <w:rsid w:val="00E90B57"/>
    <w:rsid w:val="00E92B5E"/>
    <w:rsid w:val="00E936CB"/>
    <w:rsid w:val="00E93EB2"/>
    <w:rsid w:val="00EA0CC8"/>
    <w:rsid w:val="00EA79AC"/>
    <w:rsid w:val="00EC1153"/>
    <w:rsid w:val="00EC13EE"/>
    <w:rsid w:val="00ED46FE"/>
    <w:rsid w:val="00ED5C59"/>
    <w:rsid w:val="00EE7BAE"/>
    <w:rsid w:val="00EF2039"/>
    <w:rsid w:val="00F0038C"/>
    <w:rsid w:val="00F02DB6"/>
    <w:rsid w:val="00F26087"/>
    <w:rsid w:val="00F31FA7"/>
    <w:rsid w:val="00F35F98"/>
    <w:rsid w:val="00F40E30"/>
    <w:rsid w:val="00F569CA"/>
    <w:rsid w:val="00F67649"/>
    <w:rsid w:val="00F81A0C"/>
    <w:rsid w:val="00F90AE0"/>
    <w:rsid w:val="00F91C9B"/>
    <w:rsid w:val="00FA65C2"/>
    <w:rsid w:val="00FE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A41C93"/>
    <w:pPr>
      <w:keepNext/>
      <w:widowControl w:val="0"/>
      <w:suppressAutoHyphens/>
      <w:jc w:val="both"/>
      <w:outlineLvl w:val="1"/>
    </w:pPr>
    <w:rPr>
      <w:b/>
      <w:bCs/>
      <w:spacing w:val="-3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A41C93"/>
    <w:rPr>
      <w:rFonts w:ascii="Times New Roman" w:eastAsia="Times New Roman" w:hAnsi="Times New Roman" w:cs="Times New Roman"/>
      <w:b/>
      <w:bCs/>
      <w:spacing w:val="-3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A41C93"/>
    <w:pPr>
      <w:widowControl w:val="0"/>
      <w:suppressAutoHyphens/>
      <w:jc w:val="both"/>
    </w:pPr>
    <w:rPr>
      <w:bCs/>
      <w:spacing w:val="-3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rsid w:val="00A41C93"/>
    <w:rPr>
      <w:rFonts w:ascii="Times New Roman" w:eastAsia="Times New Roman" w:hAnsi="Times New Roman" w:cs="Times New Roman"/>
      <w:bCs/>
      <w:spacing w:val="-3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A41C93"/>
    <w:pPr>
      <w:jc w:val="both"/>
    </w:pPr>
    <w:rPr>
      <w:b/>
      <w:sz w:val="20"/>
    </w:rPr>
  </w:style>
  <w:style w:type="character" w:customStyle="1" w:styleId="Textoindependiente3Car">
    <w:name w:val="Texto independiente 3 Car"/>
    <w:basedOn w:val="Fuentedeprrafopredeter"/>
    <w:link w:val="Textoindependiente3"/>
    <w:rsid w:val="00A41C93"/>
    <w:rPr>
      <w:rFonts w:ascii="Times New Roman" w:eastAsia="Times New Roman" w:hAnsi="Times New Roman" w:cs="Times New Roman"/>
      <w:b/>
      <w:sz w:val="20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41C9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1C9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41C93"/>
  </w:style>
  <w:style w:type="character" w:styleId="Hipervnculo">
    <w:name w:val="Hyperlink"/>
    <w:uiPriority w:val="99"/>
    <w:rsid w:val="00A41C93"/>
    <w:rPr>
      <w:color w:val="0000FF"/>
      <w:u w:val="single"/>
    </w:rPr>
  </w:style>
  <w:style w:type="paragraph" w:customStyle="1" w:styleId="Default">
    <w:name w:val="Default"/>
    <w:rsid w:val="00A41C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5">
    <w:name w:val="A5"/>
    <w:uiPriority w:val="99"/>
    <w:rsid w:val="00A41C93"/>
    <w:rPr>
      <w:rFonts w:cs="Presidencia Fina"/>
      <w:color w:val="211D1E"/>
      <w:sz w:val="29"/>
      <w:szCs w:val="29"/>
    </w:rPr>
  </w:style>
  <w:style w:type="paragraph" w:styleId="Prrafodelista">
    <w:name w:val="List Paragraph"/>
    <w:basedOn w:val="Normal"/>
    <w:uiPriority w:val="34"/>
    <w:qFormat/>
    <w:rsid w:val="00096E37"/>
    <w:pPr>
      <w:ind w:left="720"/>
      <w:contextualSpacing/>
    </w:pPr>
    <w:rPr>
      <w:rFonts w:asciiTheme="minorHAnsi" w:eastAsiaTheme="minorEastAsia" w:hAnsiTheme="minorHAnsi" w:cstheme="minorBidi"/>
      <w:lang w:val="es-ES_tradnl" w:eastAsia="en-US"/>
    </w:rPr>
  </w:style>
  <w:style w:type="table" w:styleId="Tablaconcuadrcula">
    <w:name w:val="Table Grid"/>
    <w:basedOn w:val="Tablanormal"/>
    <w:uiPriority w:val="59"/>
    <w:rsid w:val="00CC2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23CB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3CB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C272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C272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C272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A41C93"/>
    <w:pPr>
      <w:keepNext/>
      <w:widowControl w:val="0"/>
      <w:suppressAutoHyphens/>
      <w:jc w:val="both"/>
      <w:outlineLvl w:val="1"/>
    </w:pPr>
    <w:rPr>
      <w:b/>
      <w:bCs/>
      <w:spacing w:val="-3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A41C93"/>
    <w:rPr>
      <w:rFonts w:ascii="Times New Roman" w:eastAsia="Times New Roman" w:hAnsi="Times New Roman" w:cs="Times New Roman"/>
      <w:b/>
      <w:bCs/>
      <w:spacing w:val="-3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A41C93"/>
    <w:pPr>
      <w:widowControl w:val="0"/>
      <w:suppressAutoHyphens/>
      <w:jc w:val="both"/>
    </w:pPr>
    <w:rPr>
      <w:bCs/>
      <w:spacing w:val="-3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rsid w:val="00A41C93"/>
    <w:rPr>
      <w:rFonts w:ascii="Times New Roman" w:eastAsia="Times New Roman" w:hAnsi="Times New Roman" w:cs="Times New Roman"/>
      <w:bCs/>
      <w:spacing w:val="-3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A41C93"/>
    <w:pPr>
      <w:jc w:val="both"/>
    </w:pPr>
    <w:rPr>
      <w:b/>
      <w:sz w:val="20"/>
    </w:rPr>
  </w:style>
  <w:style w:type="character" w:customStyle="1" w:styleId="Textoindependiente3Car">
    <w:name w:val="Texto independiente 3 Car"/>
    <w:basedOn w:val="Fuentedeprrafopredeter"/>
    <w:link w:val="Textoindependiente3"/>
    <w:rsid w:val="00A41C93"/>
    <w:rPr>
      <w:rFonts w:ascii="Times New Roman" w:eastAsia="Times New Roman" w:hAnsi="Times New Roman" w:cs="Times New Roman"/>
      <w:b/>
      <w:sz w:val="20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41C9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1C9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41C93"/>
  </w:style>
  <w:style w:type="character" w:styleId="Hipervnculo">
    <w:name w:val="Hyperlink"/>
    <w:uiPriority w:val="99"/>
    <w:rsid w:val="00A41C93"/>
    <w:rPr>
      <w:color w:val="0000FF"/>
      <w:u w:val="single"/>
    </w:rPr>
  </w:style>
  <w:style w:type="paragraph" w:customStyle="1" w:styleId="Default">
    <w:name w:val="Default"/>
    <w:rsid w:val="00A41C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5">
    <w:name w:val="A5"/>
    <w:uiPriority w:val="99"/>
    <w:rsid w:val="00A41C93"/>
    <w:rPr>
      <w:rFonts w:cs="Presidencia Fina"/>
      <w:color w:val="211D1E"/>
      <w:sz w:val="29"/>
      <w:szCs w:val="29"/>
    </w:rPr>
  </w:style>
  <w:style w:type="paragraph" w:styleId="Prrafodelista">
    <w:name w:val="List Paragraph"/>
    <w:basedOn w:val="Normal"/>
    <w:uiPriority w:val="34"/>
    <w:qFormat/>
    <w:rsid w:val="00096E37"/>
    <w:pPr>
      <w:ind w:left="720"/>
      <w:contextualSpacing/>
    </w:pPr>
    <w:rPr>
      <w:rFonts w:asciiTheme="minorHAnsi" w:eastAsiaTheme="minorEastAsia" w:hAnsiTheme="minorHAnsi" w:cstheme="minorBidi"/>
      <w:lang w:val="es-ES_tradnl" w:eastAsia="en-US"/>
    </w:rPr>
  </w:style>
  <w:style w:type="table" w:styleId="Tablaconcuadrcula">
    <w:name w:val="Table Grid"/>
    <w:basedOn w:val="Tablanormal"/>
    <w:uiPriority w:val="59"/>
    <w:rsid w:val="00CC2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23CB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3CB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C272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C272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C27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4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2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1632">
                      <w:marLeft w:val="0"/>
                      <w:marRight w:val="0"/>
                      <w:marTop w:val="101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32909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5305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9784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4768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9260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340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9927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7905">
                      <w:marLeft w:val="0"/>
                      <w:marRight w:val="0"/>
                      <w:marTop w:val="30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61690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339924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373987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4372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593358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193199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804809">
                      <w:marLeft w:val="0"/>
                      <w:marRight w:val="0"/>
                      <w:marTop w:val="24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48371">
                      <w:marLeft w:val="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945155">
                      <w:marLeft w:val="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727363">
                      <w:marLeft w:val="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03029">
                      <w:marLeft w:val="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86879">
                      <w:marLeft w:val="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97849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9896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828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0669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981447">
                      <w:marLeft w:val="0"/>
                      <w:marRight w:val="0"/>
                      <w:marTop w:val="24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43610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01970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262374">
                      <w:marLeft w:val="0"/>
                      <w:marRight w:val="0"/>
                      <w:marTop w:val="24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84026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86838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328052">
                      <w:marLeft w:val="0"/>
                      <w:marRight w:val="0"/>
                      <w:marTop w:val="24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85574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13246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5129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799182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9863">
                      <w:marLeft w:val="0"/>
                      <w:marRight w:val="0"/>
                      <w:marTop w:val="24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70392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811163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793837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30315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4162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466323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318895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16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275720">
                      <w:marLeft w:val="0"/>
                      <w:marRight w:val="0"/>
                      <w:marTop w:val="24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25199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8767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30963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12947">
                      <w:marLeft w:val="0"/>
                      <w:marRight w:val="0"/>
                      <w:marTop w:val="24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20823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12218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70498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92192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272869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271116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390898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804792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94915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313907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192017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436455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4788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47291">
                      <w:marLeft w:val="0"/>
                      <w:marRight w:val="0"/>
                      <w:marTop w:val="24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4837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9314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41446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95280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5283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566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35541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39016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7846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60232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1674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8194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76185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8525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814093">
                      <w:marLeft w:val="0"/>
                      <w:marRight w:val="0"/>
                      <w:marTop w:val="24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9305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15903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68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25538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23898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78991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19171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8010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930214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2036734305">
                      <w:marLeft w:val="0"/>
                      <w:marRight w:val="0"/>
                      <w:marTop w:val="30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5414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69606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99362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4674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253036">
                      <w:marLeft w:val="0"/>
                      <w:marRight w:val="0"/>
                      <w:marTop w:val="24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07381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60092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942760">
                      <w:marLeft w:val="0"/>
                      <w:marRight w:val="0"/>
                      <w:marTop w:val="24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73403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73669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24400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8221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42854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0380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156352116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45087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867412">
                      <w:marLeft w:val="0"/>
                      <w:marRight w:val="0"/>
                      <w:marTop w:val="0"/>
                      <w:marBottom w:val="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370547">
                      <w:marLeft w:val="0"/>
                      <w:marRight w:val="0"/>
                      <w:marTop w:val="0"/>
                      <w:marBottom w:val="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933308">
                      <w:marLeft w:val="0"/>
                      <w:marRight w:val="0"/>
                      <w:marTop w:val="0"/>
                      <w:marBottom w:val="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46935">
                      <w:marLeft w:val="0"/>
                      <w:marRight w:val="0"/>
                      <w:marTop w:val="0"/>
                      <w:marBottom w:val="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209994">
                      <w:marLeft w:val="0"/>
                      <w:marRight w:val="0"/>
                      <w:marTop w:val="240"/>
                      <w:marBottom w:val="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836069">
                      <w:marLeft w:val="0"/>
                      <w:marRight w:val="0"/>
                      <w:marTop w:val="240"/>
                      <w:marBottom w:val="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79959">
                      <w:marLeft w:val="0"/>
                      <w:marRight w:val="0"/>
                      <w:marTop w:val="0"/>
                      <w:marBottom w:val="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745275">
                      <w:marLeft w:val="0"/>
                      <w:marRight w:val="0"/>
                      <w:marTop w:val="0"/>
                      <w:marBottom w:val="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246275">
                      <w:marLeft w:val="0"/>
                      <w:marRight w:val="0"/>
                      <w:marTop w:val="0"/>
                      <w:marBottom w:val="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43287">
                      <w:marLeft w:val="0"/>
                      <w:marRight w:val="0"/>
                      <w:marTop w:val="0"/>
                      <w:marBottom w:val="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110470">
                      <w:marLeft w:val="0"/>
                      <w:marRight w:val="0"/>
                      <w:marTop w:val="0"/>
                      <w:marBottom w:val="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92419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18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034381">
                      <w:marLeft w:val="0"/>
                      <w:marRight w:val="0"/>
                      <w:marTop w:val="24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59633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856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216420">
                      <w:marLeft w:val="0"/>
                      <w:marRight w:val="0"/>
                      <w:marTop w:val="24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25398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47805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996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92552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35360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164725">
                      <w:marLeft w:val="0"/>
                      <w:marRight w:val="0"/>
                      <w:marTop w:val="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37005">
                      <w:marLeft w:val="0"/>
                      <w:marRight w:val="0"/>
                      <w:marTop w:val="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091746">
                      <w:marLeft w:val="0"/>
                      <w:marRight w:val="0"/>
                      <w:marTop w:val="24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864089">
                      <w:marLeft w:val="0"/>
                      <w:marRight w:val="0"/>
                      <w:marTop w:val="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462264">
                      <w:marLeft w:val="0"/>
                      <w:marRight w:val="0"/>
                      <w:marTop w:val="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082689">
                      <w:marLeft w:val="0"/>
                      <w:marRight w:val="0"/>
                      <w:marTop w:val="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000349">
                      <w:marLeft w:val="0"/>
                      <w:marRight w:val="0"/>
                      <w:marTop w:val="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125774">
                      <w:marLeft w:val="0"/>
                      <w:marRight w:val="0"/>
                      <w:marTop w:val="24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1909">
                      <w:marLeft w:val="0"/>
                      <w:marRight w:val="0"/>
                      <w:marTop w:val="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98296">
                      <w:marLeft w:val="0"/>
                      <w:marRight w:val="0"/>
                      <w:marTop w:val="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0266">
                      <w:marLeft w:val="0"/>
                      <w:marRight w:val="0"/>
                      <w:marTop w:val="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276129">
                      <w:marLeft w:val="0"/>
                      <w:marRight w:val="0"/>
                      <w:marTop w:val="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092444">
                      <w:marLeft w:val="0"/>
                      <w:marRight w:val="0"/>
                      <w:marTop w:val="0"/>
                      <w:marBottom w:val="7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14508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66438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59263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184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703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97766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3695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26094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014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18314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1680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164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326386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773054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868177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727487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57722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237606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932286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051243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09624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424645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2458">
                      <w:marLeft w:val="0"/>
                      <w:marRight w:val="0"/>
                      <w:marTop w:val="24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25901">
                      <w:marLeft w:val="0"/>
                      <w:marRight w:val="0"/>
                      <w:marTop w:val="0"/>
                      <w:marBottom w:val="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60141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91312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79234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22851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628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55799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89745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14442">
                      <w:marLeft w:val="0"/>
                      <w:marRight w:val="0"/>
                      <w:marTop w:val="24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53345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9379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44179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01087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1619723519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1169102905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1693535914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2055889664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575407875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11810815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1183520582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1809397352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1055277111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204801028">
                      <w:marLeft w:val="0"/>
                      <w:marRight w:val="0"/>
                      <w:marTop w:val="0"/>
                      <w:marBottom w:val="101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738249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205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56705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48232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63318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63025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4743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4282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29092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28445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3505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044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9527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330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20029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89918">
                      <w:marLeft w:val="0"/>
                      <w:marRight w:val="0"/>
                      <w:marTop w:val="101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585356">
                      <w:marLeft w:val="0"/>
                      <w:marRight w:val="0"/>
                      <w:marTop w:val="0"/>
                      <w:marBottom w:val="75"/>
                      <w:divBdr>
                        <w:top w:val="single" w:sz="4" w:space="0" w:color="000000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</w:div>
                    <w:div w:id="1338776554">
                      <w:marLeft w:val="423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9614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2493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325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42150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80124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77452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75394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7234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4693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57148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9030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99798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76170">
                      <w:marLeft w:val="0"/>
                      <w:marRight w:val="0"/>
                      <w:marTop w:val="0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05116">
                      <w:marLeft w:val="0"/>
                      <w:marRight w:val="0"/>
                      <w:marTop w:val="0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899721">
                      <w:marLeft w:val="0"/>
                      <w:marRight w:val="0"/>
                      <w:marTop w:val="0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408621">
                      <w:marLeft w:val="0"/>
                      <w:marRight w:val="0"/>
                      <w:marTop w:val="0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962352">
                      <w:marLeft w:val="0"/>
                      <w:marRight w:val="0"/>
                      <w:marTop w:val="0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50872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5160">
                      <w:marLeft w:val="0"/>
                      <w:marRight w:val="0"/>
                      <w:marTop w:val="0"/>
                      <w:marBottom w:val="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264325">
                      <w:marLeft w:val="0"/>
                      <w:marRight w:val="0"/>
                      <w:marTop w:val="0"/>
                      <w:marBottom w:val="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88208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189386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4183">
                      <w:marLeft w:val="0"/>
                      <w:marRight w:val="0"/>
                      <w:marTop w:val="24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493175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629691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849737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inace.net/reice/numeros/arts/vol7num4/art16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dalyc.org/articulo.oa?id=27501971200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is.unesco.org/Education/Documents/ged-2012-sp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uaa.alaska.edu/governance/facultysenate/upload/JCSR_Tinto_2006-07_Retention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edie.uabc.mx/vol10no1/contenido-abril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AD00-B5CE-4915-9AAB-E7727046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1429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</dc:creator>
  <cp:lastModifiedBy>Adalgiso</cp:lastModifiedBy>
  <cp:revision>5</cp:revision>
  <cp:lastPrinted>2015-04-26T17:30:00Z</cp:lastPrinted>
  <dcterms:created xsi:type="dcterms:W3CDTF">2015-12-04T17:25:00Z</dcterms:created>
  <dcterms:modified xsi:type="dcterms:W3CDTF">2016-01-21T03:45:00Z</dcterms:modified>
</cp:coreProperties>
</file>