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F8124" w14:textId="77777777" w:rsidR="008E5907" w:rsidRDefault="009F3E93" w:rsidP="001F3B48">
      <w:pPr>
        <w:widowControl w:val="0"/>
        <w:spacing w:line="480" w:lineRule="auto"/>
        <w:jc w:val="center"/>
        <w:rPr>
          <w:rFonts w:ascii="Arial" w:hAnsi="Arial" w:cs="Arial"/>
          <w:b/>
          <w:sz w:val="28"/>
          <w:lang w:val="es-ES"/>
        </w:rPr>
      </w:pPr>
      <w:r>
        <w:rPr>
          <w:rFonts w:ascii="Arial" w:hAnsi="Arial" w:cs="Arial"/>
          <w:b/>
          <w:sz w:val="28"/>
          <w:lang w:val="es-ES"/>
        </w:rPr>
        <w:t xml:space="preserve">EL </w:t>
      </w:r>
      <w:r w:rsidR="00EA2EE7">
        <w:rPr>
          <w:rFonts w:ascii="Arial" w:hAnsi="Arial" w:cs="Arial"/>
          <w:b/>
          <w:sz w:val="28"/>
          <w:lang w:val="es-ES"/>
        </w:rPr>
        <w:t xml:space="preserve">RELATO AUTOBIOGRÁFICO COMO UNA HERRAMIENTA </w:t>
      </w:r>
    </w:p>
    <w:p w14:paraId="777DE2E2" w14:textId="06EA0D03" w:rsidR="008E5907" w:rsidRDefault="00EA2EE7" w:rsidP="001F3B48">
      <w:pPr>
        <w:widowControl w:val="0"/>
        <w:spacing w:line="480" w:lineRule="auto"/>
        <w:jc w:val="center"/>
        <w:rPr>
          <w:rFonts w:ascii="Arial" w:hAnsi="Arial" w:cs="Arial"/>
          <w:b/>
          <w:sz w:val="28"/>
          <w:lang w:val="es-ES"/>
        </w:rPr>
      </w:pPr>
      <w:r>
        <w:rPr>
          <w:rFonts w:ascii="Arial" w:hAnsi="Arial" w:cs="Arial"/>
          <w:b/>
          <w:sz w:val="28"/>
          <w:lang w:val="es-ES"/>
        </w:rPr>
        <w:t xml:space="preserve">PARA RECONOCER AL ESTUDIANTE EN LA </w:t>
      </w:r>
    </w:p>
    <w:p w14:paraId="125182C6" w14:textId="3375E1AD" w:rsidR="00284278" w:rsidRPr="00081254" w:rsidRDefault="00EA2EE7" w:rsidP="001F3B48">
      <w:pPr>
        <w:widowControl w:val="0"/>
        <w:spacing w:line="480" w:lineRule="auto"/>
        <w:jc w:val="center"/>
        <w:rPr>
          <w:rFonts w:ascii="Arial" w:hAnsi="Arial" w:cs="Arial"/>
          <w:b/>
          <w:sz w:val="28"/>
          <w:lang w:val="es-ES"/>
        </w:rPr>
      </w:pPr>
      <w:r>
        <w:rPr>
          <w:rFonts w:ascii="Arial" w:hAnsi="Arial" w:cs="Arial"/>
          <w:b/>
          <w:sz w:val="28"/>
          <w:lang w:val="es-ES"/>
        </w:rPr>
        <w:t>FORMACIÓN INICIAL DOCENTE</w:t>
      </w:r>
    </w:p>
    <w:p w14:paraId="52B623E1" w14:textId="77777777" w:rsidR="00081254" w:rsidRDefault="00081254" w:rsidP="001F3B48">
      <w:pPr>
        <w:widowControl w:val="0"/>
        <w:spacing w:line="480" w:lineRule="auto"/>
        <w:jc w:val="right"/>
        <w:rPr>
          <w:rFonts w:ascii="Arial" w:hAnsi="Arial" w:cs="Arial"/>
          <w:b/>
          <w:sz w:val="20"/>
          <w:szCs w:val="20"/>
          <w:lang w:val="es-ES"/>
        </w:rPr>
      </w:pPr>
      <w:r w:rsidRPr="00081254">
        <w:rPr>
          <w:rFonts w:ascii="Arial" w:hAnsi="Arial" w:cs="Arial"/>
          <w:b/>
          <w:sz w:val="20"/>
          <w:szCs w:val="20"/>
          <w:lang w:val="es-ES"/>
        </w:rPr>
        <w:t>Mireya Chapa Chapa</w:t>
      </w:r>
    </w:p>
    <w:p w14:paraId="308B5EC2" w14:textId="75AC8892" w:rsidR="00081254" w:rsidRDefault="00EA2EE7" w:rsidP="001F3B48">
      <w:pPr>
        <w:widowControl w:val="0"/>
        <w:spacing w:line="480" w:lineRule="auto"/>
        <w:jc w:val="right"/>
        <w:rPr>
          <w:rFonts w:ascii="Arial" w:hAnsi="Arial" w:cs="Arial"/>
          <w:b/>
          <w:sz w:val="20"/>
          <w:szCs w:val="20"/>
          <w:lang w:val="es-ES"/>
        </w:rPr>
      </w:pPr>
      <w:r>
        <w:rPr>
          <w:rFonts w:ascii="Arial" w:hAnsi="Arial" w:cs="Arial"/>
          <w:b/>
          <w:sz w:val="20"/>
          <w:szCs w:val="20"/>
          <w:lang w:val="es-ES"/>
        </w:rPr>
        <w:t>Gustavo García Ríos</w:t>
      </w:r>
    </w:p>
    <w:p w14:paraId="461D860D" w14:textId="0FBD9647" w:rsidR="00EA2EE7" w:rsidRPr="00081254" w:rsidRDefault="00EA2EE7" w:rsidP="001F3B48">
      <w:pPr>
        <w:widowControl w:val="0"/>
        <w:spacing w:line="480" w:lineRule="auto"/>
        <w:jc w:val="right"/>
        <w:rPr>
          <w:rFonts w:ascii="Arial" w:hAnsi="Arial" w:cs="Arial"/>
          <w:b/>
          <w:sz w:val="20"/>
          <w:szCs w:val="20"/>
          <w:lang w:val="es-ES"/>
        </w:rPr>
      </w:pPr>
      <w:r>
        <w:rPr>
          <w:rFonts w:ascii="Arial" w:hAnsi="Arial" w:cs="Arial"/>
          <w:b/>
          <w:sz w:val="20"/>
          <w:szCs w:val="20"/>
          <w:lang w:val="es-ES"/>
        </w:rPr>
        <w:t>Orlando Cavazos Jiménez</w:t>
      </w:r>
    </w:p>
    <w:p w14:paraId="6DBF0128" w14:textId="77777777" w:rsidR="00081254" w:rsidRPr="00081254" w:rsidRDefault="00081254" w:rsidP="001F3B48">
      <w:pPr>
        <w:widowControl w:val="0"/>
        <w:spacing w:line="480" w:lineRule="auto"/>
        <w:jc w:val="right"/>
        <w:rPr>
          <w:rFonts w:ascii="Arial" w:hAnsi="Arial" w:cs="Arial"/>
          <w:i/>
          <w:sz w:val="20"/>
          <w:szCs w:val="20"/>
          <w:lang w:val="es-ES"/>
        </w:rPr>
      </w:pPr>
      <w:r w:rsidRPr="00081254">
        <w:rPr>
          <w:rFonts w:ascii="Arial" w:hAnsi="Arial" w:cs="Arial"/>
          <w:i/>
          <w:sz w:val="20"/>
          <w:szCs w:val="20"/>
          <w:lang w:val="es-ES"/>
        </w:rPr>
        <w:t>Escuela Normal Pablo Livas</w:t>
      </w:r>
    </w:p>
    <w:p w14:paraId="539C3CB6" w14:textId="51FE5999" w:rsidR="00081254" w:rsidRPr="00081254" w:rsidRDefault="008E5907" w:rsidP="001F3B48">
      <w:pPr>
        <w:widowControl w:val="0"/>
        <w:jc w:val="both"/>
        <w:rPr>
          <w:rFonts w:ascii="Arial" w:hAnsi="Arial" w:cs="Arial"/>
          <w:sz w:val="20"/>
          <w:szCs w:val="20"/>
          <w:lang w:val="es-ES"/>
        </w:rPr>
      </w:pPr>
      <w:r>
        <w:rPr>
          <w:rFonts w:ascii="Arial" w:hAnsi="Arial" w:cs="Arial"/>
          <w:sz w:val="20"/>
          <w:szCs w:val="20"/>
          <w:lang w:val="es-ES"/>
        </w:rPr>
        <w:t xml:space="preserve">La narrativa autobiográfica es un enfoque de investigación cualitativa que permite conocer a los otros, a partir de sus propias palabras. Por sus características, se ubica en la hermenéutica y tiene como propósito interpretar los relatos de los actores. En el caso de la formación de docentes, es una estrategia para </w:t>
      </w:r>
      <w:r w:rsidR="00B2610F">
        <w:rPr>
          <w:rFonts w:ascii="Arial" w:hAnsi="Arial" w:cs="Arial"/>
          <w:sz w:val="20"/>
          <w:szCs w:val="20"/>
          <w:lang w:val="es-ES"/>
        </w:rPr>
        <w:t>obtener conocimiento sobre el curriculum, los centros escolares, los profesores y la educación. Este reporte parcial de investigación, presenta los primeros resultados del análisis de 221 relatos autobiográficos de profesores y estudiantes de una escuela normal ubicada en el norte del estado de Nuevo León. Los relatos se recopilaron en octubre de 2015 y el primer análisis se realizó en noviembre del mismo año, lo que permitió reconocer la riqueza de la información para conocer las características de estudiantes y profesores, los motivos que influyeron en la decisión de ser docente, cómo se aprende a ser profesor y las características que, de acuerdo a su visión, tienen los buenos profesores. Se presentan resultados preliminares, que respaldan el uso de este enfoque de investigación como una forma de generar conocimiento contextualizado sobre la formación docente y como una estrategia para reconocer al estudiante en la formación inicial docente.</w:t>
      </w:r>
    </w:p>
    <w:p w14:paraId="2BD20296" w14:textId="77777777" w:rsidR="00081254" w:rsidRDefault="00081254" w:rsidP="001F3B48">
      <w:pPr>
        <w:widowControl w:val="0"/>
        <w:spacing w:line="480" w:lineRule="auto"/>
        <w:rPr>
          <w:rFonts w:ascii="Arial" w:hAnsi="Arial" w:cs="Arial"/>
          <w:lang w:val="es-ES"/>
        </w:rPr>
      </w:pPr>
    </w:p>
    <w:p w14:paraId="32BA009F" w14:textId="474AC72C" w:rsidR="00081254" w:rsidRPr="00081254" w:rsidRDefault="00081254" w:rsidP="001F3B48">
      <w:pPr>
        <w:widowControl w:val="0"/>
        <w:spacing w:line="480" w:lineRule="auto"/>
        <w:rPr>
          <w:rFonts w:ascii="Arial" w:hAnsi="Arial" w:cs="Arial"/>
          <w:sz w:val="20"/>
          <w:szCs w:val="20"/>
          <w:lang w:val="es-ES"/>
        </w:rPr>
      </w:pPr>
      <w:r w:rsidRPr="004F0A42">
        <w:rPr>
          <w:rFonts w:ascii="Arial" w:hAnsi="Arial" w:cs="Arial"/>
          <w:b/>
          <w:sz w:val="20"/>
          <w:szCs w:val="20"/>
          <w:lang w:val="es-ES"/>
        </w:rPr>
        <w:t>Palabras clave:</w:t>
      </w:r>
      <w:r w:rsidRPr="00081254">
        <w:rPr>
          <w:rFonts w:ascii="Arial" w:hAnsi="Arial" w:cs="Arial"/>
          <w:sz w:val="20"/>
          <w:szCs w:val="20"/>
          <w:lang w:val="es-ES"/>
        </w:rPr>
        <w:t xml:space="preserve"> </w:t>
      </w:r>
      <w:r w:rsidR="00EA2EE7">
        <w:rPr>
          <w:rFonts w:ascii="Arial" w:hAnsi="Arial" w:cs="Arial"/>
          <w:sz w:val="20"/>
          <w:szCs w:val="20"/>
          <w:lang w:val="es-ES"/>
        </w:rPr>
        <w:t>autobiografía</w:t>
      </w:r>
      <w:r w:rsidR="004F0A42">
        <w:rPr>
          <w:rFonts w:ascii="Arial" w:hAnsi="Arial" w:cs="Arial"/>
          <w:sz w:val="20"/>
          <w:szCs w:val="20"/>
          <w:lang w:val="es-ES"/>
        </w:rPr>
        <w:t>, formación docente, educación normal.</w:t>
      </w:r>
    </w:p>
    <w:p w14:paraId="24B69C38" w14:textId="77777777" w:rsidR="00081254" w:rsidRDefault="00081254" w:rsidP="001F3B48">
      <w:pPr>
        <w:widowControl w:val="0"/>
        <w:spacing w:line="480" w:lineRule="auto"/>
        <w:rPr>
          <w:rFonts w:ascii="Arial" w:hAnsi="Arial" w:cs="Arial"/>
          <w:lang w:val="es-ES"/>
        </w:rPr>
      </w:pPr>
    </w:p>
    <w:p w14:paraId="5BADC5FD" w14:textId="77777777" w:rsidR="00345E15" w:rsidRPr="00345E15" w:rsidRDefault="00345E15" w:rsidP="001F3B48">
      <w:pPr>
        <w:widowControl w:val="0"/>
        <w:spacing w:line="480" w:lineRule="auto"/>
        <w:jc w:val="center"/>
        <w:rPr>
          <w:rFonts w:ascii="Arial" w:hAnsi="Arial" w:cs="Arial"/>
          <w:b/>
          <w:lang w:val="es-ES"/>
        </w:rPr>
      </w:pPr>
      <w:r w:rsidRPr="00345E15">
        <w:rPr>
          <w:rFonts w:ascii="Arial" w:hAnsi="Arial" w:cs="Arial"/>
          <w:b/>
          <w:lang w:val="es-ES"/>
        </w:rPr>
        <w:t>Introducción</w:t>
      </w:r>
    </w:p>
    <w:p w14:paraId="650A388D" w14:textId="6F2897A4" w:rsidR="00CD3EC8" w:rsidRDefault="00A91493" w:rsidP="001F3B48">
      <w:pPr>
        <w:widowControl w:val="0"/>
        <w:spacing w:line="480" w:lineRule="auto"/>
        <w:jc w:val="both"/>
        <w:rPr>
          <w:rFonts w:ascii="Arial" w:hAnsi="Arial" w:cs="Arial"/>
        </w:rPr>
      </w:pPr>
      <w:r>
        <w:rPr>
          <w:rFonts w:ascii="Arial" w:hAnsi="Arial" w:cs="Arial"/>
        </w:rPr>
        <w:t xml:space="preserve">La investigación cualitativa produce datos descriptivos, las propias palabras de las personas, habladas o escritas, y la conducta observable. Se caracteriza por ser inductiva, holística, sensible, comprensiva, humanista por considerar valiosos todas las personas y escenarios </w:t>
      </w:r>
      <w:r w:rsidR="00B2610F">
        <w:rPr>
          <w:rFonts w:ascii="Arial" w:hAnsi="Arial" w:cs="Arial"/>
          <w:noProof/>
          <w:lang w:val="es-ES"/>
        </w:rPr>
        <w:t>(Taylor y</w:t>
      </w:r>
      <w:r w:rsidR="00B2610F" w:rsidRPr="00A91493">
        <w:rPr>
          <w:rFonts w:ascii="Arial" w:hAnsi="Arial" w:cs="Arial"/>
          <w:noProof/>
          <w:lang w:val="es-ES"/>
        </w:rPr>
        <w:t xml:space="preserve"> Bogdan, 1987)</w:t>
      </w:r>
      <w:r>
        <w:rPr>
          <w:rFonts w:ascii="Arial" w:hAnsi="Arial" w:cs="Arial"/>
        </w:rPr>
        <w:t xml:space="preserve">. </w:t>
      </w:r>
      <w:r w:rsidR="00C21DDE">
        <w:rPr>
          <w:rFonts w:ascii="Arial" w:hAnsi="Arial" w:cs="Arial"/>
        </w:rPr>
        <w:t xml:space="preserve"> La observación, entrevista, fotobiografía, historias de vida e historia oral, la narrativa, el grupo focal, la investigación endógena y el cuestionario son algunos de los métodos básicos que utiliza </w:t>
      </w:r>
      <w:r w:rsidR="00B2610F" w:rsidRPr="00C21DDE">
        <w:rPr>
          <w:rFonts w:ascii="Arial" w:hAnsi="Arial" w:cs="Arial"/>
          <w:noProof/>
          <w:lang w:val="es-ES"/>
        </w:rPr>
        <w:t>(Álvarez-Gayou, 2003)</w:t>
      </w:r>
      <w:r w:rsidR="00C21DDE">
        <w:rPr>
          <w:rFonts w:ascii="Arial" w:hAnsi="Arial" w:cs="Arial"/>
        </w:rPr>
        <w:t xml:space="preserve">.  </w:t>
      </w:r>
    </w:p>
    <w:p w14:paraId="20EB2B54" w14:textId="3CC8F253" w:rsidR="00CD3EC8" w:rsidRDefault="00C21DDE" w:rsidP="001F3B48">
      <w:pPr>
        <w:widowControl w:val="0"/>
        <w:spacing w:line="480" w:lineRule="auto"/>
        <w:jc w:val="both"/>
        <w:rPr>
          <w:rFonts w:ascii="Arial" w:hAnsi="Arial" w:cs="Arial"/>
        </w:rPr>
      </w:pPr>
      <w:r>
        <w:rPr>
          <w:rFonts w:ascii="Arial" w:hAnsi="Arial" w:cs="Arial"/>
        </w:rPr>
        <w:lastRenderedPageBreak/>
        <w:t xml:space="preserve">La </w:t>
      </w:r>
      <w:r w:rsidR="005138FE">
        <w:rPr>
          <w:rFonts w:ascii="Arial" w:hAnsi="Arial" w:cs="Arial"/>
        </w:rPr>
        <w:t xml:space="preserve">narrativa </w:t>
      </w:r>
      <w:r w:rsidR="00CD3EC8">
        <w:rPr>
          <w:rFonts w:ascii="Arial" w:hAnsi="Arial" w:cs="Arial"/>
        </w:rPr>
        <w:t xml:space="preserve">implica contar historias, y la historia es el objeto de estudio, si es considerada como método, se le ralaciona con la biografía y autobiografía; los relatos de vida y las historias de vida </w:t>
      </w:r>
      <w:r w:rsidR="00B2610F">
        <w:rPr>
          <w:rFonts w:ascii="Arial" w:hAnsi="Arial" w:cs="Arial"/>
          <w:noProof/>
          <w:lang w:val="es-ES"/>
        </w:rPr>
        <w:t>(Bolívar y</w:t>
      </w:r>
      <w:r w:rsidR="00B2610F" w:rsidRPr="00CD3EC8">
        <w:rPr>
          <w:rFonts w:ascii="Arial" w:hAnsi="Arial" w:cs="Arial"/>
          <w:noProof/>
          <w:lang w:val="es-ES"/>
        </w:rPr>
        <w:t xml:space="preserve"> Domingo, 2006)</w:t>
      </w:r>
      <w:r w:rsidR="00CD3EC8">
        <w:rPr>
          <w:rFonts w:ascii="Arial" w:hAnsi="Arial" w:cs="Arial"/>
        </w:rPr>
        <w:t>.</w:t>
      </w:r>
    </w:p>
    <w:p w14:paraId="1D163BC5" w14:textId="086E361E" w:rsidR="003314FF" w:rsidRDefault="00B2610F" w:rsidP="001F3B48">
      <w:pPr>
        <w:widowControl w:val="0"/>
        <w:spacing w:line="480" w:lineRule="auto"/>
        <w:jc w:val="both"/>
        <w:rPr>
          <w:rFonts w:ascii="Arial" w:hAnsi="Arial" w:cs="Arial"/>
        </w:rPr>
      </w:pPr>
      <w:r>
        <w:rPr>
          <w:rFonts w:ascii="Arial" w:hAnsi="Arial" w:cs="Arial"/>
          <w:noProof/>
          <w:lang w:val="es-ES"/>
        </w:rPr>
        <w:t>Bolívar, Domingo y Fernández</w:t>
      </w:r>
      <w:r w:rsidRPr="00D15DDC">
        <w:rPr>
          <w:rFonts w:ascii="Arial" w:hAnsi="Arial" w:cs="Arial"/>
          <w:noProof/>
          <w:lang w:val="es-ES"/>
        </w:rPr>
        <w:t xml:space="preserve"> </w:t>
      </w:r>
      <w:r>
        <w:rPr>
          <w:rFonts w:ascii="Arial" w:hAnsi="Arial" w:cs="Arial"/>
          <w:noProof/>
          <w:lang w:val="es-ES"/>
        </w:rPr>
        <w:t>(</w:t>
      </w:r>
      <w:r w:rsidRPr="00D15DDC">
        <w:rPr>
          <w:rFonts w:ascii="Arial" w:hAnsi="Arial" w:cs="Arial"/>
          <w:noProof/>
          <w:lang w:val="es-ES"/>
        </w:rPr>
        <w:t>2001)</w:t>
      </w:r>
      <w:r w:rsidR="00D15DDC">
        <w:rPr>
          <w:rFonts w:ascii="Arial" w:hAnsi="Arial" w:cs="Arial"/>
        </w:rPr>
        <w:t xml:space="preserve"> explican que e</w:t>
      </w:r>
      <w:r w:rsidR="001F3B48">
        <w:rPr>
          <w:rFonts w:ascii="Arial" w:hAnsi="Arial" w:cs="Arial"/>
        </w:rPr>
        <w:t>l enfoque biográfico narrativo pretende la exploración de los significados profundos de las historias de vida</w:t>
      </w:r>
      <w:r w:rsidR="00D15DDC">
        <w:rPr>
          <w:rFonts w:ascii="Arial" w:hAnsi="Arial" w:cs="Arial"/>
        </w:rPr>
        <w:t>,</w:t>
      </w:r>
      <w:r w:rsidR="001F3B48">
        <w:rPr>
          <w:rFonts w:ascii="Arial" w:hAnsi="Arial" w:cs="Arial"/>
        </w:rPr>
        <w:t xml:space="preserve"> </w:t>
      </w:r>
      <w:r w:rsidR="00D15DDC">
        <w:rPr>
          <w:rFonts w:ascii="Arial" w:hAnsi="Arial" w:cs="Arial"/>
        </w:rPr>
        <w:t>y</w:t>
      </w:r>
      <w:r w:rsidR="001F3B48">
        <w:rPr>
          <w:rFonts w:ascii="Arial" w:hAnsi="Arial" w:cs="Arial"/>
        </w:rPr>
        <w:t xml:space="preserve"> se caracteriza por ser narrativo, constructivista, contextual, interaccionista y dinámico. </w:t>
      </w:r>
    </w:p>
    <w:p w14:paraId="3994B6A9" w14:textId="6AD9E3D7" w:rsidR="00B45810" w:rsidRDefault="004F4478" w:rsidP="001F3B48">
      <w:pPr>
        <w:widowControl w:val="0"/>
        <w:spacing w:line="480" w:lineRule="auto"/>
        <w:jc w:val="both"/>
        <w:rPr>
          <w:rFonts w:ascii="Arial" w:hAnsi="Arial" w:cs="Arial"/>
        </w:rPr>
      </w:pPr>
      <w:r>
        <w:rPr>
          <w:rFonts w:ascii="Arial" w:hAnsi="Arial" w:cs="Arial"/>
        </w:rPr>
        <w:t xml:space="preserve">En educación, los estudios de biográfico narrativos como estrategia de aprendizaje, se ubican en el giro hermenéutico, y tienen como propósito interpretar los relatos de los actores </w:t>
      </w:r>
      <w:r w:rsidR="00B2610F">
        <w:rPr>
          <w:rFonts w:ascii="Arial" w:hAnsi="Arial" w:cs="Arial"/>
          <w:noProof/>
          <w:lang w:val="es-ES"/>
        </w:rPr>
        <w:t>(Bolívar, Domingo y</w:t>
      </w:r>
      <w:r w:rsidR="00B2610F" w:rsidRPr="004F4478">
        <w:rPr>
          <w:rFonts w:ascii="Arial" w:hAnsi="Arial" w:cs="Arial"/>
          <w:noProof/>
          <w:lang w:val="es-ES"/>
        </w:rPr>
        <w:t xml:space="preserve"> Fernández, 2001)</w:t>
      </w:r>
      <w:r>
        <w:rPr>
          <w:rFonts w:ascii="Arial" w:hAnsi="Arial" w:cs="Arial"/>
        </w:rPr>
        <w:t xml:space="preserve">. Ofrecen alternativas para describir, analizar y teorizar los procesos y prácticas organizativas y la formación de los profesores, aplicándose en ámbitos como el curriculum, los centros escolares, los profesores y la educación </w:t>
      </w:r>
      <w:r w:rsidR="00B2610F">
        <w:rPr>
          <w:rFonts w:ascii="Arial" w:hAnsi="Arial" w:cs="Arial"/>
          <w:noProof/>
          <w:lang w:val="es-ES"/>
        </w:rPr>
        <w:t>(Huchim y</w:t>
      </w:r>
      <w:r w:rsidR="00B2610F" w:rsidRPr="004F4478">
        <w:rPr>
          <w:rFonts w:ascii="Arial" w:hAnsi="Arial" w:cs="Arial"/>
          <w:noProof/>
          <w:lang w:val="es-ES"/>
        </w:rPr>
        <w:t xml:space="preserve"> Reyes, 2013)</w:t>
      </w:r>
      <w:r>
        <w:rPr>
          <w:rFonts w:ascii="Arial" w:hAnsi="Arial" w:cs="Arial"/>
        </w:rPr>
        <w:t>.</w:t>
      </w:r>
    </w:p>
    <w:p w14:paraId="3B2C1476" w14:textId="2F2BEC1B" w:rsidR="004F4478" w:rsidRDefault="004F4478" w:rsidP="001F3B48">
      <w:pPr>
        <w:widowControl w:val="0"/>
        <w:spacing w:line="480" w:lineRule="auto"/>
        <w:jc w:val="both"/>
        <w:rPr>
          <w:rFonts w:ascii="Arial" w:hAnsi="Arial" w:cs="Arial"/>
        </w:rPr>
      </w:pPr>
      <w:r>
        <w:rPr>
          <w:rFonts w:ascii="Arial" w:hAnsi="Arial" w:cs="Arial"/>
        </w:rPr>
        <w:t>La investigación biográfico – narrativa se ha utilizado para estudiar la formación de profesores en España y en países latinoamericanos como Argentina, Chile y Brasil. En México, existen</w:t>
      </w:r>
      <w:r w:rsidR="00D229F9">
        <w:rPr>
          <w:rFonts w:ascii="Arial" w:hAnsi="Arial" w:cs="Arial"/>
        </w:rPr>
        <w:t xml:space="preserve"> algunos estudios de este tipo que abordan los procesos de formación, trayectoria y profesionalización docente, como el de </w:t>
      </w:r>
      <w:r w:rsidR="00B2610F">
        <w:rPr>
          <w:rFonts w:ascii="Arial" w:hAnsi="Arial" w:cs="Arial"/>
          <w:noProof/>
          <w:lang w:val="es-ES"/>
        </w:rPr>
        <w:t xml:space="preserve"> Ducoing y Serrano (</w:t>
      </w:r>
      <w:r w:rsidR="00B2610F" w:rsidRPr="00D229F9">
        <w:rPr>
          <w:rFonts w:ascii="Arial" w:hAnsi="Arial" w:cs="Arial"/>
          <w:noProof/>
          <w:lang w:val="es-ES"/>
        </w:rPr>
        <w:t>1996)</w:t>
      </w:r>
      <w:r w:rsidR="00B2610F">
        <w:rPr>
          <w:rFonts w:ascii="Arial" w:hAnsi="Arial" w:cs="Arial"/>
          <w:noProof/>
          <w:lang w:val="es-ES"/>
        </w:rPr>
        <w:t>, que aborda la investigación de los maestros</w:t>
      </w:r>
      <w:r w:rsidR="00AB56B4">
        <w:rPr>
          <w:rFonts w:ascii="Arial" w:hAnsi="Arial" w:cs="Arial"/>
        </w:rPr>
        <w:t>.</w:t>
      </w:r>
      <w:r w:rsidR="00D229F9">
        <w:rPr>
          <w:rFonts w:ascii="Arial" w:hAnsi="Arial" w:cs="Arial"/>
        </w:rPr>
        <w:t xml:space="preserve"> </w:t>
      </w:r>
      <w:r w:rsidR="00AB56B4">
        <w:rPr>
          <w:rFonts w:ascii="Arial" w:hAnsi="Arial" w:cs="Arial"/>
        </w:rPr>
        <w:t>Una nota importante es que, después de una revisión de fuentes, Huchim y Reyes (2013) mencionan que no hay muchos estudios que hagan referencia al uso de esta metodología en otros ámbitos educativos.</w:t>
      </w:r>
    </w:p>
    <w:p w14:paraId="1A8511D7" w14:textId="77777777" w:rsidR="00013B4A" w:rsidRPr="00013B4A" w:rsidRDefault="00013B4A" w:rsidP="001F3B48">
      <w:pPr>
        <w:widowControl w:val="0"/>
        <w:spacing w:line="480" w:lineRule="auto"/>
        <w:jc w:val="both"/>
        <w:rPr>
          <w:rFonts w:ascii="Arial" w:hAnsi="Arial" w:cs="Arial"/>
        </w:rPr>
      </w:pPr>
      <w:r w:rsidRPr="00013B4A">
        <w:rPr>
          <w:rFonts w:ascii="Arial" w:hAnsi="Arial" w:cs="Arial"/>
        </w:rPr>
        <w:t xml:space="preserve">Las narraciones autobiográficas constituyen un marco básico para comprender nuestro mundo, nuestra experiencia y a nosotros mismos </w:t>
      </w:r>
      <w:sdt>
        <w:sdtPr>
          <w:rPr>
            <w:rFonts w:ascii="Arial" w:hAnsi="Arial" w:cs="Arial"/>
          </w:rPr>
          <w:id w:val="305826153"/>
          <w:citation/>
        </w:sdtPr>
        <w:sdtEndPr/>
        <w:sdtContent>
          <w:r w:rsidRPr="00013B4A">
            <w:rPr>
              <w:rFonts w:ascii="Arial" w:hAnsi="Arial" w:cs="Arial"/>
            </w:rPr>
            <w:fldChar w:fldCharType="begin"/>
          </w:r>
          <w:r w:rsidRPr="00013B4A">
            <w:rPr>
              <w:rFonts w:ascii="Arial" w:hAnsi="Arial" w:cs="Arial"/>
              <w:lang w:val="es-ES"/>
            </w:rPr>
            <w:instrText xml:space="preserve"> CITATION Gil97 \l 3082 </w:instrText>
          </w:r>
          <w:r w:rsidRPr="00013B4A">
            <w:rPr>
              <w:rFonts w:ascii="Arial" w:hAnsi="Arial" w:cs="Arial"/>
            </w:rPr>
            <w:fldChar w:fldCharType="separate"/>
          </w:r>
          <w:r w:rsidRPr="00013B4A">
            <w:rPr>
              <w:rFonts w:ascii="Arial" w:hAnsi="Arial" w:cs="Arial"/>
              <w:noProof/>
              <w:lang w:val="es-ES"/>
            </w:rPr>
            <w:t>(Gil, 1997)</w:t>
          </w:r>
          <w:r w:rsidRPr="00013B4A">
            <w:rPr>
              <w:rFonts w:ascii="Arial" w:hAnsi="Arial" w:cs="Arial"/>
              <w:lang w:val="es-ES"/>
            </w:rPr>
            <w:fldChar w:fldCharType="end"/>
          </w:r>
        </w:sdtContent>
      </w:sdt>
      <w:r w:rsidRPr="00013B4A">
        <w:rPr>
          <w:rFonts w:ascii="Arial" w:hAnsi="Arial" w:cs="Arial"/>
        </w:rPr>
        <w:t xml:space="preserve">. En el caso de los profesores, escribir una autobiografía favorece la capacidad de análisis </w:t>
      </w:r>
      <w:r w:rsidRPr="00013B4A">
        <w:rPr>
          <w:rFonts w:ascii="Arial" w:hAnsi="Arial" w:cs="Arial"/>
        </w:rPr>
        <w:lastRenderedPageBreak/>
        <w:t>introspectivo y una mayor toma de conciencia sobre sí mismo. La narración autobiográfica es una forma particular de narrativa dirigida a contarnos a nosotros mismos los acontecimientos que hemos vivido.</w:t>
      </w:r>
    </w:p>
    <w:p w14:paraId="7E0A3174" w14:textId="49E1D798" w:rsidR="00013B4A" w:rsidRPr="00013B4A" w:rsidRDefault="00013B4A" w:rsidP="001F3B48">
      <w:pPr>
        <w:widowControl w:val="0"/>
        <w:spacing w:line="480" w:lineRule="auto"/>
        <w:jc w:val="both"/>
        <w:rPr>
          <w:rFonts w:ascii="Arial" w:hAnsi="Arial" w:cs="Arial"/>
        </w:rPr>
      </w:pPr>
      <w:r w:rsidRPr="00013B4A">
        <w:rPr>
          <w:rFonts w:ascii="Arial" w:hAnsi="Arial" w:cs="Arial"/>
        </w:rPr>
        <w:t xml:space="preserve">En el caso particular de la formación de docentes, la presencia de la voz autobiográfica mantiene la expectativa acerca de la identidad – quién soy- y la que proyecta al futuro: quién quiero ser o cómo quiero seguir siendo. El </w:t>
      </w:r>
      <w:r>
        <w:rPr>
          <w:rFonts w:ascii="Arial" w:hAnsi="Arial" w:cs="Arial"/>
        </w:rPr>
        <w:t>P</w:t>
      </w:r>
      <w:r w:rsidRPr="00013B4A">
        <w:rPr>
          <w:rFonts w:ascii="Arial" w:hAnsi="Arial" w:cs="Arial"/>
        </w:rPr>
        <w:t xml:space="preserve">lan de estudios 2012 para la formación de maestros de educación primaria y educación preescolar de forma muy particular considera a la narrativa autobiográfica como herramienta para aprender. </w:t>
      </w:r>
    </w:p>
    <w:p w14:paraId="33F3560C" w14:textId="77777777" w:rsidR="002361F9" w:rsidRDefault="002361F9" w:rsidP="001F3B48">
      <w:pPr>
        <w:widowControl w:val="0"/>
        <w:spacing w:line="480" w:lineRule="auto"/>
        <w:jc w:val="both"/>
        <w:rPr>
          <w:rFonts w:ascii="Arial" w:hAnsi="Arial" w:cs="Arial"/>
          <w:lang w:val="es-ES"/>
        </w:rPr>
      </w:pPr>
    </w:p>
    <w:p w14:paraId="0C93DCA0" w14:textId="77777777" w:rsidR="00081254" w:rsidRPr="00345E15" w:rsidRDefault="00081254" w:rsidP="001F3B48">
      <w:pPr>
        <w:widowControl w:val="0"/>
        <w:spacing w:line="480" w:lineRule="auto"/>
        <w:jc w:val="center"/>
        <w:rPr>
          <w:rFonts w:ascii="Arial" w:hAnsi="Arial" w:cs="Arial"/>
          <w:b/>
          <w:lang w:val="es-ES"/>
        </w:rPr>
      </w:pPr>
      <w:r w:rsidRPr="00345E15">
        <w:rPr>
          <w:rFonts w:ascii="Arial" w:hAnsi="Arial" w:cs="Arial"/>
          <w:b/>
          <w:lang w:val="es-ES"/>
        </w:rPr>
        <w:t>Problema de estudio</w:t>
      </w:r>
    </w:p>
    <w:p w14:paraId="7013BE62" w14:textId="0DDAFA1F" w:rsidR="00345E15" w:rsidRDefault="00AB56B4" w:rsidP="001F3B48">
      <w:pPr>
        <w:widowControl w:val="0"/>
        <w:spacing w:line="480" w:lineRule="auto"/>
        <w:jc w:val="both"/>
        <w:rPr>
          <w:rFonts w:ascii="Arial" w:hAnsi="Arial" w:cs="Arial"/>
          <w:lang w:val="es-ES"/>
        </w:rPr>
      </w:pPr>
      <w:r>
        <w:rPr>
          <w:rFonts w:ascii="Arial" w:hAnsi="Arial" w:cs="Arial"/>
          <w:lang w:val="es-ES"/>
        </w:rPr>
        <w:t>Comprender las formas en las que se desarrolla la profesión docente es una tarea compleja, ¿por qué se decide ser profesor?, ¿cómo se aprende a ser profesor?, ¿qué define las características de un profesor? Son preguntas que se escuchan cotidianamente en el discurso de la formación de docentes, también se responden, pero de muchas formas, de acuerdo a la perspectiva</w:t>
      </w:r>
      <w:r w:rsidR="00363981">
        <w:rPr>
          <w:rFonts w:ascii="Arial" w:hAnsi="Arial" w:cs="Arial"/>
          <w:lang w:val="es-ES"/>
        </w:rPr>
        <w:t xml:space="preserve"> y el contexto en el que se desenvuelve </w:t>
      </w:r>
      <w:r>
        <w:rPr>
          <w:rFonts w:ascii="Arial" w:hAnsi="Arial" w:cs="Arial"/>
          <w:lang w:val="es-ES"/>
        </w:rPr>
        <w:t>cada actor educativo.</w:t>
      </w:r>
    </w:p>
    <w:p w14:paraId="6A706C3E" w14:textId="78E5FE2D" w:rsidR="00363981" w:rsidRDefault="00AB56B4" w:rsidP="001F3B48">
      <w:pPr>
        <w:widowControl w:val="0"/>
        <w:spacing w:line="480" w:lineRule="auto"/>
        <w:jc w:val="both"/>
        <w:rPr>
          <w:rFonts w:ascii="Arial" w:hAnsi="Arial" w:cs="Arial"/>
          <w:lang w:val="es-ES"/>
        </w:rPr>
      </w:pPr>
      <w:r>
        <w:rPr>
          <w:rFonts w:ascii="Arial" w:hAnsi="Arial" w:cs="Arial"/>
          <w:lang w:val="es-ES"/>
        </w:rPr>
        <w:t xml:space="preserve">La investigación biográfica narrativa es </w:t>
      </w:r>
      <w:r w:rsidR="00363981">
        <w:rPr>
          <w:rFonts w:ascii="Arial" w:hAnsi="Arial" w:cs="Arial"/>
          <w:lang w:val="es-ES"/>
        </w:rPr>
        <w:t xml:space="preserve">considerada una metodología novedosa, </w:t>
      </w:r>
      <w:r w:rsidR="00B2610F">
        <w:rPr>
          <w:rFonts w:ascii="Arial" w:hAnsi="Arial" w:cs="Arial"/>
          <w:lang w:val="es-ES"/>
        </w:rPr>
        <w:t xml:space="preserve">y </w:t>
      </w:r>
      <w:r w:rsidR="00363981">
        <w:rPr>
          <w:rFonts w:ascii="Arial" w:hAnsi="Arial" w:cs="Arial"/>
          <w:lang w:val="es-ES"/>
        </w:rPr>
        <w:t xml:space="preserve">ha sido aplicada para tratar de comprender la docencia, con todas sus implicaciones. A partir de este primer ejercicio, se busca conocer ¿cuáles son las características distintivas de los profesores y estudiantes de una escuela normal? </w:t>
      </w:r>
    </w:p>
    <w:p w14:paraId="460FCC30" w14:textId="75F5860C" w:rsidR="00AB56B4" w:rsidRDefault="00363981" w:rsidP="001F3B48">
      <w:pPr>
        <w:widowControl w:val="0"/>
        <w:spacing w:line="480" w:lineRule="auto"/>
        <w:jc w:val="both"/>
        <w:rPr>
          <w:rFonts w:ascii="Arial" w:hAnsi="Arial" w:cs="Arial"/>
          <w:lang w:val="es-ES"/>
        </w:rPr>
      </w:pPr>
      <w:r>
        <w:rPr>
          <w:rFonts w:ascii="Arial" w:hAnsi="Arial" w:cs="Arial"/>
          <w:lang w:val="es-ES"/>
        </w:rPr>
        <w:t xml:space="preserve">  </w:t>
      </w:r>
    </w:p>
    <w:p w14:paraId="03ED3280" w14:textId="77777777" w:rsidR="00122203" w:rsidRDefault="00122203" w:rsidP="001F3B48">
      <w:pPr>
        <w:widowControl w:val="0"/>
        <w:spacing w:line="480" w:lineRule="auto"/>
        <w:jc w:val="both"/>
        <w:rPr>
          <w:rFonts w:ascii="Arial" w:hAnsi="Arial" w:cs="Arial"/>
          <w:lang w:val="es-ES"/>
        </w:rPr>
      </w:pPr>
    </w:p>
    <w:p w14:paraId="16244092" w14:textId="77777777" w:rsidR="00081254" w:rsidRPr="008E35A8" w:rsidRDefault="00081254" w:rsidP="001F3B48">
      <w:pPr>
        <w:widowControl w:val="0"/>
        <w:spacing w:line="480" w:lineRule="auto"/>
        <w:jc w:val="center"/>
        <w:rPr>
          <w:rFonts w:ascii="Arial" w:hAnsi="Arial" w:cs="Arial"/>
          <w:b/>
          <w:lang w:val="es-ES"/>
        </w:rPr>
      </w:pPr>
      <w:r w:rsidRPr="008E35A8">
        <w:rPr>
          <w:rFonts w:ascii="Arial" w:hAnsi="Arial" w:cs="Arial"/>
          <w:b/>
          <w:lang w:val="es-ES"/>
        </w:rPr>
        <w:lastRenderedPageBreak/>
        <w:t>Objetivos</w:t>
      </w:r>
    </w:p>
    <w:p w14:paraId="295F31DA" w14:textId="77777777" w:rsidR="001D2DC9" w:rsidRDefault="00363981" w:rsidP="001F3B48">
      <w:pPr>
        <w:widowControl w:val="0"/>
        <w:spacing w:line="480" w:lineRule="auto"/>
        <w:jc w:val="both"/>
        <w:rPr>
          <w:rFonts w:ascii="Arial" w:hAnsi="Arial" w:cs="Arial"/>
          <w:lang w:val="es-ES"/>
        </w:rPr>
      </w:pPr>
      <w:r>
        <w:rPr>
          <w:rFonts w:ascii="Arial" w:hAnsi="Arial" w:cs="Arial"/>
          <w:lang w:val="es-ES"/>
        </w:rPr>
        <w:t xml:space="preserve">El objetivo general es conocer las características distintivas de los profesores y estudiantes de una escuela normal. </w:t>
      </w:r>
    </w:p>
    <w:p w14:paraId="18D08172" w14:textId="39758E9E" w:rsidR="008E35A8" w:rsidRDefault="00363981" w:rsidP="001F3B48">
      <w:pPr>
        <w:widowControl w:val="0"/>
        <w:spacing w:line="480" w:lineRule="auto"/>
        <w:jc w:val="both"/>
        <w:rPr>
          <w:rFonts w:ascii="Arial" w:hAnsi="Arial" w:cs="Arial"/>
          <w:lang w:val="es-ES"/>
        </w:rPr>
      </w:pPr>
      <w:r>
        <w:rPr>
          <w:rFonts w:ascii="Arial" w:hAnsi="Arial" w:cs="Arial"/>
          <w:lang w:val="es-ES"/>
        </w:rPr>
        <w:t xml:space="preserve">De forma particular, a partir del análisis de los relatos autobiográficos se pretende identificar los factores que intervienen para decidir ser profesor, la forma en que se va aprendiendo a ser profesor y </w:t>
      </w:r>
      <w:r w:rsidR="0006701D">
        <w:rPr>
          <w:rFonts w:ascii="Arial" w:hAnsi="Arial" w:cs="Arial"/>
          <w:lang w:val="es-ES"/>
        </w:rPr>
        <w:t>los rasgos que distingue</w:t>
      </w:r>
      <w:r w:rsidR="0008479D">
        <w:rPr>
          <w:rFonts w:ascii="Arial" w:hAnsi="Arial" w:cs="Arial"/>
          <w:lang w:val="es-ES"/>
        </w:rPr>
        <w:t>n a un profesor, de acuerdo a la</w:t>
      </w:r>
      <w:r w:rsidR="0006701D">
        <w:rPr>
          <w:rFonts w:ascii="Arial" w:hAnsi="Arial" w:cs="Arial"/>
          <w:lang w:val="es-ES"/>
        </w:rPr>
        <w:t xml:space="preserve">s </w:t>
      </w:r>
      <w:r w:rsidR="007262D5">
        <w:rPr>
          <w:rFonts w:ascii="Arial" w:hAnsi="Arial" w:cs="Arial"/>
          <w:lang w:val="es-ES"/>
        </w:rPr>
        <w:t>experiencias de los participantes</w:t>
      </w:r>
      <w:r w:rsidR="0006701D">
        <w:rPr>
          <w:rFonts w:ascii="Arial" w:hAnsi="Arial" w:cs="Arial"/>
          <w:lang w:val="es-ES"/>
        </w:rPr>
        <w:t xml:space="preserve">. </w:t>
      </w:r>
    </w:p>
    <w:p w14:paraId="2A4AC8BB" w14:textId="77777777" w:rsidR="004D5EE4" w:rsidRDefault="004D5EE4" w:rsidP="001F3B48">
      <w:pPr>
        <w:widowControl w:val="0"/>
        <w:spacing w:line="480" w:lineRule="auto"/>
        <w:jc w:val="both"/>
        <w:rPr>
          <w:rFonts w:ascii="Arial" w:hAnsi="Arial" w:cs="Arial"/>
          <w:lang w:val="es-ES"/>
        </w:rPr>
      </w:pPr>
    </w:p>
    <w:p w14:paraId="0E375555" w14:textId="14BB5657" w:rsidR="001D2DC9" w:rsidRPr="00B2610F" w:rsidRDefault="00081254" w:rsidP="00B2610F">
      <w:pPr>
        <w:widowControl w:val="0"/>
        <w:spacing w:line="480" w:lineRule="auto"/>
        <w:jc w:val="center"/>
        <w:rPr>
          <w:rFonts w:ascii="Arial" w:hAnsi="Arial" w:cs="Arial"/>
          <w:b/>
          <w:lang w:val="es-ES"/>
        </w:rPr>
      </w:pPr>
      <w:r w:rsidRPr="00F83B2D">
        <w:rPr>
          <w:rFonts w:ascii="Arial" w:hAnsi="Arial" w:cs="Arial"/>
          <w:b/>
          <w:lang w:val="es-ES"/>
        </w:rPr>
        <w:t>Referentes teóricos</w:t>
      </w:r>
    </w:p>
    <w:p w14:paraId="77BC254D" w14:textId="612F2DA5" w:rsidR="00013B4A" w:rsidRDefault="00B2610F" w:rsidP="001F3B48">
      <w:pPr>
        <w:widowControl w:val="0"/>
        <w:spacing w:line="480" w:lineRule="auto"/>
        <w:jc w:val="both"/>
        <w:rPr>
          <w:rFonts w:ascii="Arial" w:hAnsi="Arial" w:cs="Arial"/>
        </w:rPr>
      </w:pPr>
      <w:r>
        <w:rPr>
          <w:rFonts w:ascii="Arial" w:hAnsi="Arial" w:cs="Arial"/>
        </w:rPr>
        <w:t>Como parte de las actividades propuestas por el Plan de estudios 2012 para la formación de maestros, e</w:t>
      </w:r>
      <w:r w:rsidR="00013B4A" w:rsidRPr="00013B4A">
        <w:rPr>
          <w:rFonts w:ascii="Arial" w:hAnsi="Arial" w:cs="Arial"/>
        </w:rPr>
        <w:t xml:space="preserve">n el curso El sujeto y su identidad profesional como docente, de 1º semestre, </w:t>
      </w:r>
      <w:r>
        <w:rPr>
          <w:rFonts w:ascii="Arial" w:hAnsi="Arial" w:cs="Arial"/>
        </w:rPr>
        <w:t xml:space="preserve">se considera </w:t>
      </w:r>
      <w:r w:rsidR="00013B4A" w:rsidRPr="00013B4A">
        <w:rPr>
          <w:rFonts w:ascii="Arial" w:hAnsi="Arial" w:cs="Arial"/>
        </w:rPr>
        <w:t xml:space="preserve">lo que el estudiante ha vivido en su formación, sus vivencias y experiencias </w:t>
      </w:r>
      <w:r>
        <w:rPr>
          <w:rFonts w:ascii="Arial" w:hAnsi="Arial" w:cs="Arial"/>
        </w:rPr>
        <w:t>como</w:t>
      </w:r>
      <w:r w:rsidR="00013B4A" w:rsidRPr="00013B4A">
        <w:rPr>
          <w:rFonts w:ascii="Arial" w:hAnsi="Arial" w:cs="Arial"/>
        </w:rPr>
        <w:t xml:space="preserve"> base para la construcción de nuevas explicaciones sobre la profesión docente. La narración autobiográfica se convierte en un punto de referencia imprescindible para reentender lo que impli</w:t>
      </w:r>
      <w:r>
        <w:rPr>
          <w:rFonts w:ascii="Arial" w:hAnsi="Arial" w:cs="Arial"/>
        </w:rPr>
        <w:t>ca formarse como docente en el</w:t>
      </w:r>
      <w:r w:rsidR="00013B4A" w:rsidRPr="00013B4A">
        <w:rPr>
          <w:rFonts w:ascii="Arial" w:hAnsi="Arial" w:cs="Arial"/>
        </w:rPr>
        <w:t xml:space="preserve"> inicio del siglo XXI. </w:t>
      </w:r>
    </w:p>
    <w:p w14:paraId="6DED069B" w14:textId="35052874" w:rsidR="007262D5" w:rsidRPr="00013B4A" w:rsidRDefault="007262D5" w:rsidP="001F3B48">
      <w:pPr>
        <w:widowControl w:val="0"/>
        <w:spacing w:line="480" w:lineRule="auto"/>
        <w:jc w:val="both"/>
        <w:rPr>
          <w:rFonts w:ascii="Arial" w:hAnsi="Arial" w:cs="Arial"/>
        </w:rPr>
      </w:pPr>
      <w:r>
        <w:rPr>
          <w:rFonts w:ascii="Arial" w:hAnsi="Arial" w:cs="Arial"/>
        </w:rPr>
        <w:t>Aprender a ser maestro es una compleja red de situaciones en las que se conjuga la propuesta curricular y el conjunto de tradiciones, valores, creencias y símbolos que configuran lo que se c</w:t>
      </w:r>
      <w:r w:rsidR="00122203">
        <w:rPr>
          <w:rFonts w:ascii="Arial" w:hAnsi="Arial" w:cs="Arial"/>
        </w:rPr>
        <w:t>ono</w:t>
      </w:r>
      <w:r>
        <w:rPr>
          <w:rFonts w:ascii="Arial" w:hAnsi="Arial" w:cs="Arial"/>
        </w:rPr>
        <w:t xml:space="preserve">ce como cultura magisterial, que está implícita en la cultura de la escuela normal </w:t>
      </w:r>
      <w:sdt>
        <w:sdtPr>
          <w:rPr>
            <w:rFonts w:ascii="Arial" w:hAnsi="Arial" w:cs="Arial"/>
          </w:rPr>
          <w:id w:val="2090040896"/>
          <w:citation/>
        </w:sdtPr>
        <w:sdtEndPr/>
        <w:sdtContent>
          <w:r>
            <w:rPr>
              <w:rFonts w:ascii="Arial" w:hAnsi="Arial" w:cs="Arial"/>
            </w:rPr>
            <w:fldChar w:fldCharType="begin"/>
          </w:r>
          <w:r>
            <w:rPr>
              <w:rFonts w:ascii="Arial" w:hAnsi="Arial" w:cs="Arial"/>
              <w:lang w:val="es-ES"/>
            </w:rPr>
            <w:instrText xml:space="preserve"> CITATION Mer07 \l 3082 </w:instrText>
          </w:r>
          <w:r>
            <w:rPr>
              <w:rFonts w:ascii="Arial" w:hAnsi="Arial" w:cs="Arial"/>
            </w:rPr>
            <w:fldChar w:fldCharType="separate"/>
          </w:r>
          <w:r w:rsidRPr="007262D5">
            <w:rPr>
              <w:rFonts w:ascii="Arial" w:hAnsi="Arial" w:cs="Arial"/>
              <w:noProof/>
              <w:lang w:val="es-ES"/>
            </w:rPr>
            <w:t>(Mercado, 2007)</w:t>
          </w:r>
          <w:r>
            <w:rPr>
              <w:rFonts w:ascii="Arial" w:hAnsi="Arial" w:cs="Arial"/>
            </w:rPr>
            <w:fldChar w:fldCharType="end"/>
          </w:r>
        </w:sdtContent>
      </w:sdt>
      <w:r>
        <w:rPr>
          <w:rFonts w:ascii="Arial" w:hAnsi="Arial" w:cs="Arial"/>
        </w:rPr>
        <w:t>.</w:t>
      </w:r>
    </w:p>
    <w:p w14:paraId="07EFF21D" w14:textId="77777777" w:rsidR="00013B4A" w:rsidRPr="00013B4A" w:rsidRDefault="00013B4A" w:rsidP="001F3B48">
      <w:pPr>
        <w:widowControl w:val="0"/>
        <w:spacing w:line="480" w:lineRule="auto"/>
        <w:jc w:val="both"/>
        <w:rPr>
          <w:rFonts w:ascii="Arial" w:hAnsi="Arial" w:cs="Arial"/>
        </w:rPr>
      </w:pPr>
      <w:r w:rsidRPr="00013B4A">
        <w:rPr>
          <w:rFonts w:ascii="Arial" w:hAnsi="Arial" w:cs="Arial"/>
        </w:rPr>
        <w:t xml:space="preserve">La práctica docente es una praxis social, objetiva e intencional en la que intervienen significados, percepciones y acciones de los agentes involucrados en el proceso, así como los aspectos político – institucionales, administrativos y normativos que según </w:t>
      </w:r>
      <w:r w:rsidRPr="00013B4A">
        <w:rPr>
          <w:rFonts w:ascii="Arial" w:hAnsi="Arial" w:cs="Arial"/>
        </w:rPr>
        <w:lastRenderedPageBreak/>
        <w:t xml:space="preserve">el proyecto educativo de cada país delimitan la función del docente </w:t>
      </w:r>
      <w:r w:rsidRPr="00013B4A">
        <w:rPr>
          <w:rFonts w:ascii="Arial" w:hAnsi="Arial" w:cs="Arial"/>
          <w:lang w:val="es-ES"/>
        </w:rPr>
        <w:t>(Fierro, Fortoul y Rosas, 1999)</w:t>
      </w:r>
      <w:r w:rsidRPr="00013B4A">
        <w:rPr>
          <w:rFonts w:ascii="Arial" w:hAnsi="Arial" w:cs="Arial"/>
        </w:rPr>
        <w:t>.</w:t>
      </w:r>
    </w:p>
    <w:p w14:paraId="1B27EED2" w14:textId="77777777" w:rsidR="00013B4A" w:rsidRPr="00013B4A" w:rsidRDefault="00013B4A" w:rsidP="001F3B48">
      <w:pPr>
        <w:widowControl w:val="0"/>
        <w:spacing w:line="480" w:lineRule="auto"/>
        <w:jc w:val="both"/>
        <w:rPr>
          <w:rFonts w:ascii="Arial" w:hAnsi="Arial" w:cs="Arial"/>
        </w:rPr>
      </w:pPr>
      <w:r w:rsidRPr="00013B4A">
        <w:rPr>
          <w:rFonts w:ascii="Arial" w:hAnsi="Arial" w:cs="Arial"/>
        </w:rPr>
        <w:t xml:space="preserve">La profesión docente es una tarea compleja, en la que se deben considerar diferentes dimensiones: personal, social, didáctica, institucional, interpersonal y valoral. En lo que se refiere a la dimensíón personal, la práctica docente es esencialmente una práctica humana. La persona del maestro como individuo es una referencia fundamental. Es un sujeto con ciertas cualidades, características y dificultades que le son propias, un ser no acabado, con ideales, motivos, proyectos y circunstancias de vida personal que imprimen a la vida personal cierta orientación. Es el nivel en el que se fundamentan las decisiones fundamentales del maestro como individuo, que vinculan su quehacer profesional con las formas de actividad en las que se realiza en la vida cotidiana </w:t>
      </w:r>
      <w:r w:rsidRPr="00013B4A">
        <w:rPr>
          <w:rFonts w:ascii="Arial" w:hAnsi="Arial" w:cs="Arial"/>
          <w:lang w:val="es-ES"/>
        </w:rPr>
        <w:t>(Fierro, Fortoul, y Rosas, 1999)</w:t>
      </w:r>
      <w:r w:rsidRPr="00013B4A">
        <w:rPr>
          <w:rFonts w:ascii="Arial" w:hAnsi="Arial" w:cs="Arial"/>
        </w:rPr>
        <w:t>.</w:t>
      </w:r>
    </w:p>
    <w:p w14:paraId="6601AF2D" w14:textId="77777777" w:rsidR="00013B4A" w:rsidRPr="00013B4A" w:rsidRDefault="00013B4A" w:rsidP="001F3B48">
      <w:pPr>
        <w:widowControl w:val="0"/>
        <w:spacing w:line="480" w:lineRule="auto"/>
        <w:jc w:val="both"/>
        <w:rPr>
          <w:rFonts w:ascii="Arial" w:hAnsi="Arial" w:cs="Arial"/>
        </w:rPr>
      </w:pPr>
      <w:r w:rsidRPr="00013B4A">
        <w:rPr>
          <w:rFonts w:ascii="Arial" w:hAnsi="Arial" w:cs="Arial"/>
        </w:rPr>
        <w:t>En el proceso de escritura, los docentes se convierten en protagonistas de sus experiencias, se convierten en narradores de relatos pedagógicos escolares, al mismo tiempo que muestran y tornan públicamente disponibles los saberes profesionales, significados culturales y comprensiones sociales que tienen</w:t>
      </w:r>
      <w:sdt>
        <w:sdtPr>
          <w:rPr>
            <w:rFonts w:ascii="Arial" w:hAnsi="Arial" w:cs="Arial"/>
          </w:rPr>
          <w:id w:val="-624311456"/>
          <w:citation/>
        </w:sdtPr>
        <w:sdtEndPr/>
        <w:sdtContent>
          <w:r w:rsidRPr="00013B4A">
            <w:rPr>
              <w:rFonts w:ascii="Arial" w:hAnsi="Arial" w:cs="Arial"/>
            </w:rPr>
            <w:fldChar w:fldCharType="begin"/>
          </w:r>
          <w:r w:rsidRPr="00013B4A">
            <w:rPr>
              <w:rFonts w:ascii="Arial" w:hAnsi="Arial" w:cs="Arial"/>
              <w:lang w:val="es-ES"/>
            </w:rPr>
            <w:instrText xml:space="preserve"> CITATION Suá07 \l 3082 </w:instrText>
          </w:r>
          <w:r w:rsidRPr="00013B4A">
            <w:rPr>
              <w:rFonts w:ascii="Arial" w:hAnsi="Arial" w:cs="Arial"/>
            </w:rPr>
            <w:fldChar w:fldCharType="separate"/>
          </w:r>
          <w:r>
            <w:rPr>
              <w:rFonts w:ascii="Arial" w:hAnsi="Arial" w:cs="Arial"/>
              <w:noProof/>
              <w:lang w:val="es-ES"/>
            </w:rPr>
            <w:t xml:space="preserve"> </w:t>
          </w:r>
          <w:r w:rsidRPr="00013B4A">
            <w:rPr>
              <w:rFonts w:ascii="Arial" w:hAnsi="Arial" w:cs="Arial"/>
              <w:noProof/>
              <w:lang w:val="es-ES"/>
            </w:rPr>
            <w:t>(Suárez, 2007)</w:t>
          </w:r>
          <w:r w:rsidRPr="00013B4A">
            <w:rPr>
              <w:rFonts w:ascii="Arial" w:hAnsi="Arial" w:cs="Arial"/>
              <w:lang w:val="es-ES"/>
            </w:rPr>
            <w:fldChar w:fldCharType="end"/>
          </w:r>
        </w:sdtContent>
      </w:sdt>
      <w:r w:rsidRPr="00013B4A">
        <w:rPr>
          <w:rFonts w:ascii="Arial" w:hAnsi="Arial" w:cs="Arial"/>
        </w:rPr>
        <w:t>.</w:t>
      </w:r>
    </w:p>
    <w:p w14:paraId="69AA36B9" w14:textId="2CD3D18D" w:rsidR="00013B4A" w:rsidRPr="00013B4A" w:rsidRDefault="00013B4A" w:rsidP="001F3B48">
      <w:pPr>
        <w:widowControl w:val="0"/>
        <w:spacing w:line="480" w:lineRule="auto"/>
        <w:jc w:val="both"/>
        <w:rPr>
          <w:rFonts w:ascii="Arial" w:hAnsi="Arial" w:cs="Arial"/>
        </w:rPr>
      </w:pPr>
      <w:r w:rsidRPr="00013B4A">
        <w:rPr>
          <w:rFonts w:ascii="Arial" w:hAnsi="Arial" w:cs="Arial"/>
        </w:rPr>
        <w:t xml:space="preserve">Realizar autobiografía permite a los profesores y a los estudiantes reflexionar sobre lo pasado y analizar cómo esto puede influir en el presente, generando reflexiones acerca de </w:t>
      </w:r>
      <w:r w:rsidR="007262D5">
        <w:rPr>
          <w:rFonts w:ascii="Arial" w:hAnsi="Arial" w:cs="Arial"/>
        </w:rPr>
        <w:t>las acciones que se deben emprender para mejorar la propia formación</w:t>
      </w:r>
      <w:r w:rsidRPr="00013B4A">
        <w:rPr>
          <w:rFonts w:ascii="Arial" w:hAnsi="Arial" w:cs="Arial"/>
        </w:rPr>
        <w:t xml:space="preserve">. </w:t>
      </w:r>
    </w:p>
    <w:p w14:paraId="58F7E4F1" w14:textId="77777777" w:rsidR="00603EB1" w:rsidRDefault="00603EB1" w:rsidP="001F3B48">
      <w:pPr>
        <w:widowControl w:val="0"/>
        <w:spacing w:line="480" w:lineRule="auto"/>
        <w:jc w:val="both"/>
        <w:rPr>
          <w:rFonts w:ascii="Arial" w:hAnsi="Arial" w:cs="Arial"/>
          <w:lang w:val="es-ES"/>
        </w:rPr>
      </w:pPr>
    </w:p>
    <w:p w14:paraId="2D4A3AF4" w14:textId="77777777" w:rsidR="00081254" w:rsidRPr="00E204B7" w:rsidRDefault="00081254" w:rsidP="001F3B48">
      <w:pPr>
        <w:widowControl w:val="0"/>
        <w:spacing w:line="480" w:lineRule="auto"/>
        <w:jc w:val="center"/>
        <w:rPr>
          <w:rFonts w:ascii="Arial" w:hAnsi="Arial" w:cs="Arial"/>
          <w:b/>
          <w:lang w:val="es-ES"/>
        </w:rPr>
      </w:pPr>
      <w:r w:rsidRPr="00E204B7">
        <w:rPr>
          <w:rFonts w:ascii="Arial" w:hAnsi="Arial" w:cs="Arial"/>
          <w:b/>
          <w:lang w:val="es-ES"/>
        </w:rPr>
        <w:t>Metodología</w:t>
      </w:r>
    </w:p>
    <w:p w14:paraId="13C4810E" w14:textId="4947B45B" w:rsidR="00081254" w:rsidRDefault="001F3B48" w:rsidP="001F3B48">
      <w:pPr>
        <w:widowControl w:val="0"/>
        <w:spacing w:line="480" w:lineRule="auto"/>
        <w:jc w:val="both"/>
        <w:rPr>
          <w:rFonts w:ascii="Arial" w:hAnsi="Arial" w:cs="Arial"/>
          <w:lang w:val="es-ES"/>
        </w:rPr>
      </w:pPr>
      <w:r>
        <w:rPr>
          <w:rFonts w:ascii="Arial" w:hAnsi="Arial" w:cs="Arial"/>
          <w:lang w:val="es-ES"/>
        </w:rPr>
        <w:t>Como forma de investigar</w:t>
      </w:r>
      <w:r w:rsidR="007262D5">
        <w:rPr>
          <w:rFonts w:ascii="Arial" w:hAnsi="Arial" w:cs="Arial"/>
          <w:lang w:val="es-ES"/>
        </w:rPr>
        <w:t>,</w:t>
      </w:r>
      <w:r>
        <w:rPr>
          <w:rFonts w:ascii="Arial" w:hAnsi="Arial" w:cs="Arial"/>
          <w:lang w:val="es-ES"/>
        </w:rPr>
        <w:t xml:space="preserve"> la narrativa autobiográfica ha recorrido un camino </w:t>
      </w:r>
      <w:r>
        <w:rPr>
          <w:rFonts w:ascii="Arial" w:hAnsi="Arial" w:cs="Arial"/>
          <w:lang w:val="es-ES"/>
        </w:rPr>
        <w:lastRenderedPageBreak/>
        <w:t>complicado, en el que se ha ido legitimando. Para reducir el efecto de las dificultades y prejuicios al mé</w:t>
      </w:r>
      <w:r w:rsidR="00EE6103">
        <w:rPr>
          <w:rFonts w:ascii="Arial" w:hAnsi="Arial" w:cs="Arial"/>
          <w:lang w:val="es-ES"/>
        </w:rPr>
        <w:t>todo</w:t>
      </w:r>
      <w:r>
        <w:rPr>
          <w:rFonts w:ascii="Arial" w:hAnsi="Arial" w:cs="Arial"/>
          <w:lang w:val="es-ES"/>
        </w:rPr>
        <w:t xml:space="preserve"> </w:t>
      </w:r>
      <w:r w:rsidR="00EE6103">
        <w:rPr>
          <w:rFonts w:ascii="Arial" w:hAnsi="Arial" w:cs="Arial"/>
          <w:noProof/>
          <w:lang w:val="es-ES"/>
        </w:rPr>
        <w:t>(Bolívar y</w:t>
      </w:r>
      <w:r w:rsidR="00EE6103" w:rsidRPr="001F3B48">
        <w:rPr>
          <w:rFonts w:ascii="Arial" w:hAnsi="Arial" w:cs="Arial"/>
          <w:noProof/>
          <w:lang w:val="es-ES"/>
        </w:rPr>
        <w:t xml:space="preserve"> Domingo, 2006)</w:t>
      </w:r>
      <w:r>
        <w:rPr>
          <w:rFonts w:ascii="Arial" w:hAnsi="Arial" w:cs="Arial"/>
          <w:lang w:val="es-ES"/>
        </w:rPr>
        <w:t xml:space="preserve"> recomiendan utilizar instrumentos adecuados como historias de aprendizaje y cascadas de profundización reflexiva en relatos biográficos narrativos; triangular modos de análisis verticales o de caso, y horizontales o de búsqueda de regularidades grupales y cuidar la validez del proceso de investigación, explicando, describiendo y argumentando cada paso y decisión tomada; </w:t>
      </w:r>
      <w:r w:rsidR="007262D5">
        <w:rPr>
          <w:rFonts w:ascii="Arial" w:hAnsi="Arial" w:cs="Arial"/>
          <w:lang w:val="es-ES"/>
        </w:rPr>
        <w:t xml:space="preserve">recomiendan también </w:t>
      </w:r>
      <w:r>
        <w:rPr>
          <w:rFonts w:ascii="Arial" w:hAnsi="Arial" w:cs="Arial"/>
          <w:lang w:val="es-ES"/>
        </w:rPr>
        <w:t>emplear procesos de saturación de datos y de búsqueda de</w:t>
      </w:r>
      <w:r w:rsidR="00EE6103">
        <w:rPr>
          <w:rFonts w:ascii="Arial" w:hAnsi="Arial" w:cs="Arial"/>
          <w:lang w:val="es-ES"/>
        </w:rPr>
        <w:t xml:space="preserve"> informantes clave</w:t>
      </w:r>
      <w:r w:rsidR="007262D5">
        <w:rPr>
          <w:rFonts w:ascii="Arial" w:hAnsi="Arial" w:cs="Arial"/>
          <w:lang w:val="es-ES"/>
        </w:rPr>
        <w:t xml:space="preserve"> y someter</w:t>
      </w:r>
      <w:r>
        <w:rPr>
          <w:rFonts w:ascii="Arial" w:hAnsi="Arial" w:cs="Arial"/>
          <w:lang w:val="es-ES"/>
        </w:rPr>
        <w:t xml:space="preserve"> los resultados a juicio público y negociación dialéctica con los informantes.</w:t>
      </w:r>
    </w:p>
    <w:p w14:paraId="18B47769" w14:textId="5A9E852F" w:rsidR="00D15DDC" w:rsidRDefault="00D15DDC" w:rsidP="001F3B48">
      <w:pPr>
        <w:widowControl w:val="0"/>
        <w:spacing w:line="480" w:lineRule="auto"/>
        <w:jc w:val="both"/>
        <w:rPr>
          <w:rFonts w:ascii="Arial" w:hAnsi="Arial" w:cs="Arial"/>
          <w:lang w:val="es-ES"/>
        </w:rPr>
      </w:pPr>
      <w:r>
        <w:rPr>
          <w:rFonts w:ascii="Arial" w:hAnsi="Arial" w:cs="Arial"/>
          <w:lang w:val="es-ES"/>
        </w:rPr>
        <w:t>La autobiografía es un docu</w:t>
      </w:r>
      <w:r w:rsidR="00B361FA">
        <w:rPr>
          <w:rFonts w:ascii="Arial" w:hAnsi="Arial" w:cs="Arial"/>
          <w:lang w:val="es-ES"/>
        </w:rPr>
        <w:t>mento de la vida personal del autor, cuyas experiencias son subjetivas, se genera en soledad y por iniciativa propia; consiste en un conjunto de declaraciones de una persona sobre sucesos, personas, instituciones, experiencias propias y actitudes frente a hechos y actitudes de otros. En el caso de la autobiografía, el investigador no controla el proceso de rememorar, no posee un contacto estrecho con el informante,</w:t>
      </w:r>
      <w:r w:rsidR="004F4478">
        <w:rPr>
          <w:rFonts w:ascii="Arial" w:hAnsi="Arial" w:cs="Arial"/>
          <w:lang w:val="es-ES"/>
        </w:rPr>
        <w:t xml:space="preserve"> implica revisar el escrito y hay más posibilidades de engaño </w:t>
      </w:r>
      <w:r w:rsidR="00EE6103" w:rsidRPr="004F4478">
        <w:rPr>
          <w:rFonts w:ascii="Arial" w:hAnsi="Arial" w:cs="Arial"/>
          <w:noProof/>
          <w:lang w:val="es-ES"/>
        </w:rPr>
        <w:t xml:space="preserve">(Huchim </w:t>
      </w:r>
      <w:r w:rsidR="00EE6103">
        <w:rPr>
          <w:rFonts w:ascii="Arial" w:hAnsi="Arial" w:cs="Arial"/>
          <w:noProof/>
          <w:lang w:val="es-ES"/>
        </w:rPr>
        <w:t>y</w:t>
      </w:r>
      <w:r w:rsidR="00EE6103" w:rsidRPr="004F4478">
        <w:rPr>
          <w:rFonts w:ascii="Arial" w:hAnsi="Arial" w:cs="Arial"/>
          <w:noProof/>
          <w:lang w:val="es-ES"/>
        </w:rPr>
        <w:t xml:space="preserve"> Reyes, 2013)</w:t>
      </w:r>
      <w:r w:rsidR="004F4478">
        <w:rPr>
          <w:rFonts w:ascii="Arial" w:hAnsi="Arial" w:cs="Arial"/>
          <w:lang w:val="es-ES"/>
        </w:rPr>
        <w:t>.</w:t>
      </w:r>
    </w:p>
    <w:p w14:paraId="43136257" w14:textId="44FC9535" w:rsidR="007262D5" w:rsidRDefault="007262D5" w:rsidP="001F3B48">
      <w:pPr>
        <w:widowControl w:val="0"/>
        <w:spacing w:line="480" w:lineRule="auto"/>
        <w:jc w:val="both"/>
        <w:rPr>
          <w:rFonts w:ascii="Arial" w:hAnsi="Arial" w:cs="Arial"/>
          <w:lang w:val="es-ES"/>
        </w:rPr>
      </w:pPr>
      <w:r>
        <w:rPr>
          <w:rFonts w:ascii="Arial" w:hAnsi="Arial" w:cs="Arial"/>
          <w:lang w:val="es-ES"/>
        </w:rPr>
        <w:t>Para la realización de este</w:t>
      </w:r>
      <w:r w:rsidR="004B6261">
        <w:rPr>
          <w:rFonts w:ascii="Arial" w:hAnsi="Arial" w:cs="Arial"/>
          <w:lang w:val="es-ES"/>
        </w:rPr>
        <w:t xml:space="preserve"> estudio, que surge después</w:t>
      </w:r>
      <w:r w:rsidR="00EE6103">
        <w:rPr>
          <w:rFonts w:ascii="Arial" w:hAnsi="Arial" w:cs="Arial"/>
          <w:lang w:val="es-ES"/>
        </w:rPr>
        <w:t xml:space="preserve"> </w:t>
      </w:r>
      <w:r w:rsidR="004B6261">
        <w:rPr>
          <w:rFonts w:ascii="Arial" w:hAnsi="Arial" w:cs="Arial"/>
          <w:lang w:val="es-ES"/>
        </w:rPr>
        <w:t>de un</w:t>
      </w:r>
      <w:r>
        <w:rPr>
          <w:rFonts w:ascii="Arial" w:hAnsi="Arial" w:cs="Arial"/>
          <w:lang w:val="es-ES"/>
        </w:rPr>
        <w:t xml:space="preserve"> proyecto</w:t>
      </w:r>
      <w:r w:rsidR="004B6261">
        <w:rPr>
          <w:rFonts w:ascii="Arial" w:hAnsi="Arial" w:cs="Arial"/>
          <w:lang w:val="es-ES"/>
        </w:rPr>
        <w:t xml:space="preserve"> de investigación histórica y de recuperación de relatos de historia</w:t>
      </w:r>
      <w:r>
        <w:rPr>
          <w:rFonts w:ascii="Arial" w:hAnsi="Arial" w:cs="Arial"/>
          <w:lang w:val="es-ES"/>
        </w:rPr>
        <w:t xml:space="preserve"> oral, se consideraron las narraciones autobio</w:t>
      </w:r>
      <w:r w:rsidR="004B6261">
        <w:rPr>
          <w:rFonts w:ascii="Arial" w:hAnsi="Arial" w:cs="Arial"/>
          <w:lang w:val="es-ES"/>
        </w:rPr>
        <w:t>gráficas realizadas por docentes y estudiantes de una escuela normal pública, ubicada en la zona norte del estado de Nuevo León.</w:t>
      </w:r>
    </w:p>
    <w:p w14:paraId="1C10AAE0" w14:textId="6A685CFE" w:rsidR="004B6261" w:rsidRDefault="004B6261" w:rsidP="001F3B48">
      <w:pPr>
        <w:widowControl w:val="0"/>
        <w:spacing w:line="480" w:lineRule="auto"/>
        <w:jc w:val="both"/>
        <w:rPr>
          <w:rFonts w:ascii="Arial" w:hAnsi="Arial" w:cs="Arial"/>
          <w:lang w:val="es-ES"/>
        </w:rPr>
      </w:pPr>
      <w:r>
        <w:rPr>
          <w:rFonts w:ascii="Arial" w:hAnsi="Arial" w:cs="Arial"/>
          <w:lang w:val="es-ES"/>
        </w:rPr>
        <w:t xml:space="preserve">En octubre de 2015 se planteó a la comunidad normalista la posibilidad de participar en la realización de un libro que recopilaría los relatos, titulado Una historia </w:t>
      </w:r>
      <w:r w:rsidR="00122203">
        <w:rPr>
          <w:rFonts w:ascii="Arial" w:hAnsi="Arial" w:cs="Arial"/>
          <w:lang w:val="es-ES"/>
        </w:rPr>
        <w:t xml:space="preserve">con </w:t>
      </w:r>
      <w:r>
        <w:rPr>
          <w:rFonts w:ascii="Arial" w:hAnsi="Arial" w:cs="Arial"/>
          <w:lang w:val="es-ES"/>
        </w:rPr>
        <w:t xml:space="preserve">nuestras historias; publicado en el marco del aniversario de la fundación de la </w:t>
      </w:r>
      <w:r>
        <w:rPr>
          <w:rFonts w:ascii="Arial" w:hAnsi="Arial" w:cs="Arial"/>
          <w:lang w:val="es-ES"/>
        </w:rPr>
        <w:lastRenderedPageBreak/>
        <w:t xml:space="preserve">institución. </w:t>
      </w:r>
    </w:p>
    <w:p w14:paraId="47205B1A" w14:textId="63A78840" w:rsidR="004B6261" w:rsidRDefault="004B6261" w:rsidP="001F3B48">
      <w:pPr>
        <w:widowControl w:val="0"/>
        <w:spacing w:line="480" w:lineRule="auto"/>
        <w:jc w:val="both"/>
        <w:rPr>
          <w:rFonts w:ascii="Arial" w:hAnsi="Arial" w:cs="Arial"/>
          <w:lang w:val="es-ES"/>
        </w:rPr>
      </w:pPr>
      <w:r>
        <w:rPr>
          <w:rFonts w:ascii="Arial" w:hAnsi="Arial" w:cs="Arial"/>
          <w:lang w:val="es-ES"/>
        </w:rPr>
        <w:t xml:space="preserve">La participación fue voluntaria. A los </w:t>
      </w:r>
      <w:r w:rsidR="001416D0">
        <w:rPr>
          <w:rFonts w:ascii="Arial" w:hAnsi="Arial" w:cs="Arial"/>
          <w:lang w:val="es-ES"/>
        </w:rPr>
        <w:t>interesados</w:t>
      </w:r>
      <w:r>
        <w:rPr>
          <w:rFonts w:ascii="Arial" w:hAnsi="Arial" w:cs="Arial"/>
          <w:lang w:val="es-ES"/>
        </w:rPr>
        <w:t xml:space="preserve"> se les dio la indicación de escribir una autobiografía, considerando los aspectos que les gustaría compartir de su vida, aclarando que la información sería publicada. Como resultado de la invitación se recuperaron 221 autobiografí</w:t>
      </w:r>
      <w:r w:rsidR="001416D0">
        <w:rPr>
          <w:rFonts w:ascii="Arial" w:hAnsi="Arial" w:cs="Arial"/>
          <w:lang w:val="es-ES"/>
        </w:rPr>
        <w:t>as</w:t>
      </w:r>
      <w:r w:rsidR="005278C3">
        <w:rPr>
          <w:rFonts w:ascii="Arial" w:hAnsi="Arial" w:cs="Arial"/>
          <w:lang w:val="es-ES"/>
        </w:rPr>
        <w:t xml:space="preserve">, 13 de profesores y </w:t>
      </w:r>
      <w:r w:rsidR="0008315F">
        <w:rPr>
          <w:rFonts w:ascii="Arial" w:hAnsi="Arial" w:cs="Arial"/>
          <w:lang w:val="es-ES"/>
        </w:rPr>
        <w:t>208 estudiantes.</w:t>
      </w:r>
    </w:p>
    <w:p w14:paraId="396E9DC6" w14:textId="1DA064BE" w:rsidR="0008315F" w:rsidRDefault="0008315F" w:rsidP="001F3B48">
      <w:pPr>
        <w:widowControl w:val="0"/>
        <w:spacing w:line="480" w:lineRule="auto"/>
        <w:jc w:val="both"/>
        <w:rPr>
          <w:rFonts w:ascii="Arial" w:hAnsi="Arial" w:cs="Arial"/>
          <w:lang w:val="es-ES"/>
        </w:rPr>
      </w:pPr>
      <w:r>
        <w:rPr>
          <w:rFonts w:ascii="Arial" w:hAnsi="Arial" w:cs="Arial"/>
          <w:lang w:val="es-ES"/>
        </w:rPr>
        <w:t>Los relatos se organizaron en cinco grupos, uno de profesores y cuatro de estudiantes. Para realizar los grupos de estudiantes se utilizó como criterio de clasificación la generación a la que pertenecen: (1) Generación 2012 – 2016, 31 relatos; (2) Generación 2013 – 2017, 58 autobiografías; (3) Generación 2014 – 2018 62 documentos y (4) Generación 2015 – 2019, 57 participantes.</w:t>
      </w:r>
    </w:p>
    <w:p w14:paraId="1DB4013E" w14:textId="7745AC20" w:rsidR="0008315F" w:rsidRDefault="0008315F" w:rsidP="001F3B48">
      <w:pPr>
        <w:widowControl w:val="0"/>
        <w:spacing w:line="480" w:lineRule="auto"/>
        <w:jc w:val="both"/>
        <w:rPr>
          <w:rFonts w:ascii="Arial" w:hAnsi="Arial" w:cs="Arial"/>
          <w:lang w:val="es-ES"/>
        </w:rPr>
      </w:pPr>
      <w:r>
        <w:rPr>
          <w:rFonts w:ascii="Arial" w:hAnsi="Arial" w:cs="Arial"/>
          <w:lang w:val="es-ES"/>
        </w:rPr>
        <w:t xml:space="preserve">Una vez reunidos y organizados los relatos, un equipo de once profesores trabajó en su revisión, haciendo una primera lectura y trabajando con los estudiantes en cuestiones de redacción y ortografía. En noviembre de 2015 se presentó organizado el material en un libro digital Una historia </w:t>
      </w:r>
      <w:r w:rsidR="00122203">
        <w:rPr>
          <w:rFonts w:ascii="Arial" w:hAnsi="Arial" w:cs="Arial"/>
          <w:lang w:val="es-ES"/>
        </w:rPr>
        <w:t xml:space="preserve">con </w:t>
      </w:r>
      <w:r>
        <w:rPr>
          <w:rFonts w:ascii="Arial" w:hAnsi="Arial" w:cs="Arial"/>
          <w:lang w:val="es-ES"/>
        </w:rPr>
        <w:t xml:space="preserve">nuestras historias, distribuido </w:t>
      </w:r>
      <w:r w:rsidR="006173B4">
        <w:rPr>
          <w:rFonts w:ascii="Arial" w:hAnsi="Arial" w:cs="Arial"/>
          <w:lang w:val="es-ES"/>
        </w:rPr>
        <w:t>en discos compactos.</w:t>
      </w:r>
    </w:p>
    <w:p w14:paraId="641C0208" w14:textId="53C638DD" w:rsidR="006173B4" w:rsidRDefault="006173B4" w:rsidP="001F3B48">
      <w:pPr>
        <w:widowControl w:val="0"/>
        <w:spacing w:line="480" w:lineRule="auto"/>
        <w:jc w:val="both"/>
        <w:rPr>
          <w:rFonts w:ascii="Arial" w:hAnsi="Arial" w:cs="Arial"/>
          <w:lang w:val="es-ES"/>
        </w:rPr>
      </w:pPr>
      <w:r>
        <w:rPr>
          <w:rFonts w:ascii="Arial" w:hAnsi="Arial" w:cs="Arial"/>
          <w:lang w:val="es-ES"/>
        </w:rPr>
        <w:t xml:space="preserve">A partir de la realización de esa primera lectura, en la que se hizo patente la riqueza de la información, se decidió utilizar la metodología biográfica narrativa para responder, a partir de las experiencias de los participantes las preguntas de investigación. </w:t>
      </w:r>
    </w:p>
    <w:p w14:paraId="219A7ABC" w14:textId="1AAED2C5" w:rsidR="004B6261" w:rsidRDefault="006173B4" w:rsidP="001F3B48">
      <w:pPr>
        <w:widowControl w:val="0"/>
        <w:spacing w:line="480" w:lineRule="auto"/>
        <w:jc w:val="both"/>
        <w:rPr>
          <w:rFonts w:ascii="Arial" w:hAnsi="Arial" w:cs="Arial"/>
          <w:lang w:val="es-ES"/>
        </w:rPr>
      </w:pPr>
      <w:r>
        <w:rPr>
          <w:rFonts w:ascii="Arial" w:hAnsi="Arial" w:cs="Arial"/>
          <w:lang w:val="es-ES"/>
        </w:rPr>
        <w:t>El siguiente paso</w:t>
      </w:r>
      <w:r w:rsidR="005A4996">
        <w:rPr>
          <w:rFonts w:ascii="Arial" w:hAnsi="Arial" w:cs="Arial"/>
          <w:lang w:val="es-ES"/>
        </w:rPr>
        <w:t>, programado para realizarse en febrero de 2016,</w:t>
      </w:r>
      <w:r>
        <w:rPr>
          <w:rFonts w:ascii="Arial" w:hAnsi="Arial" w:cs="Arial"/>
          <w:lang w:val="es-ES"/>
        </w:rPr>
        <w:t xml:space="preserve"> es la realización de una segunda lectura de </w:t>
      </w:r>
      <w:r w:rsidR="005A4996">
        <w:rPr>
          <w:rFonts w:ascii="Arial" w:hAnsi="Arial" w:cs="Arial"/>
          <w:lang w:val="es-ES"/>
        </w:rPr>
        <w:t>los relatos</w:t>
      </w:r>
      <w:r>
        <w:rPr>
          <w:rFonts w:ascii="Arial" w:hAnsi="Arial" w:cs="Arial"/>
          <w:lang w:val="es-ES"/>
        </w:rPr>
        <w:t xml:space="preserve"> para detectar los códigos y categorías de información que dan cuenta de las características distintivas de los profesores y estudiantes de la escuela normal, considerando qué los motivó a ser profesores, </w:t>
      </w:r>
      <w:r>
        <w:rPr>
          <w:rFonts w:ascii="Arial" w:hAnsi="Arial" w:cs="Arial"/>
          <w:lang w:val="es-ES"/>
        </w:rPr>
        <w:lastRenderedPageBreak/>
        <w:t xml:space="preserve">cómo aprendieron a ser profesores y </w:t>
      </w:r>
      <w:r w:rsidR="005A4996">
        <w:rPr>
          <w:rFonts w:ascii="Arial" w:hAnsi="Arial" w:cs="Arial"/>
          <w:lang w:val="es-ES"/>
        </w:rPr>
        <w:t>cuáles son las características que posee un profesor.</w:t>
      </w:r>
    </w:p>
    <w:p w14:paraId="6E882602" w14:textId="77777777" w:rsidR="001F3B48" w:rsidRDefault="001F3B48" w:rsidP="001F3B48">
      <w:pPr>
        <w:widowControl w:val="0"/>
        <w:spacing w:line="480" w:lineRule="auto"/>
        <w:jc w:val="both"/>
        <w:rPr>
          <w:rFonts w:ascii="Arial" w:hAnsi="Arial" w:cs="Arial"/>
          <w:lang w:val="es-ES"/>
        </w:rPr>
      </w:pPr>
    </w:p>
    <w:p w14:paraId="7497A477" w14:textId="77777777" w:rsidR="00081254" w:rsidRPr="00682D3D" w:rsidRDefault="00081254" w:rsidP="001F3B48">
      <w:pPr>
        <w:widowControl w:val="0"/>
        <w:spacing w:line="480" w:lineRule="auto"/>
        <w:jc w:val="center"/>
        <w:rPr>
          <w:rFonts w:ascii="Arial" w:hAnsi="Arial" w:cs="Arial"/>
          <w:b/>
          <w:lang w:val="es-ES"/>
        </w:rPr>
      </w:pPr>
      <w:r w:rsidRPr="00682D3D">
        <w:rPr>
          <w:rFonts w:ascii="Arial" w:hAnsi="Arial" w:cs="Arial"/>
          <w:b/>
          <w:lang w:val="es-ES"/>
        </w:rPr>
        <w:t>Discusión de resultados</w:t>
      </w:r>
    </w:p>
    <w:p w14:paraId="5539859A" w14:textId="5845B88D" w:rsidR="00013B4A" w:rsidRDefault="005A4996" w:rsidP="001F3B48">
      <w:pPr>
        <w:widowControl w:val="0"/>
        <w:spacing w:line="480" w:lineRule="auto"/>
        <w:jc w:val="both"/>
        <w:rPr>
          <w:rFonts w:ascii="Arial" w:hAnsi="Arial" w:cs="Arial"/>
        </w:rPr>
      </w:pPr>
      <w:r>
        <w:rPr>
          <w:rFonts w:ascii="Arial" w:hAnsi="Arial" w:cs="Arial"/>
        </w:rPr>
        <w:t xml:space="preserve">Cuando los profesores (y en este caso los estudiantes que se están convirtiendo en profesores) hablan de la enseñanza, dejan ver en sus relatos retazos de vida y profesión que forman parte de ellos. </w:t>
      </w:r>
      <w:r w:rsidR="001C4A98">
        <w:rPr>
          <w:rFonts w:ascii="Arial" w:hAnsi="Arial" w:cs="Arial"/>
        </w:rPr>
        <w:t xml:space="preserve">Siguiendo la escuela argentina y el uso de la narrativa autobiográfica para el estudio de la formación y la profesión docente, en especial los trabajos realizados por Porta y Yedaide (2014) en la Universidad Nacional de Mar de Plata, a partir del análisis de los relatos se busca comprender los sentidos de la enseñanza </w:t>
      </w:r>
      <w:r w:rsidR="00EE6103">
        <w:rPr>
          <w:rFonts w:ascii="Arial" w:hAnsi="Arial" w:cs="Arial"/>
        </w:rPr>
        <w:t>considerando</w:t>
      </w:r>
      <w:r w:rsidR="001C4A98">
        <w:rPr>
          <w:rFonts w:ascii="Arial" w:hAnsi="Arial" w:cs="Arial"/>
        </w:rPr>
        <w:t xml:space="preserve"> las voces de los profesores y aquellos que están en proceso de serlo.</w:t>
      </w:r>
    </w:p>
    <w:p w14:paraId="1176313A" w14:textId="52F10EC5" w:rsidR="001C4A98" w:rsidRDefault="001C4A98" w:rsidP="001F3B48">
      <w:pPr>
        <w:widowControl w:val="0"/>
        <w:spacing w:line="480" w:lineRule="auto"/>
        <w:jc w:val="both"/>
        <w:rPr>
          <w:rFonts w:ascii="Arial" w:hAnsi="Arial" w:cs="Arial"/>
        </w:rPr>
      </w:pPr>
      <w:r>
        <w:rPr>
          <w:rFonts w:ascii="Arial" w:hAnsi="Arial" w:cs="Arial"/>
        </w:rPr>
        <w:t xml:space="preserve">En el conjunto de relatos subyacen ejemplos de buena enseñanza, pero también de rupturas, discontinuidades y perplejidades del saber docente, y cuestiones del amor, el afecto y la pasión, que generaron aprendizajes que marcaron, transformaron y permanecieron </w:t>
      </w:r>
      <w:r w:rsidR="00EE6103">
        <w:rPr>
          <w:rFonts w:ascii="Arial" w:hAnsi="Arial" w:cs="Arial"/>
          <w:noProof/>
          <w:lang w:val="es-ES"/>
        </w:rPr>
        <w:t>(Porta y</w:t>
      </w:r>
      <w:r w:rsidR="00EE6103" w:rsidRPr="001C4A98">
        <w:rPr>
          <w:rFonts w:ascii="Arial" w:hAnsi="Arial" w:cs="Arial"/>
          <w:noProof/>
          <w:lang w:val="es-ES"/>
        </w:rPr>
        <w:t xml:space="preserve"> Yedaide, 2014)</w:t>
      </w:r>
      <w:r>
        <w:rPr>
          <w:rFonts w:ascii="Arial" w:hAnsi="Arial" w:cs="Arial"/>
        </w:rPr>
        <w:t>.</w:t>
      </w:r>
    </w:p>
    <w:p w14:paraId="500E714E" w14:textId="77777777" w:rsidR="00EE6103" w:rsidRDefault="00801643" w:rsidP="001F3B48">
      <w:pPr>
        <w:widowControl w:val="0"/>
        <w:spacing w:line="480" w:lineRule="auto"/>
        <w:jc w:val="both"/>
        <w:rPr>
          <w:rFonts w:ascii="Arial" w:hAnsi="Arial" w:cs="Arial"/>
        </w:rPr>
      </w:pPr>
      <w:r>
        <w:rPr>
          <w:rFonts w:ascii="Arial" w:hAnsi="Arial" w:cs="Arial"/>
        </w:rPr>
        <w:t>La primera lectura de las autobiografías de los estudiantes da cuenta de sus motivaciones, de lo que hizo que entraran a la escuela normal, además permite percibir expectativas, necesidades, miedos e incluso frustraciones. Hacen presencia también los personajes de sus vidas, las “proto-identidades docentes”</w:t>
      </w:r>
      <w:r w:rsidR="00EE6103">
        <w:rPr>
          <w:rFonts w:ascii="Arial" w:hAnsi="Arial" w:cs="Arial"/>
          <w:noProof/>
          <w:lang w:val="es-ES"/>
        </w:rPr>
        <w:t xml:space="preserve"> (Porta y Yedaide, 2014:</w:t>
      </w:r>
      <w:r w:rsidR="00EE6103" w:rsidRPr="00801643">
        <w:rPr>
          <w:rFonts w:ascii="Arial" w:hAnsi="Arial" w:cs="Arial"/>
          <w:noProof/>
          <w:lang w:val="es-ES"/>
        </w:rPr>
        <w:t>189)</w:t>
      </w:r>
      <w:r>
        <w:rPr>
          <w:rFonts w:ascii="Arial" w:hAnsi="Arial" w:cs="Arial"/>
        </w:rPr>
        <w:t xml:space="preserve"> que significan para ellos modelos e ideales de enseñanza. </w:t>
      </w:r>
    </w:p>
    <w:p w14:paraId="2A7A7B75" w14:textId="28FEBED8" w:rsidR="00801643" w:rsidRPr="00013B4A" w:rsidRDefault="00801643" w:rsidP="001F3B48">
      <w:pPr>
        <w:widowControl w:val="0"/>
        <w:spacing w:line="480" w:lineRule="auto"/>
        <w:jc w:val="both"/>
        <w:rPr>
          <w:rFonts w:ascii="Arial" w:hAnsi="Arial" w:cs="Arial"/>
        </w:rPr>
      </w:pPr>
      <w:r>
        <w:rPr>
          <w:rFonts w:ascii="Arial" w:hAnsi="Arial" w:cs="Arial"/>
        </w:rPr>
        <w:t xml:space="preserve">Además, en las palabras de los estudiantes se comprende cómo </w:t>
      </w:r>
      <w:r w:rsidR="00122203">
        <w:rPr>
          <w:rFonts w:ascii="Arial" w:hAnsi="Arial" w:cs="Arial"/>
        </w:rPr>
        <w:t xml:space="preserve">están </w:t>
      </w:r>
      <w:r>
        <w:rPr>
          <w:rFonts w:ascii="Arial" w:hAnsi="Arial" w:cs="Arial"/>
        </w:rPr>
        <w:t>aprendiendo a ser docentes, cómo enfrenta</w:t>
      </w:r>
      <w:r w:rsidR="00122203">
        <w:rPr>
          <w:rFonts w:ascii="Arial" w:hAnsi="Arial" w:cs="Arial"/>
        </w:rPr>
        <w:t xml:space="preserve">n </w:t>
      </w:r>
      <w:r>
        <w:rPr>
          <w:rFonts w:ascii="Arial" w:hAnsi="Arial" w:cs="Arial"/>
        </w:rPr>
        <w:t xml:space="preserve">los retos de la profesión y </w:t>
      </w:r>
      <w:r w:rsidR="00122203">
        <w:rPr>
          <w:rFonts w:ascii="Arial" w:hAnsi="Arial" w:cs="Arial"/>
        </w:rPr>
        <w:t xml:space="preserve">continuan </w:t>
      </w:r>
      <w:r>
        <w:rPr>
          <w:rFonts w:ascii="Arial" w:hAnsi="Arial" w:cs="Arial"/>
        </w:rPr>
        <w:t xml:space="preserve">adquiriendo los </w:t>
      </w:r>
      <w:r>
        <w:rPr>
          <w:rFonts w:ascii="Arial" w:hAnsi="Arial" w:cs="Arial"/>
        </w:rPr>
        <w:lastRenderedPageBreak/>
        <w:t xml:space="preserve">conocimientos y habilidades necesarios para el trabajo docente, con el componente axiológico en la forma de actitudes y valores, e incluso pasiones. </w:t>
      </w:r>
      <w:r w:rsidR="00EE6103">
        <w:rPr>
          <w:rFonts w:ascii="Arial" w:hAnsi="Arial" w:cs="Arial"/>
        </w:rPr>
        <w:t>Es un bosquejo de</w:t>
      </w:r>
      <w:r>
        <w:rPr>
          <w:rFonts w:ascii="Arial" w:hAnsi="Arial" w:cs="Arial"/>
        </w:rPr>
        <w:t xml:space="preserve"> su identidad profesional en construcción.</w:t>
      </w:r>
    </w:p>
    <w:p w14:paraId="0EC599F5" w14:textId="10DB11CB" w:rsidR="008E35A8" w:rsidRPr="003B3D11" w:rsidRDefault="008E35A8" w:rsidP="001F3B48">
      <w:pPr>
        <w:widowControl w:val="0"/>
        <w:spacing w:line="480" w:lineRule="auto"/>
        <w:jc w:val="both"/>
        <w:rPr>
          <w:rFonts w:ascii="Arial" w:hAnsi="Arial" w:cs="Arial"/>
          <w:b/>
          <w:lang w:val="es-ES"/>
        </w:rPr>
      </w:pPr>
    </w:p>
    <w:p w14:paraId="76F6C02D" w14:textId="733775B5" w:rsidR="008E35A8" w:rsidRPr="003B3D11" w:rsidRDefault="008E35A8" w:rsidP="001F3B48">
      <w:pPr>
        <w:widowControl w:val="0"/>
        <w:spacing w:line="480" w:lineRule="auto"/>
        <w:jc w:val="center"/>
        <w:rPr>
          <w:rFonts w:ascii="Arial" w:hAnsi="Arial" w:cs="Arial"/>
          <w:b/>
          <w:lang w:val="es-ES"/>
        </w:rPr>
      </w:pPr>
      <w:r w:rsidRPr="003B3D11">
        <w:rPr>
          <w:rFonts w:ascii="Arial" w:hAnsi="Arial" w:cs="Arial"/>
          <w:b/>
          <w:lang w:val="es-ES"/>
        </w:rPr>
        <w:t>Conclusiones</w:t>
      </w:r>
    </w:p>
    <w:p w14:paraId="6CCA2AF0" w14:textId="09AAFF1A" w:rsidR="00801643" w:rsidRDefault="00801643" w:rsidP="001F3B48">
      <w:pPr>
        <w:widowControl w:val="0"/>
        <w:spacing w:line="480" w:lineRule="auto"/>
        <w:jc w:val="both"/>
        <w:rPr>
          <w:rFonts w:ascii="Arial" w:hAnsi="Arial" w:cs="Arial"/>
        </w:rPr>
      </w:pPr>
      <w:r>
        <w:rPr>
          <w:rFonts w:ascii="Arial" w:hAnsi="Arial" w:cs="Arial"/>
        </w:rPr>
        <w:t>A partir de su trabajo con la narrativa autobiográfica</w:t>
      </w:r>
      <w:r w:rsidR="00AB78B4">
        <w:rPr>
          <w:rFonts w:ascii="Arial" w:hAnsi="Arial" w:cs="Arial"/>
        </w:rPr>
        <w:t xml:space="preserve"> para estudiar los procesos relacionados con los profesores</w:t>
      </w:r>
      <w:r>
        <w:rPr>
          <w:rFonts w:ascii="Arial" w:hAnsi="Arial" w:cs="Arial"/>
        </w:rPr>
        <w:t xml:space="preserve">, </w:t>
      </w:r>
      <w:r w:rsidR="00EE6103">
        <w:rPr>
          <w:rFonts w:ascii="Arial" w:hAnsi="Arial" w:cs="Arial"/>
          <w:noProof/>
          <w:lang w:val="es-ES"/>
        </w:rPr>
        <w:t>Porta y Yedaide</w:t>
      </w:r>
      <w:r w:rsidR="00EE6103" w:rsidRPr="00801643">
        <w:rPr>
          <w:rFonts w:ascii="Arial" w:hAnsi="Arial" w:cs="Arial"/>
          <w:noProof/>
          <w:lang w:val="es-ES"/>
        </w:rPr>
        <w:t xml:space="preserve"> </w:t>
      </w:r>
      <w:r w:rsidR="00EE6103">
        <w:rPr>
          <w:rFonts w:ascii="Arial" w:hAnsi="Arial" w:cs="Arial"/>
          <w:noProof/>
          <w:lang w:val="es-ES"/>
        </w:rPr>
        <w:t>(</w:t>
      </w:r>
      <w:r w:rsidR="00EE6103" w:rsidRPr="00801643">
        <w:rPr>
          <w:rFonts w:ascii="Arial" w:hAnsi="Arial" w:cs="Arial"/>
          <w:noProof/>
          <w:lang w:val="es-ES"/>
        </w:rPr>
        <w:t>2014)</w:t>
      </w:r>
      <w:r>
        <w:rPr>
          <w:rFonts w:ascii="Arial" w:hAnsi="Arial" w:cs="Arial"/>
        </w:rPr>
        <w:t xml:space="preserve"> concluyen que hay diversas formas de conocer, y cada una de ellas tiene una legitimidad que se relaciona con la cultura, se le da mayor relevancia a lo científico, a lo académico, pero en el caso de la formación de docentes, las respuestas no siempre están ahí. </w:t>
      </w:r>
      <w:r w:rsidR="00AB78B4">
        <w:rPr>
          <w:rFonts w:ascii="Arial" w:hAnsi="Arial" w:cs="Arial"/>
        </w:rPr>
        <w:t>“</w:t>
      </w:r>
      <w:r>
        <w:rPr>
          <w:rFonts w:ascii="Arial" w:hAnsi="Arial" w:cs="Arial"/>
        </w:rPr>
        <w:t>Las prácticas del conocer</w:t>
      </w:r>
      <w:r w:rsidR="00AB78B4">
        <w:rPr>
          <w:rFonts w:ascii="Arial" w:hAnsi="Arial" w:cs="Arial"/>
        </w:rPr>
        <w:t xml:space="preserve"> – cono</w:t>
      </w:r>
      <w:r w:rsidR="00AB78B4" w:rsidRPr="00AB78B4">
        <w:rPr>
          <w:rFonts w:ascii="Arial" w:hAnsi="Arial" w:cs="Arial"/>
          <w:i/>
        </w:rPr>
        <w:t>ser</w:t>
      </w:r>
      <w:r w:rsidR="00AB78B4">
        <w:rPr>
          <w:rFonts w:ascii="Arial" w:hAnsi="Arial" w:cs="Arial"/>
        </w:rPr>
        <w:t>-</w:t>
      </w:r>
      <w:r>
        <w:rPr>
          <w:rFonts w:ascii="Arial" w:hAnsi="Arial" w:cs="Arial"/>
        </w:rPr>
        <w:t xml:space="preserve">, </w:t>
      </w:r>
      <w:r w:rsidR="00AB78B4">
        <w:rPr>
          <w:rFonts w:ascii="Arial" w:hAnsi="Arial" w:cs="Arial"/>
        </w:rPr>
        <w:t>fluyen, se desplazan, se resisten a encapsularse, se evaden de los textos vivos que escriben nuestras vidas”</w:t>
      </w:r>
      <w:r w:rsidR="00EE6103">
        <w:rPr>
          <w:rFonts w:ascii="Arial" w:hAnsi="Arial" w:cs="Arial"/>
        </w:rPr>
        <w:t xml:space="preserve"> (</w:t>
      </w:r>
      <w:r w:rsidR="00AB78B4">
        <w:rPr>
          <w:rFonts w:ascii="Arial" w:hAnsi="Arial" w:cs="Arial"/>
        </w:rPr>
        <w:t>189).</w:t>
      </w:r>
    </w:p>
    <w:p w14:paraId="03E8E692" w14:textId="34D0D1B7" w:rsidR="00013B4A" w:rsidRPr="00013B4A" w:rsidRDefault="00AB78B4" w:rsidP="001F3B48">
      <w:pPr>
        <w:widowControl w:val="0"/>
        <w:spacing w:line="480" w:lineRule="auto"/>
        <w:jc w:val="both"/>
        <w:rPr>
          <w:rFonts w:ascii="Arial" w:hAnsi="Arial" w:cs="Arial"/>
        </w:rPr>
      </w:pPr>
      <w:r>
        <w:rPr>
          <w:rFonts w:ascii="Arial" w:hAnsi="Arial" w:cs="Arial"/>
        </w:rPr>
        <w:t>En este caso, leer los relatos autobiográficos de los participantes es</w:t>
      </w:r>
      <w:r w:rsidR="00013B4A" w:rsidRPr="00013B4A">
        <w:rPr>
          <w:rFonts w:ascii="Arial" w:hAnsi="Arial" w:cs="Arial"/>
        </w:rPr>
        <w:t xml:space="preserve"> un viaje por los sentimientos, situaciones y emociones de sus protagonistas. </w:t>
      </w:r>
      <w:r>
        <w:rPr>
          <w:rFonts w:ascii="Arial" w:hAnsi="Arial" w:cs="Arial"/>
        </w:rPr>
        <w:t xml:space="preserve">Para los formadores de docentes, </w:t>
      </w:r>
      <w:r w:rsidR="00013B4A" w:rsidRPr="00013B4A">
        <w:rPr>
          <w:rFonts w:ascii="Arial" w:hAnsi="Arial" w:cs="Arial"/>
        </w:rPr>
        <w:t xml:space="preserve">la oportunidad de </w:t>
      </w:r>
      <w:r>
        <w:rPr>
          <w:rFonts w:ascii="Arial" w:hAnsi="Arial" w:cs="Arial"/>
        </w:rPr>
        <w:t>analizar</w:t>
      </w:r>
      <w:r w:rsidR="00013B4A" w:rsidRPr="00013B4A">
        <w:rPr>
          <w:rFonts w:ascii="Arial" w:hAnsi="Arial" w:cs="Arial"/>
        </w:rPr>
        <w:t xml:space="preserve"> cada uno de los escritos </w:t>
      </w:r>
      <w:r>
        <w:rPr>
          <w:rFonts w:ascii="Arial" w:hAnsi="Arial" w:cs="Arial"/>
        </w:rPr>
        <w:t>permite</w:t>
      </w:r>
      <w:r w:rsidR="00013B4A" w:rsidRPr="00013B4A">
        <w:rPr>
          <w:rFonts w:ascii="Arial" w:hAnsi="Arial" w:cs="Arial"/>
        </w:rPr>
        <w:t xml:space="preserve"> </w:t>
      </w:r>
      <w:r>
        <w:rPr>
          <w:rFonts w:ascii="Arial" w:hAnsi="Arial" w:cs="Arial"/>
        </w:rPr>
        <w:t>reconocer</w:t>
      </w:r>
      <w:r w:rsidR="00013B4A" w:rsidRPr="00013B4A">
        <w:rPr>
          <w:rFonts w:ascii="Arial" w:hAnsi="Arial" w:cs="Arial"/>
        </w:rPr>
        <w:t xml:space="preserve"> a</w:t>
      </w:r>
      <w:r>
        <w:rPr>
          <w:rFonts w:ascii="Arial" w:hAnsi="Arial" w:cs="Arial"/>
        </w:rPr>
        <w:t xml:space="preserve"> los estudiantes</w:t>
      </w:r>
      <w:r w:rsidR="00013B4A" w:rsidRPr="00013B4A">
        <w:rPr>
          <w:rFonts w:ascii="Arial" w:hAnsi="Arial" w:cs="Arial"/>
        </w:rPr>
        <w:t xml:space="preserve">, </w:t>
      </w:r>
      <w:r w:rsidR="00EE6103">
        <w:rPr>
          <w:rFonts w:ascii="Arial" w:hAnsi="Arial" w:cs="Arial"/>
        </w:rPr>
        <w:t>lo que hace posible comprender</w:t>
      </w:r>
      <w:r w:rsidR="00013B4A" w:rsidRPr="00013B4A">
        <w:rPr>
          <w:rFonts w:ascii="Arial" w:hAnsi="Arial" w:cs="Arial"/>
        </w:rPr>
        <w:t xml:space="preserve"> sus reacciones ante determinadas circunstancias. </w:t>
      </w:r>
      <w:r>
        <w:rPr>
          <w:rFonts w:ascii="Arial" w:hAnsi="Arial" w:cs="Arial"/>
        </w:rPr>
        <w:t xml:space="preserve">En cada relato hay superación, entrega, lucha, </w:t>
      </w:r>
      <w:r w:rsidR="00013B4A" w:rsidRPr="00013B4A">
        <w:rPr>
          <w:rFonts w:ascii="Arial" w:hAnsi="Arial" w:cs="Arial"/>
        </w:rPr>
        <w:t>amor por la vida, por la familia, por la escuela normal</w:t>
      </w:r>
      <w:r>
        <w:rPr>
          <w:rFonts w:ascii="Arial" w:hAnsi="Arial" w:cs="Arial"/>
        </w:rPr>
        <w:t xml:space="preserve"> y la profesión docente</w:t>
      </w:r>
      <w:r w:rsidR="00013B4A" w:rsidRPr="00013B4A">
        <w:rPr>
          <w:rFonts w:ascii="Arial" w:hAnsi="Arial" w:cs="Arial"/>
        </w:rPr>
        <w:t>.</w:t>
      </w:r>
    </w:p>
    <w:p w14:paraId="43F2347A" w14:textId="51243EB7" w:rsidR="0075391A" w:rsidRPr="00122203" w:rsidRDefault="00122203" w:rsidP="00122203">
      <w:pPr>
        <w:spacing w:line="480" w:lineRule="auto"/>
        <w:jc w:val="both"/>
        <w:rPr>
          <w:rFonts w:ascii="Arial" w:hAnsi="Arial" w:cs="Arial"/>
        </w:rPr>
      </w:pPr>
      <w:r>
        <w:rPr>
          <w:rFonts w:ascii="Arial" w:hAnsi="Arial" w:cs="Arial"/>
        </w:rPr>
        <w:t>Estudios como este</w:t>
      </w:r>
      <w:r w:rsidR="0075391A" w:rsidRPr="00122203">
        <w:rPr>
          <w:rFonts w:ascii="Arial" w:hAnsi="Arial" w:cs="Arial"/>
        </w:rPr>
        <w:t xml:space="preserve"> permi</w:t>
      </w:r>
      <w:r>
        <w:rPr>
          <w:rFonts w:ascii="Arial" w:hAnsi="Arial" w:cs="Arial"/>
        </w:rPr>
        <w:t>ten</w:t>
      </w:r>
      <w:r w:rsidR="0075391A" w:rsidRPr="00122203">
        <w:rPr>
          <w:rFonts w:ascii="Arial" w:hAnsi="Arial" w:cs="Arial"/>
        </w:rPr>
        <w:t xml:space="preserve"> c</w:t>
      </w:r>
      <w:r w:rsidRPr="00122203">
        <w:rPr>
          <w:rFonts w:ascii="Arial" w:hAnsi="Arial" w:cs="Arial"/>
        </w:rPr>
        <w:t>onocer los retos que enfrentan</w:t>
      </w:r>
      <w:r w:rsidR="0075391A" w:rsidRPr="00122203">
        <w:rPr>
          <w:rFonts w:ascii="Arial" w:hAnsi="Arial" w:cs="Arial"/>
        </w:rPr>
        <w:t xml:space="preserve"> los normalistas en su vida estudiantil, así como las expectativas</w:t>
      </w:r>
      <w:r>
        <w:rPr>
          <w:rFonts w:ascii="Arial" w:hAnsi="Arial" w:cs="Arial"/>
        </w:rPr>
        <w:t xml:space="preserve"> que tienen sobre</w:t>
      </w:r>
      <w:r w:rsidR="0075391A" w:rsidRPr="00122203">
        <w:rPr>
          <w:rFonts w:ascii="Arial" w:hAnsi="Arial" w:cs="Arial"/>
        </w:rPr>
        <w:t xml:space="preserve"> la formación docente, sus necesidades de formación</w:t>
      </w:r>
      <w:r w:rsidRPr="00122203">
        <w:rPr>
          <w:rFonts w:ascii="Arial" w:hAnsi="Arial" w:cs="Arial"/>
        </w:rPr>
        <w:t>,</w:t>
      </w:r>
      <w:r w:rsidR="0075391A" w:rsidRPr="00122203">
        <w:rPr>
          <w:rFonts w:ascii="Arial" w:hAnsi="Arial" w:cs="Arial"/>
        </w:rPr>
        <w:t xml:space="preserve"> que </w:t>
      </w:r>
      <w:r w:rsidRPr="00122203">
        <w:rPr>
          <w:rFonts w:ascii="Arial" w:hAnsi="Arial" w:cs="Arial"/>
        </w:rPr>
        <w:t>deben atenderse</w:t>
      </w:r>
      <w:r w:rsidR="0075391A" w:rsidRPr="00122203">
        <w:rPr>
          <w:rFonts w:ascii="Arial" w:hAnsi="Arial" w:cs="Arial"/>
        </w:rPr>
        <w:t xml:space="preserve"> desde el currículum, considerando como elemento</w:t>
      </w:r>
      <w:r>
        <w:rPr>
          <w:rFonts w:ascii="Arial" w:hAnsi="Arial" w:cs="Arial"/>
        </w:rPr>
        <w:t>s</w:t>
      </w:r>
      <w:r w:rsidR="0075391A" w:rsidRPr="00122203">
        <w:rPr>
          <w:rFonts w:ascii="Arial" w:hAnsi="Arial" w:cs="Arial"/>
        </w:rPr>
        <w:t xml:space="preserve"> esencial</w:t>
      </w:r>
      <w:r>
        <w:rPr>
          <w:rFonts w:ascii="Arial" w:hAnsi="Arial" w:cs="Arial"/>
        </w:rPr>
        <w:t>es</w:t>
      </w:r>
      <w:r w:rsidR="0075391A" w:rsidRPr="00122203">
        <w:rPr>
          <w:rFonts w:ascii="Arial" w:hAnsi="Arial" w:cs="Arial"/>
        </w:rPr>
        <w:t xml:space="preserve"> la investigación educativa</w:t>
      </w:r>
      <w:r w:rsidRPr="00122203">
        <w:rPr>
          <w:rFonts w:ascii="Arial" w:hAnsi="Arial" w:cs="Arial"/>
        </w:rPr>
        <w:t xml:space="preserve"> y la reflexión sobre la propia formación</w:t>
      </w:r>
      <w:r w:rsidR="0075391A" w:rsidRPr="00122203">
        <w:rPr>
          <w:rFonts w:ascii="Arial" w:hAnsi="Arial" w:cs="Arial"/>
        </w:rPr>
        <w:t>.</w:t>
      </w:r>
    </w:p>
    <w:p w14:paraId="3DD415BF" w14:textId="2CF1909C" w:rsidR="0075391A" w:rsidRDefault="0075391A" w:rsidP="00122203">
      <w:pPr>
        <w:spacing w:line="480" w:lineRule="auto"/>
        <w:jc w:val="both"/>
        <w:rPr>
          <w:rFonts w:ascii="Arial" w:hAnsi="Arial" w:cs="Arial"/>
        </w:rPr>
      </w:pPr>
      <w:r w:rsidRPr="00122203">
        <w:rPr>
          <w:rFonts w:ascii="Arial" w:hAnsi="Arial" w:cs="Arial"/>
        </w:rPr>
        <w:lastRenderedPageBreak/>
        <w:t>La revisión autobiográfica como elemento de reflexión del autor, partir de lo expuesto, de su experiencia como alumno y el sist</w:t>
      </w:r>
      <w:r w:rsidR="00122203" w:rsidRPr="00122203">
        <w:rPr>
          <w:rFonts w:ascii="Arial" w:hAnsi="Arial" w:cs="Arial"/>
        </w:rPr>
        <w:t>ema de enseñanza que experiment</w:t>
      </w:r>
      <w:r w:rsidR="00122203">
        <w:rPr>
          <w:rFonts w:ascii="Arial" w:hAnsi="Arial" w:cs="Arial"/>
        </w:rPr>
        <w:t>a</w:t>
      </w:r>
      <w:r w:rsidRPr="00122203">
        <w:rPr>
          <w:rFonts w:ascii="Arial" w:hAnsi="Arial" w:cs="Arial"/>
        </w:rPr>
        <w:t>, para cambiar de paradigma de enseñanza.</w:t>
      </w:r>
      <w:r>
        <w:rPr>
          <w:rFonts w:ascii="Arial" w:hAnsi="Arial" w:cs="Arial"/>
        </w:rPr>
        <w:t xml:space="preserve">  </w:t>
      </w:r>
    </w:p>
    <w:p w14:paraId="788D53C6" w14:textId="77777777" w:rsidR="00081254" w:rsidRPr="0075391A" w:rsidRDefault="00081254" w:rsidP="001F3B48">
      <w:pPr>
        <w:widowControl w:val="0"/>
        <w:spacing w:line="480" w:lineRule="auto"/>
        <w:jc w:val="both"/>
        <w:rPr>
          <w:rFonts w:ascii="Arial" w:hAnsi="Arial" w:cs="Arial"/>
        </w:rPr>
      </w:pPr>
    </w:p>
    <w:p w14:paraId="469D49E6" w14:textId="45560019" w:rsidR="004F0A42" w:rsidRPr="008E5907" w:rsidRDefault="008E5907" w:rsidP="008E5907">
      <w:pPr>
        <w:widowControl w:val="0"/>
        <w:spacing w:line="480" w:lineRule="auto"/>
        <w:jc w:val="center"/>
        <w:rPr>
          <w:rFonts w:ascii="Arial" w:hAnsi="Arial" w:cs="Arial"/>
          <w:b/>
          <w:lang w:val="es-ES"/>
        </w:rPr>
      </w:pPr>
      <w:r>
        <w:rPr>
          <w:rFonts w:ascii="Arial" w:hAnsi="Arial" w:cs="Arial"/>
          <w:b/>
          <w:lang w:val="es-ES"/>
        </w:rPr>
        <w:t>Referencias</w:t>
      </w:r>
    </w:p>
    <w:sdt>
      <w:sdtPr>
        <w:rPr>
          <w:sz w:val="20"/>
          <w:szCs w:val="20"/>
        </w:rPr>
        <w:id w:val="111145805"/>
        <w:bibliography/>
      </w:sdtPr>
      <w:sdtEndPr>
        <w:rPr>
          <w:rFonts w:ascii="Arial" w:hAnsi="Arial" w:cs="Arial"/>
          <w:sz w:val="24"/>
          <w:szCs w:val="24"/>
        </w:rPr>
      </w:sdtEndPr>
      <w:sdtContent>
        <w:p w14:paraId="0F8ED260" w14:textId="77777777" w:rsidR="008E5907" w:rsidRPr="008E5907" w:rsidRDefault="008E5907" w:rsidP="008E5907">
          <w:pPr>
            <w:pStyle w:val="Bibliografa"/>
            <w:spacing w:before="120" w:after="120" w:line="276" w:lineRule="auto"/>
            <w:ind w:left="720" w:hanging="720"/>
            <w:jc w:val="both"/>
            <w:rPr>
              <w:rFonts w:ascii="Arial" w:hAnsi="Arial" w:cs="Arial"/>
              <w:noProof/>
              <w:sz w:val="20"/>
              <w:szCs w:val="20"/>
              <w:lang w:val="es-ES"/>
            </w:rPr>
          </w:pPr>
          <w:r w:rsidRPr="008E5907">
            <w:rPr>
              <w:rFonts w:ascii="Arial" w:hAnsi="Arial" w:cs="Arial"/>
              <w:sz w:val="20"/>
              <w:szCs w:val="20"/>
            </w:rPr>
            <w:fldChar w:fldCharType="begin"/>
          </w:r>
          <w:r w:rsidRPr="008E5907">
            <w:rPr>
              <w:rFonts w:ascii="Arial" w:hAnsi="Arial" w:cs="Arial"/>
              <w:sz w:val="20"/>
              <w:szCs w:val="20"/>
            </w:rPr>
            <w:instrText>BIBLIOGRAPHY</w:instrText>
          </w:r>
          <w:r w:rsidRPr="008E5907">
            <w:rPr>
              <w:rFonts w:ascii="Arial" w:hAnsi="Arial" w:cs="Arial"/>
              <w:sz w:val="20"/>
              <w:szCs w:val="20"/>
            </w:rPr>
            <w:fldChar w:fldCharType="separate"/>
          </w:r>
          <w:r w:rsidRPr="008E5907">
            <w:rPr>
              <w:rFonts w:ascii="Arial" w:hAnsi="Arial" w:cs="Arial"/>
              <w:noProof/>
              <w:sz w:val="20"/>
              <w:szCs w:val="20"/>
              <w:lang w:val="es-ES"/>
            </w:rPr>
            <w:t xml:space="preserve">Álvarez-Gayou, J. (2003). </w:t>
          </w:r>
          <w:r w:rsidRPr="008E5907">
            <w:rPr>
              <w:rFonts w:ascii="Arial" w:hAnsi="Arial" w:cs="Arial"/>
              <w:i/>
              <w:iCs/>
              <w:noProof/>
              <w:sz w:val="20"/>
              <w:szCs w:val="20"/>
              <w:lang w:val="es-ES"/>
            </w:rPr>
            <w:t>Cómo hacer investigación cualitativa Fundamentos y metodología.</w:t>
          </w:r>
          <w:r w:rsidRPr="008E5907">
            <w:rPr>
              <w:rFonts w:ascii="Arial" w:hAnsi="Arial" w:cs="Arial"/>
              <w:noProof/>
              <w:sz w:val="20"/>
              <w:szCs w:val="20"/>
              <w:lang w:val="es-ES"/>
            </w:rPr>
            <w:t xml:space="preserve"> México: Paidós.</w:t>
          </w:r>
        </w:p>
        <w:p w14:paraId="75295D0D" w14:textId="49B14DF7" w:rsidR="008E5907" w:rsidRPr="008E5907" w:rsidRDefault="00122203" w:rsidP="008E5907">
          <w:pPr>
            <w:pStyle w:val="Bibliografa"/>
            <w:spacing w:before="120" w:after="120" w:line="276" w:lineRule="auto"/>
            <w:ind w:left="720" w:hanging="720"/>
            <w:jc w:val="both"/>
            <w:rPr>
              <w:rFonts w:ascii="Arial" w:hAnsi="Arial" w:cs="Arial"/>
              <w:noProof/>
              <w:sz w:val="20"/>
              <w:szCs w:val="20"/>
              <w:lang w:val="es-ES"/>
            </w:rPr>
          </w:pPr>
          <w:r>
            <w:rPr>
              <w:rFonts w:ascii="Arial" w:hAnsi="Arial" w:cs="Arial"/>
              <w:noProof/>
              <w:sz w:val="20"/>
              <w:szCs w:val="20"/>
              <w:lang w:val="es-ES"/>
            </w:rPr>
            <w:t>Bolívar, A., y</w:t>
          </w:r>
          <w:r w:rsidR="008E5907" w:rsidRPr="008E5907">
            <w:rPr>
              <w:rFonts w:ascii="Arial" w:hAnsi="Arial" w:cs="Arial"/>
              <w:noProof/>
              <w:sz w:val="20"/>
              <w:szCs w:val="20"/>
              <w:lang w:val="es-ES"/>
            </w:rPr>
            <w:t xml:space="preserve"> Domingo, J. (2006). La investigación biográfica y narrativa en Iberoamérica: campos de desarrollo y estado actual. </w:t>
          </w:r>
          <w:r w:rsidR="008E5907" w:rsidRPr="008E5907">
            <w:rPr>
              <w:rFonts w:ascii="Arial" w:hAnsi="Arial" w:cs="Arial"/>
              <w:i/>
              <w:iCs/>
              <w:noProof/>
              <w:sz w:val="20"/>
              <w:szCs w:val="20"/>
              <w:lang w:val="es-ES"/>
            </w:rPr>
            <w:t>Forum: Qualitative social research</w:t>
          </w:r>
          <w:r w:rsidR="008E5907" w:rsidRPr="008E5907">
            <w:rPr>
              <w:rFonts w:ascii="Arial" w:hAnsi="Arial" w:cs="Arial"/>
              <w:noProof/>
              <w:sz w:val="20"/>
              <w:szCs w:val="20"/>
              <w:lang w:val="es-ES"/>
            </w:rPr>
            <w:t>.</w:t>
          </w:r>
        </w:p>
        <w:p w14:paraId="4EE3B40F" w14:textId="1F8262FE" w:rsidR="008E5907" w:rsidRPr="008E5907" w:rsidRDefault="00122203" w:rsidP="008E5907">
          <w:pPr>
            <w:pStyle w:val="Bibliografa"/>
            <w:spacing w:before="120" w:after="120" w:line="276" w:lineRule="auto"/>
            <w:ind w:left="720" w:hanging="720"/>
            <w:jc w:val="both"/>
            <w:rPr>
              <w:rFonts w:ascii="Arial" w:hAnsi="Arial" w:cs="Arial"/>
              <w:noProof/>
              <w:sz w:val="20"/>
              <w:szCs w:val="20"/>
              <w:lang w:val="es-ES"/>
            </w:rPr>
          </w:pPr>
          <w:r>
            <w:rPr>
              <w:rFonts w:ascii="Arial" w:hAnsi="Arial" w:cs="Arial"/>
              <w:noProof/>
              <w:sz w:val="20"/>
              <w:szCs w:val="20"/>
              <w:lang w:val="es-ES"/>
            </w:rPr>
            <w:t>Bolívar, A., Domingo, J., y</w:t>
          </w:r>
          <w:r w:rsidR="008E5907" w:rsidRPr="008E5907">
            <w:rPr>
              <w:rFonts w:ascii="Arial" w:hAnsi="Arial" w:cs="Arial"/>
              <w:noProof/>
              <w:sz w:val="20"/>
              <w:szCs w:val="20"/>
              <w:lang w:val="es-ES"/>
            </w:rPr>
            <w:t xml:space="preserve"> Fernández, M. (2001). </w:t>
          </w:r>
          <w:r w:rsidR="008E5907" w:rsidRPr="008E5907">
            <w:rPr>
              <w:rFonts w:ascii="Arial" w:hAnsi="Arial" w:cs="Arial"/>
              <w:i/>
              <w:iCs/>
              <w:noProof/>
              <w:sz w:val="20"/>
              <w:szCs w:val="20"/>
              <w:lang w:val="es-ES"/>
            </w:rPr>
            <w:t>La investigación biográfico-narrativa en educación. Enfoque y metodología.</w:t>
          </w:r>
          <w:r w:rsidR="008E5907" w:rsidRPr="008E5907">
            <w:rPr>
              <w:rFonts w:ascii="Arial" w:hAnsi="Arial" w:cs="Arial"/>
              <w:noProof/>
              <w:sz w:val="20"/>
              <w:szCs w:val="20"/>
              <w:lang w:val="es-ES"/>
            </w:rPr>
            <w:t xml:space="preserve"> España: La Muralla.</w:t>
          </w:r>
        </w:p>
        <w:p w14:paraId="107F7280" w14:textId="78DF3E13" w:rsidR="008E5907" w:rsidRPr="008E5907" w:rsidRDefault="00122203" w:rsidP="008E5907">
          <w:pPr>
            <w:pStyle w:val="Bibliografa"/>
            <w:spacing w:before="120" w:after="120" w:line="276" w:lineRule="auto"/>
            <w:ind w:left="720" w:hanging="720"/>
            <w:jc w:val="both"/>
            <w:rPr>
              <w:rFonts w:ascii="Arial" w:hAnsi="Arial" w:cs="Arial"/>
              <w:noProof/>
              <w:sz w:val="20"/>
              <w:szCs w:val="20"/>
              <w:lang w:val="es-ES"/>
            </w:rPr>
          </w:pPr>
          <w:r>
            <w:rPr>
              <w:rFonts w:ascii="Arial" w:hAnsi="Arial" w:cs="Arial"/>
              <w:noProof/>
              <w:sz w:val="20"/>
              <w:szCs w:val="20"/>
              <w:lang w:val="es-ES"/>
            </w:rPr>
            <w:t>Ducoing, P., y</w:t>
          </w:r>
          <w:r w:rsidR="008E5907" w:rsidRPr="008E5907">
            <w:rPr>
              <w:rFonts w:ascii="Arial" w:hAnsi="Arial" w:cs="Arial"/>
              <w:noProof/>
              <w:sz w:val="20"/>
              <w:szCs w:val="20"/>
              <w:lang w:val="es-ES"/>
            </w:rPr>
            <w:t xml:space="preserve"> Serrano, A. (1996). </w:t>
          </w:r>
          <w:r w:rsidR="008E5907" w:rsidRPr="008E5907">
            <w:rPr>
              <w:rFonts w:ascii="Arial" w:hAnsi="Arial" w:cs="Arial"/>
              <w:i/>
              <w:iCs/>
              <w:noProof/>
              <w:sz w:val="20"/>
              <w:szCs w:val="20"/>
              <w:lang w:val="es-ES"/>
            </w:rPr>
            <w:t>La investigación de los maestros. Una aproximación a su estudio</w:t>
          </w:r>
          <w:r w:rsidR="008E5907" w:rsidRPr="008E5907">
            <w:rPr>
              <w:rFonts w:ascii="Arial" w:hAnsi="Arial" w:cs="Arial"/>
              <w:noProof/>
              <w:sz w:val="20"/>
              <w:szCs w:val="20"/>
              <w:lang w:val="es-ES"/>
            </w:rPr>
            <w:t>. Obtenido de Revista Mexicana de Investigación Educativa: http://www.comie.org.mx/v1/revista/portal.php?idm</w:t>
          </w:r>
        </w:p>
        <w:p w14:paraId="0458642E" w14:textId="6996D5EE" w:rsidR="008E5907" w:rsidRPr="008E5907" w:rsidRDefault="00122203" w:rsidP="008E5907">
          <w:pPr>
            <w:pStyle w:val="Bibliografa"/>
            <w:spacing w:before="120" w:after="120" w:line="276" w:lineRule="auto"/>
            <w:ind w:left="720" w:hanging="720"/>
            <w:jc w:val="both"/>
            <w:rPr>
              <w:rFonts w:ascii="Arial" w:hAnsi="Arial" w:cs="Arial"/>
              <w:noProof/>
              <w:sz w:val="20"/>
              <w:szCs w:val="20"/>
              <w:lang w:val="es-ES"/>
            </w:rPr>
          </w:pPr>
          <w:r>
            <w:rPr>
              <w:rFonts w:ascii="Arial" w:hAnsi="Arial" w:cs="Arial"/>
              <w:noProof/>
              <w:sz w:val="20"/>
              <w:szCs w:val="20"/>
              <w:lang w:val="es-ES"/>
            </w:rPr>
            <w:t>Fierro, C., Fortoul, B., y</w:t>
          </w:r>
          <w:r w:rsidR="008E5907" w:rsidRPr="008E5907">
            <w:rPr>
              <w:rFonts w:ascii="Arial" w:hAnsi="Arial" w:cs="Arial"/>
              <w:noProof/>
              <w:sz w:val="20"/>
              <w:szCs w:val="20"/>
              <w:lang w:val="es-ES"/>
            </w:rPr>
            <w:t xml:space="preserve"> Rosas, D. (1999). </w:t>
          </w:r>
          <w:r w:rsidR="008E5907" w:rsidRPr="008E5907">
            <w:rPr>
              <w:rFonts w:ascii="Arial" w:hAnsi="Arial" w:cs="Arial"/>
              <w:i/>
              <w:iCs/>
              <w:noProof/>
              <w:sz w:val="20"/>
              <w:szCs w:val="20"/>
              <w:lang w:val="es-ES"/>
            </w:rPr>
            <w:t>Transformando la práctica docente.</w:t>
          </w:r>
          <w:r w:rsidR="008E5907" w:rsidRPr="008E5907">
            <w:rPr>
              <w:rFonts w:ascii="Arial" w:hAnsi="Arial" w:cs="Arial"/>
              <w:noProof/>
              <w:sz w:val="20"/>
              <w:szCs w:val="20"/>
              <w:lang w:val="es-ES"/>
            </w:rPr>
            <w:t xml:space="preserve"> México: Paidós.</w:t>
          </w:r>
        </w:p>
        <w:p w14:paraId="4E07FDB8" w14:textId="77777777" w:rsidR="008E5907" w:rsidRPr="008E5907" w:rsidRDefault="008E5907" w:rsidP="008E5907">
          <w:pPr>
            <w:pStyle w:val="Bibliografa"/>
            <w:spacing w:before="120" w:after="120" w:line="276" w:lineRule="auto"/>
            <w:ind w:left="720" w:hanging="720"/>
            <w:jc w:val="both"/>
            <w:rPr>
              <w:rFonts w:ascii="Arial" w:hAnsi="Arial" w:cs="Arial"/>
              <w:noProof/>
              <w:sz w:val="20"/>
              <w:szCs w:val="20"/>
              <w:lang w:val="es-ES"/>
            </w:rPr>
          </w:pPr>
          <w:r w:rsidRPr="008E5907">
            <w:rPr>
              <w:rFonts w:ascii="Arial" w:hAnsi="Arial" w:cs="Arial"/>
              <w:noProof/>
              <w:sz w:val="20"/>
              <w:szCs w:val="20"/>
              <w:lang w:val="es-ES"/>
            </w:rPr>
            <w:t xml:space="preserve">Gil, F. (1997). Educación y narrativa la práctica de la autobiografía en la educación. </w:t>
          </w:r>
          <w:r w:rsidRPr="008E5907">
            <w:rPr>
              <w:rFonts w:ascii="Arial" w:hAnsi="Arial" w:cs="Arial"/>
              <w:i/>
              <w:iCs/>
              <w:noProof/>
              <w:sz w:val="20"/>
              <w:szCs w:val="20"/>
              <w:lang w:val="es-ES"/>
            </w:rPr>
            <w:t>Teoría educativa</w:t>
          </w:r>
          <w:r w:rsidRPr="008E5907">
            <w:rPr>
              <w:rFonts w:ascii="Arial" w:hAnsi="Arial" w:cs="Arial"/>
              <w:noProof/>
              <w:sz w:val="20"/>
              <w:szCs w:val="20"/>
              <w:lang w:val="es-ES"/>
            </w:rPr>
            <w:t>, 115 - 136.</w:t>
          </w:r>
        </w:p>
        <w:p w14:paraId="239D60D9" w14:textId="4835F06E" w:rsidR="008E5907" w:rsidRPr="008E5907" w:rsidRDefault="00122203" w:rsidP="008E5907">
          <w:pPr>
            <w:pStyle w:val="Bibliografa"/>
            <w:spacing w:before="120" w:after="120" w:line="276" w:lineRule="auto"/>
            <w:ind w:left="720" w:hanging="720"/>
            <w:jc w:val="both"/>
            <w:rPr>
              <w:rFonts w:ascii="Arial" w:hAnsi="Arial" w:cs="Arial"/>
              <w:noProof/>
              <w:sz w:val="20"/>
              <w:szCs w:val="20"/>
              <w:lang w:val="es-ES"/>
            </w:rPr>
          </w:pPr>
          <w:r>
            <w:rPr>
              <w:rFonts w:ascii="Arial" w:hAnsi="Arial" w:cs="Arial"/>
              <w:noProof/>
              <w:sz w:val="20"/>
              <w:szCs w:val="20"/>
              <w:lang w:val="es-ES"/>
            </w:rPr>
            <w:t>Huchim, D., y</w:t>
          </w:r>
          <w:r w:rsidR="008E5907" w:rsidRPr="008E5907">
            <w:rPr>
              <w:rFonts w:ascii="Arial" w:hAnsi="Arial" w:cs="Arial"/>
              <w:noProof/>
              <w:sz w:val="20"/>
              <w:szCs w:val="20"/>
              <w:lang w:val="es-ES"/>
            </w:rPr>
            <w:t xml:space="preserve"> Reyes, R. (2013). La investigación biográfica - narrativa, una alternativa para el estudio de los docentes. </w:t>
          </w:r>
          <w:r w:rsidR="008E5907" w:rsidRPr="008E5907">
            <w:rPr>
              <w:rFonts w:ascii="Arial" w:hAnsi="Arial" w:cs="Arial"/>
              <w:i/>
              <w:iCs/>
              <w:noProof/>
              <w:sz w:val="20"/>
              <w:szCs w:val="20"/>
              <w:lang w:val="es-ES"/>
            </w:rPr>
            <w:t>Actualidades Investigativas en Educación, 13</w:t>
          </w:r>
          <w:r w:rsidR="008E5907" w:rsidRPr="008E5907">
            <w:rPr>
              <w:rFonts w:ascii="Arial" w:hAnsi="Arial" w:cs="Arial"/>
              <w:noProof/>
              <w:sz w:val="20"/>
              <w:szCs w:val="20"/>
              <w:lang w:val="es-ES"/>
            </w:rPr>
            <w:t>(3), 1-27.</w:t>
          </w:r>
        </w:p>
        <w:p w14:paraId="679938F9" w14:textId="77777777" w:rsidR="008E5907" w:rsidRPr="008E5907" w:rsidRDefault="008E5907" w:rsidP="008E5907">
          <w:pPr>
            <w:pStyle w:val="Bibliografa"/>
            <w:spacing w:before="120" w:after="120" w:line="276" w:lineRule="auto"/>
            <w:ind w:left="720" w:hanging="720"/>
            <w:jc w:val="both"/>
            <w:rPr>
              <w:rFonts w:ascii="Arial" w:hAnsi="Arial" w:cs="Arial"/>
              <w:noProof/>
              <w:sz w:val="20"/>
              <w:szCs w:val="20"/>
              <w:lang w:val="es-ES"/>
            </w:rPr>
          </w:pPr>
          <w:r w:rsidRPr="008E5907">
            <w:rPr>
              <w:rFonts w:ascii="Arial" w:hAnsi="Arial" w:cs="Arial"/>
              <w:noProof/>
              <w:sz w:val="20"/>
              <w:szCs w:val="20"/>
              <w:lang w:val="es-ES"/>
            </w:rPr>
            <w:t xml:space="preserve">Mercado, E. (2007). </w:t>
          </w:r>
          <w:r w:rsidRPr="008E5907">
            <w:rPr>
              <w:rFonts w:ascii="Arial" w:hAnsi="Arial" w:cs="Arial"/>
              <w:i/>
              <w:iCs/>
              <w:noProof/>
              <w:sz w:val="20"/>
              <w:szCs w:val="20"/>
              <w:lang w:val="es-ES"/>
            </w:rPr>
            <w:t>Ser maestro. Prácticas, proceso y rituales en la escuela normal.</w:t>
          </w:r>
          <w:r w:rsidRPr="008E5907">
            <w:rPr>
              <w:rFonts w:ascii="Arial" w:hAnsi="Arial" w:cs="Arial"/>
              <w:noProof/>
              <w:sz w:val="20"/>
              <w:szCs w:val="20"/>
              <w:lang w:val="es-ES"/>
            </w:rPr>
            <w:t xml:space="preserve"> México: Plaza y Valdés.</w:t>
          </w:r>
        </w:p>
        <w:p w14:paraId="7C2BA7FB" w14:textId="0059306E" w:rsidR="008E5907" w:rsidRPr="008E5907" w:rsidRDefault="00122203" w:rsidP="008E5907">
          <w:pPr>
            <w:pStyle w:val="Bibliografa"/>
            <w:spacing w:before="120" w:after="120" w:line="276" w:lineRule="auto"/>
            <w:ind w:left="720" w:hanging="720"/>
            <w:jc w:val="both"/>
            <w:rPr>
              <w:rFonts w:ascii="Arial" w:hAnsi="Arial" w:cs="Arial"/>
              <w:noProof/>
              <w:sz w:val="20"/>
              <w:szCs w:val="20"/>
              <w:lang w:val="es-ES"/>
            </w:rPr>
          </w:pPr>
          <w:r>
            <w:rPr>
              <w:rFonts w:ascii="Arial" w:hAnsi="Arial" w:cs="Arial"/>
              <w:noProof/>
              <w:sz w:val="20"/>
              <w:szCs w:val="20"/>
              <w:lang w:val="es-ES"/>
            </w:rPr>
            <w:t>Porta, L., y</w:t>
          </w:r>
          <w:r w:rsidR="008E5907" w:rsidRPr="008E5907">
            <w:rPr>
              <w:rFonts w:ascii="Arial" w:hAnsi="Arial" w:cs="Arial"/>
              <w:noProof/>
              <w:sz w:val="20"/>
              <w:szCs w:val="20"/>
              <w:lang w:val="es-ES"/>
            </w:rPr>
            <w:t xml:space="preserve"> Yedaide, M. (2014). La investigación biográfico narrativa. Desafíos ontológicos para la investigación y la enseñanza en la formación de formadores. </w:t>
          </w:r>
          <w:r w:rsidR="008E5907" w:rsidRPr="008E5907">
            <w:rPr>
              <w:rFonts w:ascii="Arial" w:hAnsi="Arial" w:cs="Arial"/>
              <w:i/>
              <w:iCs/>
              <w:noProof/>
              <w:sz w:val="20"/>
              <w:szCs w:val="20"/>
              <w:lang w:val="es-ES"/>
            </w:rPr>
            <w:t>Sophia: colección de Filosofía de la Educación, 2</w:t>
          </w:r>
          <w:r w:rsidR="008E5907" w:rsidRPr="008E5907">
            <w:rPr>
              <w:rFonts w:ascii="Arial" w:hAnsi="Arial" w:cs="Arial"/>
              <w:noProof/>
              <w:sz w:val="20"/>
              <w:szCs w:val="20"/>
              <w:lang w:val="es-ES"/>
            </w:rPr>
            <w:t>(17), 177 - 193.</w:t>
          </w:r>
        </w:p>
        <w:p w14:paraId="31D84E3B" w14:textId="77777777" w:rsidR="008E5907" w:rsidRPr="008E5907" w:rsidRDefault="008E5907" w:rsidP="008E5907">
          <w:pPr>
            <w:pStyle w:val="Bibliografa"/>
            <w:spacing w:before="120" w:after="120" w:line="276" w:lineRule="auto"/>
            <w:ind w:left="720" w:hanging="720"/>
            <w:jc w:val="both"/>
            <w:rPr>
              <w:rFonts w:ascii="Arial" w:hAnsi="Arial" w:cs="Arial"/>
              <w:noProof/>
              <w:sz w:val="20"/>
              <w:szCs w:val="20"/>
              <w:lang w:val="es-ES"/>
            </w:rPr>
          </w:pPr>
          <w:r w:rsidRPr="008E5907">
            <w:rPr>
              <w:rFonts w:ascii="Arial" w:hAnsi="Arial" w:cs="Arial"/>
              <w:noProof/>
              <w:sz w:val="20"/>
              <w:szCs w:val="20"/>
              <w:lang w:val="es-ES"/>
            </w:rPr>
            <w:t xml:space="preserve">Suárez, D. (2007). Docentes, narrativa e investigación educativa. En I. Sverdick, </w:t>
          </w:r>
          <w:r w:rsidRPr="008E5907">
            <w:rPr>
              <w:rFonts w:ascii="Arial" w:hAnsi="Arial" w:cs="Arial"/>
              <w:i/>
              <w:iCs/>
              <w:noProof/>
              <w:sz w:val="20"/>
              <w:szCs w:val="20"/>
              <w:lang w:val="es-ES"/>
            </w:rPr>
            <w:t>La investigación educativa una herramienta de conocimiento y acción</w:t>
          </w:r>
          <w:r w:rsidRPr="008E5907">
            <w:rPr>
              <w:rFonts w:ascii="Arial" w:hAnsi="Arial" w:cs="Arial"/>
              <w:noProof/>
              <w:sz w:val="20"/>
              <w:szCs w:val="20"/>
              <w:lang w:val="es-ES"/>
            </w:rPr>
            <w:t xml:space="preserve"> (págs. 71 - 109). Argentina: Noveduck.</w:t>
          </w:r>
        </w:p>
        <w:p w14:paraId="523E05A0" w14:textId="6578A460" w:rsidR="008E5907" w:rsidRPr="008E5907" w:rsidRDefault="00122203" w:rsidP="008E5907">
          <w:pPr>
            <w:pStyle w:val="Bibliografa"/>
            <w:spacing w:before="120" w:after="120" w:line="276" w:lineRule="auto"/>
            <w:ind w:left="720" w:hanging="720"/>
            <w:jc w:val="both"/>
            <w:rPr>
              <w:rFonts w:ascii="Arial" w:hAnsi="Arial" w:cs="Arial"/>
              <w:noProof/>
              <w:sz w:val="20"/>
              <w:szCs w:val="20"/>
              <w:lang w:val="es-ES"/>
            </w:rPr>
          </w:pPr>
          <w:r>
            <w:rPr>
              <w:rFonts w:ascii="Arial" w:hAnsi="Arial" w:cs="Arial"/>
              <w:noProof/>
              <w:sz w:val="20"/>
              <w:szCs w:val="20"/>
              <w:lang w:val="es-ES"/>
            </w:rPr>
            <w:t>Taylor, S., y</w:t>
          </w:r>
          <w:r w:rsidR="008E5907" w:rsidRPr="008E5907">
            <w:rPr>
              <w:rFonts w:ascii="Arial" w:hAnsi="Arial" w:cs="Arial"/>
              <w:noProof/>
              <w:sz w:val="20"/>
              <w:szCs w:val="20"/>
              <w:lang w:val="es-ES"/>
            </w:rPr>
            <w:t xml:space="preserve"> Bogdan, R. (1987). </w:t>
          </w:r>
          <w:r w:rsidR="008E5907" w:rsidRPr="008E5907">
            <w:rPr>
              <w:rFonts w:ascii="Arial" w:hAnsi="Arial" w:cs="Arial"/>
              <w:i/>
              <w:iCs/>
              <w:noProof/>
              <w:sz w:val="20"/>
              <w:szCs w:val="20"/>
              <w:lang w:val="es-ES"/>
            </w:rPr>
            <w:t>Introducción a los métodos cualitativos de investigación.</w:t>
          </w:r>
          <w:r w:rsidR="008E5907" w:rsidRPr="008E5907">
            <w:rPr>
              <w:rFonts w:ascii="Arial" w:hAnsi="Arial" w:cs="Arial"/>
              <w:noProof/>
              <w:sz w:val="20"/>
              <w:szCs w:val="20"/>
              <w:lang w:val="es-ES"/>
            </w:rPr>
            <w:t xml:space="preserve"> España: Paidós.</w:t>
          </w:r>
        </w:p>
        <w:p w14:paraId="010C8371" w14:textId="77777777" w:rsidR="008E5907" w:rsidRPr="008E5907" w:rsidRDefault="008E5907" w:rsidP="008E5907">
          <w:pPr>
            <w:spacing w:before="120" w:after="120" w:line="276" w:lineRule="auto"/>
            <w:jc w:val="both"/>
            <w:rPr>
              <w:rFonts w:ascii="Arial" w:hAnsi="Arial" w:cs="Arial"/>
            </w:rPr>
          </w:pPr>
          <w:r w:rsidRPr="008E5907">
            <w:rPr>
              <w:rFonts w:ascii="Arial" w:hAnsi="Arial" w:cs="Arial"/>
              <w:b/>
              <w:bCs/>
              <w:noProof/>
              <w:sz w:val="20"/>
              <w:szCs w:val="20"/>
            </w:rPr>
            <w:fldChar w:fldCharType="end"/>
          </w:r>
        </w:p>
      </w:sdtContent>
    </w:sdt>
    <w:p w14:paraId="17CA1FF1" w14:textId="3601C340" w:rsidR="008E5907" w:rsidRDefault="008E5907" w:rsidP="008E5907"/>
    <w:p w14:paraId="37DEF3FA" w14:textId="77777777" w:rsidR="00081254" w:rsidRPr="00081254" w:rsidRDefault="00081254" w:rsidP="001F3B48">
      <w:pPr>
        <w:widowControl w:val="0"/>
        <w:spacing w:line="480" w:lineRule="auto"/>
        <w:jc w:val="both"/>
        <w:rPr>
          <w:rFonts w:ascii="Arial" w:hAnsi="Arial" w:cs="Arial"/>
          <w:lang w:val="es-ES"/>
        </w:rPr>
      </w:pPr>
      <w:bookmarkStart w:id="0" w:name="_GoBack"/>
      <w:bookmarkEnd w:id="0"/>
    </w:p>
    <w:sectPr w:rsidR="00081254" w:rsidRPr="00081254" w:rsidSect="00081254">
      <w:foot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26F89" w14:textId="77777777" w:rsidR="003E563A" w:rsidRDefault="003E563A" w:rsidP="00081254">
      <w:r>
        <w:separator/>
      </w:r>
    </w:p>
  </w:endnote>
  <w:endnote w:type="continuationSeparator" w:id="0">
    <w:p w14:paraId="4B3619F7" w14:textId="77777777" w:rsidR="003E563A" w:rsidRDefault="003E563A" w:rsidP="00081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2"/>
      <w:gridCol w:w="4669"/>
    </w:tblGrid>
    <w:tr w:rsidR="00703D1A" w14:paraId="2AE2CCB2" w14:textId="77777777" w:rsidTr="00081254">
      <w:trPr>
        <w:trHeight w:hRule="exact" w:val="115"/>
        <w:jc w:val="center"/>
      </w:trPr>
      <w:tc>
        <w:tcPr>
          <w:tcW w:w="4686" w:type="dxa"/>
          <w:shd w:val="clear" w:color="auto" w:fill="A8D08D" w:themeFill="accent6" w:themeFillTint="99"/>
          <w:tcMar>
            <w:top w:w="0" w:type="dxa"/>
            <w:bottom w:w="0" w:type="dxa"/>
          </w:tcMar>
        </w:tcPr>
        <w:p w14:paraId="5257C328" w14:textId="77777777" w:rsidR="00703D1A" w:rsidRDefault="00703D1A">
          <w:pPr>
            <w:pStyle w:val="Encabezado"/>
            <w:rPr>
              <w:caps/>
              <w:sz w:val="18"/>
            </w:rPr>
          </w:pPr>
        </w:p>
      </w:tc>
      <w:tc>
        <w:tcPr>
          <w:tcW w:w="4674" w:type="dxa"/>
          <w:shd w:val="clear" w:color="auto" w:fill="A8D08D" w:themeFill="accent6" w:themeFillTint="99"/>
          <w:tcMar>
            <w:top w:w="0" w:type="dxa"/>
            <w:bottom w:w="0" w:type="dxa"/>
          </w:tcMar>
        </w:tcPr>
        <w:p w14:paraId="0BE6A8B5" w14:textId="77777777" w:rsidR="00703D1A" w:rsidRDefault="00703D1A">
          <w:pPr>
            <w:pStyle w:val="Encabezado"/>
            <w:jc w:val="right"/>
            <w:rPr>
              <w:caps/>
              <w:sz w:val="18"/>
            </w:rPr>
          </w:pPr>
        </w:p>
      </w:tc>
    </w:tr>
    <w:tr w:rsidR="00703D1A" w:rsidRPr="00081254" w14:paraId="5DADD46A" w14:textId="77777777" w:rsidTr="00081254">
      <w:trPr>
        <w:trHeight w:val="312"/>
        <w:jc w:val="center"/>
      </w:trPr>
      <w:sdt>
        <w:sdtPr>
          <w:rPr>
            <w:rFonts w:ascii="Arial" w:hAnsi="Arial" w:cs="Arial"/>
            <w:b/>
            <w:color w:val="808080" w:themeColor="background1" w:themeShade="80"/>
            <w:sz w:val="20"/>
            <w:szCs w:val="18"/>
          </w:rPr>
          <w:alias w:val="Autor"/>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59D39132" w14:textId="77777777" w:rsidR="00703D1A" w:rsidRPr="00081254" w:rsidRDefault="00703D1A" w:rsidP="00081254">
              <w:pPr>
                <w:pStyle w:val="Piedepgina"/>
                <w:rPr>
                  <w:rFonts w:ascii="Arial" w:hAnsi="Arial" w:cs="Arial"/>
                  <w:color w:val="808080" w:themeColor="background1" w:themeShade="80"/>
                  <w:sz w:val="18"/>
                  <w:szCs w:val="18"/>
                </w:rPr>
              </w:pPr>
              <w:r w:rsidRPr="00081254">
                <w:rPr>
                  <w:rFonts w:ascii="Arial" w:hAnsi="Arial" w:cs="Arial"/>
                  <w:b/>
                  <w:color w:val="808080" w:themeColor="background1" w:themeShade="80"/>
                  <w:sz w:val="20"/>
                  <w:szCs w:val="18"/>
                  <w:lang w:val="es-ES_tradnl"/>
                </w:rPr>
                <w:t xml:space="preserve">5º Coloquio de investigación educativa </w:t>
              </w:r>
              <w:proofErr w:type="spellStart"/>
              <w:r w:rsidRPr="00081254">
                <w:rPr>
                  <w:rFonts w:ascii="Arial" w:hAnsi="Arial" w:cs="Arial"/>
                  <w:b/>
                  <w:color w:val="808080" w:themeColor="background1" w:themeShade="80"/>
                  <w:sz w:val="20"/>
                  <w:szCs w:val="18"/>
                  <w:lang w:val="es-ES_tradnl"/>
                </w:rPr>
                <w:t>ReDIE</w:t>
              </w:r>
              <w:proofErr w:type="spellEnd"/>
            </w:p>
          </w:tc>
        </w:sdtContent>
      </w:sdt>
      <w:tc>
        <w:tcPr>
          <w:tcW w:w="4674" w:type="dxa"/>
          <w:shd w:val="clear" w:color="auto" w:fill="auto"/>
          <w:vAlign w:val="center"/>
        </w:tcPr>
        <w:p w14:paraId="2475FE69" w14:textId="77777777" w:rsidR="00703D1A" w:rsidRPr="00081254" w:rsidRDefault="00703D1A">
          <w:pPr>
            <w:pStyle w:val="Piedepgina"/>
            <w:jc w:val="right"/>
            <w:rPr>
              <w:rFonts w:ascii="Arial" w:hAnsi="Arial" w:cs="Arial"/>
              <w:color w:val="808080" w:themeColor="background1" w:themeShade="80"/>
              <w:sz w:val="18"/>
              <w:szCs w:val="18"/>
            </w:rPr>
          </w:pPr>
          <w:r w:rsidRPr="00081254">
            <w:rPr>
              <w:rFonts w:ascii="Arial" w:hAnsi="Arial" w:cs="Arial"/>
              <w:color w:val="808080" w:themeColor="background1" w:themeShade="80"/>
              <w:sz w:val="18"/>
              <w:szCs w:val="18"/>
            </w:rPr>
            <w:fldChar w:fldCharType="begin"/>
          </w:r>
          <w:r w:rsidRPr="00081254">
            <w:rPr>
              <w:rFonts w:ascii="Arial" w:hAnsi="Arial" w:cs="Arial"/>
              <w:color w:val="808080" w:themeColor="background1" w:themeShade="80"/>
              <w:sz w:val="18"/>
              <w:szCs w:val="18"/>
            </w:rPr>
            <w:instrText>PAGE   \* MERGEFORMAT</w:instrText>
          </w:r>
          <w:r w:rsidRPr="00081254">
            <w:rPr>
              <w:rFonts w:ascii="Arial" w:hAnsi="Arial" w:cs="Arial"/>
              <w:color w:val="808080" w:themeColor="background1" w:themeShade="80"/>
              <w:sz w:val="18"/>
              <w:szCs w:val="18"/>
            </w:rPr>
            <w:fldChar w:fldCharType="separate"/>
          </w:r>
          <w:r w:rsidR="00122203">
            <w:rPr>
              <w:rFonts w:ascii="Arial" w:hAnsi="Arial" w:cs="Arial"/>
              <w:noProof/>
              <w:color w:val="808080" w:themeColor="background1" w:themeShade="80"/>
              <w:sz w:val="18"/>
              <w:szCs w:val="18"/>
            </w:rPr>
            <w:t>1</w:t>
          </w:r>
          <w:r w:rsidRPr="00081254">
            <w:rPr>
              <w:rFonts w:ascii="Arial" w:hAnsi="Arial" w:cs="Arial"/>
              <w:color w:val="808080" w:themeColor="background1" w:themeShade="80"/>
              <w:sz w:val="18"/>
              <w:szCs w:val="18"/>
            </w:rPr>
            <w:fldChar w:fldCharType="end"/>
          </w:r>
        </w:p>
      </w:tc>
    </w:tr>
  </w:tbl>
  <w:p w14:paraId="70BAD147" w14:textId="77777777" w:rsidR="00703D1A" w:rsidRDefault="00703D1A">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9835B" w14:textId="77777777" w:rsidR="003E563A" w:rsidRDefault="003E563A" w:rsidP="00081254">
      <w:r>
        <w:separator/>
      </w:r>
    </w:p>
  </w:footnote>
  <w:footnote w:type="continuationSeparator" w:id="0">
    <w:p w14:paraId="5C311B88" w14:textId="77777777" w:rsidR="003E563A" w:rsidRDefault="003E563A" w:rsidP="000812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254"/>
    <w:rsid w:val="00013B4A"/>
    <w:rsid w:val="00017673"/>
    <w:rsid w:val="0004665D"/>
    <w:rsid w:val="0006701D"/>
    <w:rsid w:val="00080E0E"/>
    <w:rsid w:val="00081254"/>
    <w:rsid w:val="0008315F"/>
    <w:rsid w:val="0008479D"/>
    <w:rsid w:val="000F413E"/>
    <w:rsid w:val="00122203"/>
    <w:rsid w:val="001416D0"/>
    <w:rsid w:val="001C3119"/>
    <w:rsid w:val="001C4A98"/>
    <w:rsid w:val="001D2DC9"/>
    <w:rsid w:val="001E2EB7"/>
    <w:rsid w:val="001F3B48"/>
    <w:rsid w:val="002361F9"/>
    <w:rsid w:val="00284278"/>
    <w:rsid w:val="002B596F"/>
    <w:rsid w:val="003314FF"/>
    <w:rsid w:val="00345E15"/>
    <w:rsid w:val="00363981"/>
    <w:rsid w:val="0039170E"/>
    <w:rsid w:val="003B3D11"/>
    <w:rsid w:val="003D03BA"/>
    <w:rsid w:val="003E563A"/>
    <w:rsid w:val="00420AB1"/>
    <w:rsid w:val="00466CE5"/>
    <w:rsid w:val="004B6261"/>
    <w:rsid w:val="004D5EE4"/>
    <w:rsid w:val="004F0A42"/>
    <w:rsid w:val="004F4478"/>
    <w:rsid w:val="005138FE"/>
    <w:rsid w:val="00526D94"/>
    <w:rsid w:val="005278C3"/>
    <w:rsid w:val="005A4996"/>
    <w:rsid w:val="00603EB1"/>
    <w:rsid w:val="006173B4"/>
    <w:rsid w:val="00662F6A"/>
    <w:rsid w:val="00682D3D"/>
    <w:rsid w:val="00703D1A"/>
    <w:rsid w:val="007262D5"/>
    <w:rsid w:val="0075391A"/>
    <w:rsid w:val="007D1FE5"/>
    <w:rsid w:val="00801643"/>
    <w:rsid w:val="00805DC2"/>
    <w:rsid w:val="008628DD"/>
    <w:rsid w:val="0086399A"/>
    <w:rsid w:val="00877979"/>
    <w:rsid w:val="008E35A8"/>
    <w:rsid w:val="008E5907"/>
    <w:rsid w:val="009057C0"/>
    <w:rsid w:val="009B2ADF"/>
    <w:rsid w:val="009F3E93"/>
    <w:rsid w:val="00A50C26"/>
    <w:rsid w:val="00A91493"/>
    <w:rsid w:val="00AB56B4"/>
    <w:rsid w:val="00AB78B4"/>
    <w:rsid w:val="00B2610F"/>
    <w:rsid w:val="00B361FA"/>
    <w:rsid w:val="00B45810"/>
    <w:rsid w:val="00C21DDE"/>
    <w:rsid w:val="00CA4EC1"/>
    <w:rsid w:val="00CD3EC8"/>
    <w:rsid w:val="00D158AD"/>
    <w:rsid w:val="00D15DDC"/>
    <w:rsid w:val="00D229B1"/>
    <w:rsid w:val="00D229F9"/>
    <w:rsid w:val="00D60EEA"/>
    <w:rsid w:val="00DE632D"/>
    <w:rsid w:val="00E204B7"/>
    <w:rsid w:val="00EA2EE7"/>
    <w:rsid w:val="00EE6103"/>
    <w:rsid w:val="00F83B2D"/>
    <w:rsid w:val="00FE1DF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D47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F0A42"/>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1254"/>
    <w:pPr>
      <w:tabs>
        <w:tab w:val="center" w:pos="4419"/>
        <w:tab w:val="right" w:pos="8838"/>
      </w:tabs>
    </w:pPr>
  </w:style>
  <w:style w:type="character" w:customStyle="1" w:styleId="EncabezadoCar">
    <w:name w:val="Encabezado Car"/>
    <w:basedOn w:val="Fuentedeprrafopredeter"/>
    <w:link w:val="Encabezado"/>
    <w:uiPriority w:val="99"/>
    <w:rsid w:val="00081254"/>
  </w:style>
  <w:style w:type="paragraph" w:styleId="Piedepgina">
    <w:name w:val="footer"/>
    <w:basedOn w:val="Normal"/>
    <w:link w:val="PiedepginaCar"/>
    <w:uiPriority w:val="99"/>
    <w:unhideWhenUsed/>
    <w:rsid w:val="00081254"/>
    <w:pPr>
      <w:tabs>
        <w:tab w:val="center" w:pos="4419"/>
        <w:tab w:val="right" w:pos="8838"/>
      </w:tabs>
    </w:pPr>
  </w:style>
  <w:style w:type="character" w:customStyle="1" w:styleId="PiedepginaCar">
    <w:name w:val="Pie de página Car"/>
    <w:basedOn w:val="Fuentedeprrafopredeter"/>
    <w:link w:val="Piedepgina"/>
    <w:uiPriority w:val="99"/>
    <w:rsid w:val="00081254"/>
  </w:style>
  <w:style w:type="paragraph" w:styleId="Prrafodelista">
    <w:name w:val="List Paragraph"/>
    <w:basedOn w:val="Normal"/>
    <w:uiPriority w:val="34"/>
    <w:qFormat/>
    <w:rsid w:val="008E35A8"/>
    <w:pPr>
      <w:ind w:left="720"/>
      <w:contextualSpacing/>
    </w:pPr>
  </w:style>
  <w:style w:type="table" w:styleId="Tablaconcuadrcula">
    <w:name w:val="Table Grid"/>
    <w:basedOn w:val="Tablanormal"/>
    <w:uiPriority w:val="39"/>
    <w:rsid w:val="00703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4F0A42"/>
    <w:rPr>
      <w:rFonts w:asciiTheme="majorHAnsi" w:eastAsiaTheme="majorEastAsia" w:hAnsiTheme="majorHAnsi" w:cstheme="majorBidi"/>
      <w:b/>
      <w:bCs/>
      <w:color w:val="2E74B5" w:themeColor="accent1" w:themeShade="BF"/>
      <w:sz w:val="28"/>
      <w:szCs w:val="28"/>
      <w:lang w:val="es-ES_tradnl" w:eastAsia="es-ES_tradnl"/>
    </w:rPr>
  </w:style>
  <w:style w:type="paragraph" w:styleId="Bibliografa">
    <w:name w:val="Bibliography"/>
    <w:basedOn w:val="Normal"/>
    <w:next w:val="Normal"/>
    <w:uiPriority w:val="37"/>
    <w:unhideWhenUsed/>
    <w:rsid w:val="004F0A42"/>
  </w:style>
  <w:style w:type="paragraph" w:styleId="NormalWeb">
    <w:name w:val="Normal (Web)"/>
    <w:basedOn w:val="Normal"/>
    <w:uiPriority w:val="99"/>
    <w:unhideWhenUsed/>
    <w:rsid w:val="00013B4A"/>
    <w:pPr>
      <w:spacing w:before="100" w:beforeAutospacing="1" w:after="100" w:afterAutospacing="1"/>
    </w:pPr>
    <w:rPr>
      <w:rFonts w:ascii="Times New Roman" w:eastAsia="Times New Roman" w:hAnsi="Times New Roman" w:cs="Times New Roman"/>
      <w:lang w:eastAsia="es-MX"/>
    </w:rPr>
  </w:style>
  <w:style w:type="paragraph" w:styleId="Textodeglobo">
    <w:name w:val="Balloon Text"/>
    <w:basedOn w:val="Normal"/>
    <w:link w:val="TextodegloboCar"/>
    <w:uiPriority w:val="99"/>
    <w:semiHidden/>
    <w:unhideWhenUsed/>
    <w:rsid w:val="00526D94"/>
    <w:rPr>
      <w:rFonts w:ascii="Tahoma" w:hAnsi="Tahoma" w:cs="Tahoma"/>
      <w:sz w:val="16"/>
      <w:szCs w:val="16"/>
    </w:rPr>
  </w:style>
  <w:style w:type="character" w:customStyle="1" w:styleId="TextodegloboCar">
    <w:name w:val="Texto de globo Car"/>
    <w:basedOn w:val="Fuentedeprrafopredeter"/>
    <w:link w:val="Textodeglobo"/>
    <w:uiPriority w:val="99"/>
    <w:semiHidden/>
    <w:rsid w:val="00526D94"/>
    <w:rPr>
      <w:rFonts w:ascii="Tahoma" w:hAnsi="Tahoma" w:cs="Tahoma"/>
      <w:sz w:val="16"/>
      <w:szCs w:val="16"/>
    </w:rPr>
  </w:style>
  <w:style w:type="character" w:styleId="Refdecomentario">
    <w:name w:val="annotation reference"/>
    <w:basedOn w:val="Fuentedeprrafopredeter"/>
    <w:uiPriority w:val="99"/>
    <w:semiHidden/>
    <w:unhideWhenUsed/>
    <w:rsid w:val="0075391A"/>
    <w:rPr>
      <w:sz w:val="16"/>
      <w:szCs w:val="16"/>
    </w:rPr>
  </w:style>
  <w:style w:type="paragraph" w:styleId="Textocomentario">
    <w:name w:val="annotation text"/>
    <w:basedOn w:val="Normal"/>
    <w:link w:val="TextocomentarioCar"/>
    <w:uiPriority w:val="99"/>
    <w:semiHidden/>
    <w:unhideWhenUsed/>
    <w:rsid w:val="0075391A"/>
    <w:rPr>
      <w:sz w:val="20"/>
      <w:szCs w:val="20"/>
    </w:rPr>
  </w:style>
  <w:style w:type="character" w:customStyle="1" w:styleId="TextocomentarioCar">
    <w:name w:val="Texto comentario Car"/>
    <w:basedOn w:val="Fuentedeprrafopredeter"/>
    <w:link w:val="Textocomentario"/>
    <w:uiPriority w:val="99"/>
    <w:semiHidden/>
    <w:rsid w:val="0075391A"/>
    <w:rPr>
      <w:sz w:val="20"/>
      <w:szCs w:val="20"/>
    </w:rPr>
  </w:style>
  <w:style w:type="paragraph" w:styleId="Asuntodelcomentario">
    <w:name w:val="annotation subject"/>
    <w:basedOn w:val="Textocomentario"/>
    <w:next w:val="Textocomentario"/>
    <w:link w:val="AsuntodelcomentarioCar"/>
    <w:uiPriority w:val="99"/>
    <w:semiHidden/>
    <w:unhideWhenUsed/>
    <w:rsid w:val="0075391A"/>
    <w:rPr>
      <w:b/>
      <w:bCs/>
    </w:rPr>
  </w:style>
  <w:style w:type="character" w:customStyle="1" w:styleId="AsuntodelcomentarioCar">
    <w:name w:val="Asunto del comentario Car"/>
    <w:basedOn w:val="TextocomentarioCar"/>
    <w:link w:val="Asuntodelcomentario"/>
    <w:uiPriority w:val="99"/>
    <w:semiHidden/>
    <w:rsid w:val="007539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18690">
      <w:bodyDiv w:val="1"/>
      <w:marLeft w:val="0"/>
      <w:marRight w:val="0"/>
      <w:marTop w:val="0"/>
      <w:marBottom w:val="0"/>
      <w:divBdr>
        <w:top w:val="none" w:sz="0" w:space="0" w:color="auto"/>
        <w:left w:val="none" w:sz="0" w:space="0" w:color="auto"/>
        <w:bottom w:val="none" w:sz="0" w:space="0" w:color="auto"/>
        <w:right w:val="none" w:sz="0" w:space="0" w:color="auto"/>
      </w:divBdr>
    </w:div>
    <w:div w:id="86849089">
      <w:bodyDiv w:val="1"/>
      <w:marLeft w:val="0"/>
      <w:marRight w:val="0"/>
      <w:marTop w:val="0"/>
      <w:marBottom w:val="0"/>
      <w:divBdr>
        <w:top w:val="none" w:sz="0" w:space="0" w:color="auto"/>
        <w:left w:val="none" w:sz="0" w:space="0" w:color="auto"/>
        <w:bottom w:val="none" w:sz="0" w:space="0" w:color="auto"/>
        <w:right w:val="none" w:sz="0" w:space="0" w:color="auto"/>
      </w:divBdr>
    </w:div>
    <w:div w:id="142703216">
      <w:bodyDiv w:val="1"/>
      <w:marLeft w:val="0"/>
      <w:marRight w:val="0"/>
      <w:marTop w:val="0"/>
      <w:marBottom w:val="0"/>
      <w:divBdr>
        <w:top w:val="none" w:sz="0" w:space="0" w:color="auto"/>
        <w:left w:val="none" w:sz="0" w:space="0" w:color="auto"/>
        <w:bottom w:val="none" w:sz="0" w:space="0" w:color="auto"/>
        <w:right w:val="none" w:sz="0" w:space="0" w:color="auto"/>
      </w:divBdr>
    </w:div>
    <w:div w:id="165438875">
      <w:bodyDiv w:val="1"/>
      <w:marLeft w:val="0"/>
      <w:marRight w:val="0"/>
      <w:marTop w:val="0"/>
      <w:marBottom w:val="0"/>
      <w:divBdr>
        <w:top w:val="none" w:sz="0" w:space="0" w:color="auto"/>
        <w:left w:val="none" w:sz="0" w:space="0" w:color="auto"/>
        <w:bottom w:val="none" w:sz="0" w:space="0" w:color="auto"/>
        <w:right w:val="none" w:sz="0" w:space="0" w:color="auto"/>
      </w:divBdr>
    </w:div>
    <w:div w:id="268508572">
      <w:bodyDiv w:val="1"/>
      <w:marLeft w:val="0"/>
      <w:marRight w:val="0"/>
      <w:marTop w:val="0"/>
      <w:marBottom w:val="0"/>
      <w:divBdr>
        <w:top w:val="none" w:sz="0" w:space="0" w:color="auto"/>
        <w:left w:val="none" w:sz="0" w:space="0" w:color="auto"/>
        <w:bottom w:val="none" w:sz="0" w:space="0" w:color="auto"/>
        <w:right w:val="none" w:sz="0" w:space="0" w:color="auto"/>
      </w:divBdr>
    </w:div>
    <w:div w:id="305013116">
      <w:bodyDiv w:val="1"/>
      <w:marLeft w:val="0"/>
      <w:marRight w:val="0"/>
      <w:marTop w:val="0"/>
      <w:marBottom w:val="0"/>
      <w:divBdr>
        <w:top w:val="none" w:sz="0" w:space="0" w:color="auto"/>
        <w:left w:val="none" w:sz="0" w:space="0" w:color="auto"/>
        <w:bottom w:val="none" w:sz="0" w:space="0" w:color="auto"/>
        <w:right w:val="none" w:sz="0" w:space="0" w:color="auto"/>
      </w:divBdr>
    </w:div>
    <w:div w:id="316343212">
      <w:bodyDiv w:val="1"/>
      <w:marLeft w:val="0"/>
      <w:marRight w:val="0"/>
      <w:marTop w:val="0"/>
      <w:marBottom w:val="0"/>
      <w:divBdr>
        <w:top w:val="none" w:sz="0" w:space="0" w:color="auto"/>
        <w:left w:val="none" w:sz="0" w:space="0" w:color="auto"/>
        <w:bottom w:val="none" w:sz="0" w:space="0" w:color="auto"/>
        <w:right w:val="none" w:sz="0" w:space="0" w:color="auto"/>
      </w:divBdr>
    </w:div>
    <w:div w:id="349189225">
      <w:bodyDiv w:val="1"/>
      <w:marLeft w:val="0"/>
      <w:marRight w:val="0"/>
      <w:marTop w:val="0"/>
      <w:marBottom w:val="0"/>
      <w:divBdr>
        <w:top w:val="none" w:sz="0" w:space="0" w:color="auto"/>
        <w:left w:val="none" w:sz="0" w:space="0" w:color="auto"/>
        <w:bottom w:val="none" w:sz="0" w:space="0" w:color="auto"/>
        <w:right w:val="none" w:sz="0" w:space="0" w:color="auto"/>
      </w:divBdr>
    </w:div>
    <w:div w:id="455608103">
      <w:bodyDiv w:val="1"/>
      <w:marLeft w:val="0"/>
      <w:marRight w:val="0"/>
      <w:marTop w:val="0"/>
      <w:marBottom w:val="0"/>
      <w:divBdr>
        <w:top w:val="none" w:sz="0" w:space="0" w:color="auto"/>
        <w:left w:val="none" w:sz="0" w:space="0" w:color="auto"/>
        <w:bottom w:val="none" w:sz="0" w:space="0" w:color="auto"/>
        <w:right w:val="none" w:sz="0" w:space="0" w:color="auto"/>
      </w:divBdr>
    </w:div>
    <w:div w:id="459539651">
      <w:bodyDiv w:val="1"/>
      <w:marLeft w:val="0"/>
      <w:marRight w:val="0"/>
      <w:marTop w:val="0"/>
      <w:marBottom w:val="0"/>
      <w:divBdr>
        <w:top w:val="none" w:sz="0" w:space="0" w:color="auto"/>
        <w:left w:val="none" w:sz="0" w:space="0" w:color="auto"/>
        <w:bottom w:val="none" w:sz="0" w:space="0" w:color="auto"/>
        <w:right w:val="none" w:sz="0" w:space="0" w:color="auto"/>
      </w:divBdr>
    </w:div>
    <w:div w:id="463550324">
      <w:bodyDiv w:val="1"/>
      <w:marLeft w:val="0"/>
      <w:marRight w:val="0"/>
      <w:marTop w:val="0"/>
      <w:marBottom w:val="0"/>
      <w:divBdr>
        <w:top w:val="none" w:sz="0" w:space="0" w:color="auto"/>
        <w:left w:val="none" w:sz="0" w:space="0" w:color="auto"/>
        <w:bottom w:val="none" w:sz="0" w:space="0" w:color="auto"/>
        <w:right w:val="none" w:sz="0" w:space="0" w:color="auto"/>
      </w:divBdr>
    </w:div>
    <w:div w:id="538860699">
      <w:bodyDiv w:val="1"/>
      <w:marLeft w:val="0"/>
      <w:marRight w:val="0"/>
      <w:marTop w:val="0"/>
      <w:marBottom w:val="0"/>
      <w:divBdr>
        <w:top w:val="none" w:sz="0" w:space="0" w:color="auto"/>
        <w:left w:val="none" w:sz="0" w:space="0" w:color="auto"/>
        <w:bottom w:val="none" w:sz="0" w:space="0" w:color="auto"/>
        <w:right w:val="none" w:sz="0" w:space="0" w:color="auto"/>
      </w:divBdr>
    </w:div>
    <w:div w:id="556209358">
      <w:bodyDiv w:val="1"/>
      <w:marLeft w:val="0"/>
      <w:marRight w:val="0"/>
      <w:marTop w:val="0"/>
      <w:marBottom w:val="0"/>
      <w:divBdr>
        <w:top w:val="none" w:sz="0" w:space="0" w:color="auto"/>
        <w:left w:val="none" w:sz="0" w:space="0" w:color="auto"/>
        <w:bottom w:val="none" w:sz="0" w:space="0" w:color="auto"/>
        <w:right w:val="none" w:sz="0" w:space="0" w:color="auto"/>
      </w:divBdr>
    </w:div>
    <w:div w:id="589048267">
      <w:bodyDiv w:val="1"/>
      <w:marLeft w:val="0"/>
      <w:marRight w:val="0"/>
      <w:marTop w:val="0"/>
      <w:marBottom w:val="0"/>
      <w:divBdr>
        <w:top w:val="none" w:sz="0" w:space="0" w:color="auto"/>
        <w:left w:val="none" w:sz="0" w:space="0" w:color="auto"/>
        <w:bottom w:val="none" w:sz="0" w:space="0" w:color="auto"/>
        <w:right w:val="none" w:sz="0" w:space="0" w:color="auto"/>
      </w:divBdr>
    </w:div>
    <w:div w:id="691225994">
      <w:bodyDiv w:val="1"/>
      <w:marLeft w:val="0"/>
      <w:marRight w:val="0"/>
      <w:marTop w:val="0"/>
      <w:marBottom w:val="0"/>
      <w:divBdr>
        <w:top w:val="none" w:sz="0" w:space="0" w:color="auto"/>
        <w:left w:val="none" w:sz="0" w:space="0" w:color="auto"/>
        <w:bottom w:val="none" w:sz="0" w:space="0" w:color="auto"/>
        <w:right w:val="none" w:sz="0" w:space="0" w:color="auto"/>
      </w:divBdr>
    </w:div>
    <w:div w:id="699471232">
      <w:bodyDiv w:val="1"/>
      <w:marLeft w:val="0"/>
      <w:marRight w:val="0"/>
      <w:marTop w:val="0"/>
      <w:marBottom w:val="0"/>
      <w:divBdr>
        <w:top w:val="none" w:sz="0" w:space="0" w:color="auto"/>
        <w:left w:val="none" w:sz="0" w:space="0" w:color="auto"/>
        <w:bottom w:val="none" w:sz="0" w:space="0" w:color="auto"/>
        <w:right w:val="none" w:sz="0" w:space="0" w:color="auto"/>
      </w:divBdr>
    </w:div>
    <w:div w:id="763578435">
      <w:bodyDiv w:val="1"/>
      <w:marLeft w:val="0"/>
      <w:marRight w:val="0"/>
      <w:marTop w:val="0"/>
      <w:marBottom w:val="0"/>
      <w:divBdr>
        <w:top w:val="none" w:sz="0" w:space="0" w:color="auto"/>
        <w:left w:val="none" w:sz="0" w:space="0" w:color="auto"/>
        <w:bottom w:val="none" w:sz="0" w:space="0" w:color="auto"/>
        <w:right w:val="none" w:sz="0" w:space="0" w:color="auto"/>
      </w:divBdr>
    </w:div>
    <w:div w:id="798449445">
      <w:bodyDiv w:val="1"/>
      <w:marLeft w:val="0"/>
      <w:marRight w:val="0"/>
      <w:marTop w:val="0"/>
      <w:marBottom w:val="0"/>
      <w:divBdr>
        <w:top w:val="none" w:sz="0" w:space="0" w:color="auto"/>
        <w:left w:val="none" w:sz="0" w:space="0" w:color="auto"/>
        <w:bottom w:val="none" w:sz="0" w:space="0" w:color="auto"/>
        <w:right w:val="none" w:sz="0" w:space="0" w:color="auto"/>
      </w:divBdr>
    </w:div>
    <w:div w:id="868488706">
      <w:bodyDiv w:val="1"/>
      <w:marLeft w:val="0"/>
      <w:marRight w:val="0"/>
      <w:marTop w:val="0"/>
      <w:marBottom w:val="0"/>
      <w:divBdr>
        <w:top w:val="none" w:sz="0" w:space="0" w:color="auto"/>
        <w:left w:val="none" w:sz="0" w:space="0" w:color="auto"/>
        <w:bottom w:val="none" w:sz="0" w:space="0" w:color="auto"/>
        <w:right w:val="none" w:sz="0" w:space="0" w:color="auto"/>
      </w:divBdr>
    </w:div>
    <w:div w:id="878513823">
      <w:bodyDiv w:val="1"/>
      <w:marLeft w:val="0"/>
      <w:marRight w:val="0"/>
      <w:marTop w:val="0"/>
      <w:marBottom w:val="0"/>
      <w:divBdr>
        <w:top w:val="none" w:sz="0" w:space="0" w:color="auto"/>
        <w:left w:val="none" w:sz="0" w:space="0" w:color="auto"/>
        <w:bottom w:val="none" w:sz="0" w:space="0" w:color="auto"/>
        <w:right w:val="none" w:sz="0" w:space="0" w:color="auto"/>
      </w:divBdr>
    </w:div>
    <w:div w:id="995501032">
      <w:bodyDiv w:val="1"/>
      <w:marLeft w:val="0"/>
      <w:marRight w:val="0"/>
      <w:marTop w:val="0"/>
      <w:marBottom w:val="0"/>
      <w:divBdr>
        <w:top w:val="none" w:sz="0" w:space="0" w:color="auto"/>
        <w:left w:val="none" w:sz="0" w:space="0" w:color="auto"/>
        <w:bottom w:val="none" w:sz="0" w:space="0" w:color="auto"/>
        <w:right w:val="none" w:sz="0" w:space="0" w:color="auto"/>
      </w:divBdr>
    </w:div>
    <w:div w:id="1077364227">
      <w:bodyDiv w:val="1"/>
      <w:marLeft w:val="0"/>
      <w:marRight w:val="0"/>
      <w:marTop w:val="0"/>
      <w:marBottom w:val="0"/>
      <w:divBdr>
        <w:top w:val="none" w:sz="0" w:space="0" w:color="auto"/>
        <w:left w:val="none" w:sz="0" w:space="0" w:color="auto"/>
        <w:bottom w:val="none" w:sz="0" w:space="0" w:color="auto"/>
        <w:right w:val="none" w:sz="0" w:space="0" w:color="auto"/>
      </w:divBdr>
    </w:div>
    <w:div w:id="1159469151">
      <w:bodyDiv w:val="1"/>
      <w:marLeft w:val="0"/>
      <w:marRight w:val="0"/>
      <w:marTop w:val="0"/>
      <w:marBottom w:val="0"/>
      <w:divBdr>
        <w:top w:val="none" w:sz="0" w:space="0" w:color="auto"/>
        <w:left w:val="none" w:sz="0" w:space="0" w:color="auto"/>
        <w:bottom w:val="none" w:sz="0" w:space="0" w:color="auto"/>
        <w:right w:val="none" w:sz="0" w:space="0" w:color="auto"/>
      </w:divBdr>
    </w:div>
    <w:div w:id="1224485665">
      <w:bodyDiv w:val="1"/>
      <w:marLeft w:val="0"/>
      <w:marRight w:val="0"/>
      <w:marTop w:val="0"/>
      <w:marBottom w:val="0"/>
      <w:divBdr>
        <w:top w:val="none" w:sz="0" w:space="0" w:color="auto"/>
        <w:left w:val="none" w:sz="0" w:space="0" w:color="auto"/>
        <w:bottom w:val="none" w:sz="0" w:space="0" w:color="auto"/>
        <w:right w:val="none" w:sz="0" w:space="0" w:color="auto"/>
      </w:divBdr>
    </w:div>
    <w:div w:id="1284921639">
      <w:bodyDiv w:val="1"/>
      <w:marLeft w:val="0"/>
      <w:marRight w:val="0"/>
      <w:marTop w:val="0"/>
      <w:marBottom w:val="0"/>
      <w:divBdr>
        <w:top w:val="none" w:sz="0" w:space="0" w:color="auto"/>
        <w:left w:val="none" w:sz="0" w:space="0" w:color="auto"/>
        <w:bottom w:val="none" w:sz="0" w:space="0" w:color="auto"/>
        <w:right w:val="none" w:sz="0" w:space="0" w:color="auto"/>
      </w:divBdr>
    </w:div>
    <w:div w:id="1294561319">
      <w:bodyDiv w:val="1"/>
      <w:marLeft w:val="0"/>
      <w:marRight w:val="0"/>
      <w:marTop w:val="0"/>
      <w:marBottom w:val="0"/>
      <w:divBdr>
        <w:top w:val="none" w:sz="0" w:space="0" w:color="auto"/>
        <w:left w:val="none" w:sz="0" w:space="0" w:color="auto"/>
        <w:bottom w:val="none" w:sz="0" w:space="0" w:color="auto"/>
        <w:right w:val="none" w:sz="0" w:space="0" w:color="auto"/>
      </w:divBdr>
    </w:div>
    <w:div w:id="1453475432">
      <w:bodyDiv w:val="1"/>
      <w:marLeft w:val="0"/>
      <w:marRight w:val="0"/>
      <w:marTop w:val="0"/>
      <w:marBottom w:val="0"/>
      <w:divBdr>
        <w:top w:val="none" w:sz="0" w:space="0" w:color="auto"/>
        <w:left w:val="none" w:sz="0" w:space="0" w:color="auto"/>
        <w:bottom w:val="none" w:sz="0" w:space="0" w:color="auto"/>
        <w:right w:val="none" w:sz="0" w:space="0" w:color="auto"/>
      </w:divBdr>
    </w:div>
    <w:div w:id="1476265615">
      <w:bodyDiv w:val="1"/>
      <w:marLeft w:val="0"/>
      <w:marRight w:val="0"/>
      <w:marTop w:val="0"/>
      <w:marBottom w:val="0"/>
      <w:divBdr>
        <w:top w:val="none" w:sz="0" w:space="0" w:color="auto"/>
        <w:left w:val="none" w:sz="0" w:space="0" w:color="auto"/>
        <w:bottom w:val="none" w:sz="0" w:space="0" w:color="auto"/>
        <w:right w:val="none" w:sz="0" w:space="0" w:color="auto"/>
      </w:divBdr>
    </w:div>
    <w:div w:id="1478109471">
      <w:bodyDiv w:val="1"/>
      <w:marLeft w:val="0"/>
      <w:marRight w:val="0"/>
      <w:marTop w:val="0"/>
      <w:marBottom w:val="0"/>
      <w:divBdr>
        <w:top w:val="none" w:sz="0" w:space="0" w:color="auto"/>
        <w:left w:val="none" w:sz="0" w:space="0" w:color="auto"/>
        <w:bottom w:val="none" w:sz="0" w:space="0" w:color="auto"/>
        <w:right w:val="none" w:sz="0" w:space="0" w:color="auto"/>
      </w:divBdr>
    </w:div>
    <w:div w:id="1498687545">
      <w:bodyDiv w:val="1"/>
      <w:marLeft w:val="0"/>
      <w:marRight w:val="0"/>
      <w:marTop w:val="0"/>
      <w:marBottom w:val="0"/>
      <w:divBdr>
        <w:top w:val="none" w:sz="0" w:space="0" w:color="auto"/>
        <w:left w:val="none" w:sz="0" w:space="0" w:color="auto"/>
        <w:bottom w:val="none" w:sz="0" w:space="0" w:color="auto"/>
        <w:right w:val="none" w:sz="0" w:space="0" w:color="auto"/>
      </w:divBdr>
    </w:div>
    <w:div w:id="1522282616">
      <w:bodyDiv w:val="1"/>
      <w:marLeft w:val="0"/>
      <w:marRight w:val="0"/>
      <w:marTop w:val="0"/>
      <w:marBottom w:val="0"/>
      <w:divBdr>
        <w:top w:val="none" w:sz="0" w:space="0" w:color="auto"/>
        <w:left w:val="none" w:sz="0" w:space="0" w:color="auto"/>
        <w:bottom w:val="none" w:sz="0" w:space="0" w:color="auto"/>
        <w:right w:val="none" w:sz="0" w:space="0" w:color="auto"/>
      </w:divBdr>
    </w:div>
    <w:div w:id="1559781624">
      <w:bodyDiv w:val="1"/>
      <w:marLeft w:val="0"/>
      <w:marRight w:val="0"/>
      <w:marTop w:val="0"/>
      <w:marBottom w:val="0"/>
      <w:divBdr>
        <w:top w:val="none" w:sz="0" w:space="0" w:color="auto"/>
        <w:left w:val="none" w:sz="0" w:space="0" w:color="auto"/>
        <w:bottom w:val="none" w:sz="0" w:space="0" w:color="auto"/>
        <w:right w:val="none" w:sz="0" w:space="0" w:color="auto"/>
      </w:divBdr>
    </w:div>
    <w:div w:id="1613047542">
      <w:bodyDiv w:val="1"/>
      <w:marLeft w:val="0"/>
      <w:marRight w:val="0"/>
      <w:marTop w:val="0"/>
      <w:marBottom w:val="0"/>
      <w:divBdr>
        <w:top w:val="none" w:sz="0" w:space="0" w:color="auto"/>
        <w:left w:val="none" w:sz="0" w:space="0" w:color="auto"/>
        <w:bottom w:val="none" w:sz="0" w:space="0" w:color="auto"/>
        <w:right w:val="none" w:sz="0" w:space="0" w:color="auto"/>
      </w:divBdr>
    </w:div>
    <w:div w:id="1678925719">
      <w:bodyDiv w:val="1"/>
      <w:marLeft w:val="0"/>
      <w:marRight w:val="0"/>
      <w:marTop w:val="0"/>
      <w:marBottom w:val="0"/>
      <w:divBdr>
        <w:top w:val="none" w:sz="0" w:space="0" w:color="auto"/>
        <w:left w:val="none" w:sz="0" w:space="0" w:color="auto"/>
        <w:bottom w:val="none" w:sz="0" w:space="0" w:color="auto"/>
        <w:right w:val="none" w:sz="0" w:space="0" w:color="auto"/>
      </w:divBdr>
    </w:div>
    <w:div w:id="1731998388">
      <w:bodyDiv w:val="1"/>
      <w:marLeft w:val="0"/>
      <w:marRight w:val="0"/>
      <w:marTop w:val="0"/>
      <w:marBottom w:val="0"/>
      <w:divBdr>
        <w:top w:val="none" w:sz="0" w:space="0" w:color="auto"/>
        <w:left w:val="none" w:sz="0" w:space="0" w:color="auto"/>
        <w:bottom w:val="none" w:sz="0" w:space="0" w:color="auto"/>
        <w:right w:val="none" w:sz="0" w:space="0" w:color="auto"/>
      </w:divBdr>
    </w:div>
    <w:div w:id="1737169360">
      <w:bodyDiv w:val="1"/>
      <w:marLeft w:val="0"/>
      <w:marRight w:val="0"/>
      <w:marTop w:val="0"/>
      <w:marBottom w:val="0"/>
      <w:divBdr>
        <w:top w:val="none" w:sz="0" w:space="0" w:color="auto"/>
        <w:left w:val="none" w:sz="0" w:space="0" w:color="auto"/>
        <w:bottom w:val="none" w:sz="0" w:space="0" w:color="auto"/>
        <w:right w:val="none" w:sz="0" w:space="0" w:color="auto"/>
      </w:divBdr>
    </w:div>
    <w:div w:id="1813282265">
      <w:bodyDiv w:val="1"/>
      <w:marLeft w:val="0"/>
      <w:marRight w:val="0"/>
      <w:marTop w:val="0"/>
      <w:marBottom w:val="0"/>
      <w:divBdr>
        <w:top w:val="none" w:sz="0" w:space="0" w:color="auto"/>
        <w:left w:val="none" w:sz="0" w:space="0" w:color="auto"/>
        <w:bottom w:val="none" w:sz="0" w:space="0" w:color="auto"/>
        <w:right w:val="none" w:sz="0" w:space="0" w:color="auto"/>
      </w:divBdr>
    </w:div>
    <w:div w:id="1836919990">
      <w:bodyDiv w:val="1"/>
      <w:marLeft w:val="0"/>
      <w:marRight w:val="0"/>
      <w:marTop w:val="0"/>
      <w:marBottom w:val="0"/>
      <w:divBdr>
        <w:top w:val="none" w:sz="0" w:space="0" w:color="auto"/>
        <w:left w:val="none" w:sz="0" w:space="0" w:color="auto"/>
        <w:bottom w:val="none" w:sz="0" w:space="0" w:color="auto"/>
        <w:right w:val="none" w:sz="0" w:space="0" w:color="auto"/>
      </w:divBdr>
    </w:div>
    <w:div w:id="1950887207">
      <w:bodyDiv w:val="1"/>
      <w:marLeft w:val="0"/>
      <w:marRight w:val="0"/>
      <w:marTop w:val="0"/>
      <w:marBottom w:val="0"/>
      <w:divBdr>
        <w:top w:val="none" w:sz="0" w:space="0" w:color="auto"/>
        <w:left w:val="none" w:sz="0" w:space="0" w:color="auto"/>
        <w:bottom w:val="none" w:sz="0" w:space="0" w:color="auto"/>
        <w:right w:val="none" w:sz="0" w:space="0" w:color="auto"/>
      </w:divBdr>
    </w:div>
    <w:div w:id="1962612580">
      <w:bodyDiv w:val="1"/>
      <w:marLeft w:val="0"/>
      <w:marRight w:val="0"/>
      <w:marTop w:val="0"/>
      <w:marBottom w:val="0"/>
      <w:divBdr>
        <w:top w:val="none" w:sz="0" w:space="0" w:color="auto"/>
        <w:left w:val="none" w:sz="0" w:space="0" w:color="auto"/>
        <w:bottom w:val="none" w:sz="0" w:space="0" w:color="auto"/>
        <w:right w:val="none" w:sz="0" w:space="0" w:color="auto"/>
      </w:divBdr>
    </w:div>
    <w:div w:id="2013024008">
      <w:bodyDiv w:val="1"/>
      <w:marLeft w:val="0"/>
      <w:marRight w:val="0"/>
      <w:marTop w:val="0"/>
      <w:marBottom w:val="0"/>
      <w:divBdr>
        <w:top w:val="none" w:sz="0" w:space="0" w:color="auto"/>
        <w:left w:val="none" w:sz="0" w:space="0" w:color="auto"/>
        <w:bottom w:val="none" w:sz="0" w:space="0" w:color="auto"/>
        <w:right w:val="none" w:sz="0" w:space="0" w:color="auto"/>
      </w:divBdr>
    </w:div>
    <w:div w:id="2071614310">
      <w:bodyDiv w:val="1"/>
      <w:marLeft w:val="0"/>
      <w:marRight w:val="0"/>
      <w:marTop w:val="0"/>
      <w:marBottom w:val="0"/>
      <w:divBdr>
        <w:top w:val="none" w:sz="0" w:space="0" w:color="auto"/>
        <w:left w:val="none" w:sz="0" w:space="0" w:color="auto"/>
        <w:bottom w:val="none" w:sz="0" w:space="0" w:color="auto"/>
        <w:right w:val="none" w:sz="0" w:space="0" w:color="auto"/>
      </w:divBdr>
    </w:div>
    <w:div w:id="2084988161">
      <w:bodyDiv w:val="1"/>
      <w:marLeft w:val="0"/>
      <w:marRight w:val="0"/>
      <w:marTop w:val="0"/>
      <w:marBottom w:val="0"/>
      <w:divBdr>
        <w:top w:val="none" w:sz="0" w:space="0" w:color="auto"/>
        <w:left w:val="none" w:sz="0" w:space="0" w:color="auto"/>
        <w:bottom w:val="none" w:sz="0" w:space="0" w:color="auto"/>
        <w:right w:val="none" w:sz="0" w:space="0" w:color="auto"/>
      </w:divBdr>
    </w:div>
    <w:div w:id="2108191818">
      <w:bodyDiv w:val="1"/>
      <w:marLeft w:val="0"/>
      <w:marRight w:val="0"/>
      <w:marTop w:val="0"/>
      <w:marBottom w:val="0"/>
      <w:divBdr>
        <w:top w:val="none" w:sz="0" w:space="0" w:color="auto"/>
        <w:left w:val="none" w:sz="0" w:space="0" w:color="auto"/>
        <w:bottom w:val="none" w:sz="0" w:space="0" w:color="auto"/>
        <w:right w:val="none" w:sz="0" w:space="0" w:color="auto"/>
      </w:divBdr>
    </w:div>
    <w:div w:id="21241806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Gil97</b:Tag>
    <b:SourceType>JournalArticle</b:SourceType>
    <b:Guid>{35242F91-9187-674E-9214-863A9BD5E81E}</b:Guid>
    <b:Title>Educación y narrativa la práctica de la autobiografía en la educación</b:Title>
    <b:Publisher>Salamanca</b:Publisher>
    <b:Year>1997</b:Year>
    <b:Pages>115 - 136</b:Pages>
    <b:Author>
      <b:Author>
        <b:NameList>
          <b:Person>
            <b:Last>Gil</b:Last>
            <b:First>F.</b:First>
          </b:Person>
        </b:NameList>
      </b:Author>
    </b:Author>
    <b:JournalName>Teoría educativa</b:JournalName>
    <b:RefOrder>7</b:RefOrder>
  </b:Source>
  <b:Source>
    <b:Tag>Suá07</b:Tag>
    <b:SourceType>BookSection</b:SourceType>
    <b:Guid>{B10F9528-D439-3743-904A-E7EE0B31B2FA}</b:Guid>
    <b:Author>
      <b:Author>
        <b:NameList>
          <b:Person>
            <b:Last>Suárez</b:Last>
            <b:First>D.</b:First>
          </b:Person>
        </b:NameList>
      </b:Author>
      <b:BookAuthor>
        <b:NameList>
          <b:Person>
            <b:Last>Sverdick</b:Last>
            <b:First>I.</b:First>
          </b:Person>
        </b:NameList>
      </b:BookAuthor>
    </b:Author>
    <b:Title>Docentes, narrativa e investigación educativa</b:Title>
    <b:CountryRegion>Argentina</b:CountryRegion>
    <b:Publisher>Noveduck</b:Publisher>
    <b:Year>2007</b:Year>
    <b:Pages>71 - 109</b:Pages>
    <b:BookTitle>La investigación educativa una herramienta de conocimiento y acción</b:BookTitle>
    <b:RefOrder>9</b:RefOrder>
  </b:Source>
  <b:Source>
    <b:Tag>Fie99</b:Tag>
    <b:SourceType>Book</b:SourceType>
    <b:Guid>{CA9CBE92-B06C-5D48-85B6-9E29E77D1879}</b:Guid>
    <b:Title>Transformando la práctica docente</b:Title>
    <b:Publisher>Paidós</b:Publisher>
    <b:Year>1999</b:Year>
    <b:Author>
      <b:Author>
        <b:NameList>
          <b:Person>
            <b:Last>Fierro</b:Last>
            <b:First>C.</b:First>
          </b:Person>
          <b:Person>
            <b:Last>Fortoul</b:Last>
            <b:First>B.</b:First>
          </b:Person>
          <b:Person>
            <b:Last>Rosas</b:Last>
            <b:First>D.</b:First>
          </b:Person>
        </b:NameList>
      </b:Author>
    </b:Author>
    <b:CountryRegion>México</b:CountryRegion>
    <b:RefOrder>11</b:RefOrder>
  </b:Source>
  <b:Source>
    <b:Tag>Tay87</b:Tag>
    <b:SourceType>Book</b:SourceType>
    <b:Guid>{6C47B0FF-2286-274C-9773-3A76DFD87733}</b:Guid>
    <b:Title>Introducción a los métodos cualitativos de investigación</b:Title>
    <b:Publisher>Paidós</b:Publisher>
    <b:Year>1987</b:Year>
    <b:Author>
      <b:Author>
        <b:NameList>
          <b:Person>
            <b:Last>Taylor</b:Last>
            <b:First>S.J.</b:First>
          </b:Person>
          <b:Person>
            <b:Last>Bogdan</b:Last>
            <b:First>R.</b:First>
          </b:Person>
        </b:NameList>
      </b:Author>
    </b:Author>
    <b:CountryRegion>España</b:CountryRegion>
    <b:RefOrder>1</b:RefOrder>
  </b:Source>
  <b:Source>
    <b:Tag>Álv03</b:Tag>
    <b:SourceType>Book</b:SourceType>
    <b:Guid>{93622038-F765-C840-91F9-89C508AC41F4}</b:Guid>
    <b:Author>
      <b:Author>
        <b:NameList>
          <b:Person>
            <b:Last>Álvarez-Gayou</b:Last>
            <b:First>J.</b:First>
          </b:Person>
        </b:NameList>
      </b:Author>
    </b:Author>
    <b:Title>Cómo hacer investigación cualitativa Fundamentos y metodología</b:Title>
    <b:CountryRegion>México</b:CountryRegion>
    <b:Publisher>Paidós</b:Publisher>
    <b:Year>2003</b:Year>
    <b:RefOrder>2</b:RefOrder>
  </b:Source>
  <b:Source>
    <b:Tag>Bol06</b:Tag>
    <b:SourceType>JournalArticle</b:SourceType>
    <b:Guid>{364E7823-20C5-A245-98F3-4097519721A9}</b:Guid>
    <b:Title>La investigación biográfica y narrativa en Iberoamérica: campos de desarrollo y estado actual</b:Title>
    <b:Year>2006</b:Year>
    <b:Author>
      <b:Author>
        <b:NameList>
          <b:Person>
            <b:Last>Bolívar</b:Last>
            <b:First>A.</b:First>
          </b:Person>
          <b:Person>
            <b:Last>Domingo</b:Last>
            <b:First>J.</b:First>
          </b:Person>
        </b:NameList>
      </b:Author>
    </b:Author>
    <b:JournalName>Forum: Qualitative social research</b:JournalName>
    <b:RefOrder>3</b:RefOrder>
  </b:Source>
  <b:Source>
    <b:Tag>Bol01</b:Tag>
    <b:SourceType>Book</b:SourceType>
    <b:Guid>{ADD13EFD-A832-5C41-874F-33505257693B}</b:Guid>
    <b:Title>La investigación biográfico-narrativa en educación. Enfoque y metodología</b:Title>
    <b:Publisher>La Muralla</b:Publisher>
    <b:Year>2001</b:Year>
    <b:Author>
      <b:Author>
        <b:NameList>
          <b:Person>
            <b:Last>Bolívar</b:Last>
            <b:First>A.</b:First>
          </b:Person>
          <b:Person>
            <b:Last>Domingo</b:Last>
            <b:First>J.</b:First>
          </b:Person>
          <b:Person>
            <b:Last>Fernández</b:Last>
            <b:First>M.</b:First>
          </b:Person>
        </b:NameList>
      </b:Author>
    </b:Author>
    <b:CountryRegion>España</b:CountryRegion>
    <b:RefOrder>4</b:RefOrder>
  </b:Source>
  <b:Source>
    <b:Tag>Huc13</b:Tag>
    <b:SourceType>JournalArticle</b:SourceType>
    <b:Guid>{8DB255A8-060C-E849-9B3A-9C82276E1FCF}</b:Guid>
    <b:Title>La investigación biográfica - narrativa, una alternativa para el estudio de los docentes</b:Title>
    <b:Year>2013</b:Year>
    <b:Volume>13</b:Volume>
    <b:Pages>1-27</b:Pages>
    <b:Author>
      <b:Author>
        <b:NameList>
          <b:Person>
            <b:Last>Huchim</b:Last>
            <b:First>D.</b:First>
          </b:Person>
          <b:Person>
            <b:Last>Reyes</b:Last>
            <b:First>R.</b:First>
          </b:Person>
        </b:NameList>
      </b:Author>
    </b:Author>
    <b:JournalName>Actualidades Investigativas en Educación</b:JournalName>
    <b:Issue>3</b:Issue>
    <b:RefOrder>5</b:RefOrder>
  </b:Source>
  <b:Source>
    <b:Tag>Duc96</b:Tag>
    <b:SourceType>InternetSite</b:SourceType>
    <b:Guid>{120BD297-A68F-FB43-8F4B-6E0C9499B905}</b:Guid>
    <b:Title>La investigación de los maestros. Una aproximación a su estudio</b:Title>
    <b:Year>1996</b:Year>
    <b:Author>
      <b:Author>
        <b:NameList>
          <b:Person>
            <b:Last>Ducoing</b:Last>
            <b:First>P.</b:First>
          </b:Person>
          <b:Person>
            <b:Last>Serrano</b:Last>
            <b:First>A.</b:First>
          </b:Person>
        </b:NameList>
      </b:Author>
    </b:Author>
    <b:InternetSiteTitle>Revista Mexicana de Investigación Educativa</b:InternetSiteTitle>
    <b:URL>http://www.comie.org.mx/v1/revista/portal.php?idm</b:URL>
    <b:RefOrder>6</b:RefOrder>
  </b:Source>
  <b:Source>
    <b:Tag>Mer07</b:Tag>
    <b:SourceType>Book</b:SourceType>
    <b:Guid>{AFF94021-893E-B444-92D4-9F656180EC3E}</b:Guid>
    <b:Title>Ser maestro. Prácticas, proceso y rituales en la escuela normal</b:Title>
    <b:Year>2007</b:Year>
    <b:Author>
      <b:Author>
        <b:NameList>
          <b:Person>
            <b:Last>Mercado</b:Last>
            <b:First>E.</b:First>
          </b:Person>
        </b:NameList>
      </b:Author>
    </b:Author>
    <b:CountryRegion>México</b:CountryRegion>
    <b:Publisher>Plaza y Valdés</b:Publisher>
    <b:RefOrder>8</b:RefOrder>
  </b:Source>
  <b:Source>
    <b:Tag>Por14</b:Tag>
    <b:SourceType>JournalArticle</b:SourceType>
    <b:Guid>{10C48143-47A3-0A4C-9BBE-157D680DCAFD}</b:Guid>
    <b:Title>La investigación biográfico narrativa. Desafíos ontológicos para la investigación y la enseñanza en la formación de formadores</b:Title>
    <b:Year>2014</b:Year>
    <b:Volume>2</b:Volume>
    <b:Pages>177 - 193</b:Pages>
    <b:Author>
      <b:Author>
        <b:NameList>
          <b:Person>
            <b:Last>Porta</b:Last>
            <b:First>L.</b:First>
          </b:Person>
          <b:Person>
            <b:Last>Yedaide</b:Last>
            <b:First>M.</b:First>
          </b:Person>
        </b:NameList>
      </b:Author>
    </b:Author>
    <b:JournalName>Sophia: colección de Filosofía de la Educación</b:JournalName>
    <b:Issue>17</b:Issue>
    <b:RefOrder>10</b:RefOrder>
  </b:Source>
</b:Sources>
</file>

<file path=customXml/itemProps1.xml><?xml version="1.0" encoding="utf-8"?>
<ds:datastoreItem xmlns:ds="http://schemas.openxmlformats.org/officeDocument/2006/customXml" ds:itemID="{1F4ED1AE-7F32-D540-B170-FB3DDD1AD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2599</Words>
  <Characters>14295</Characters>
  <Application>Microsoft Macintosh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5º Coloquio de investigación educativa ReDIE</dc:creator>
  <cp:lastModifiedBy>Mireya Chapa</cp:lastModifiedBy>
  <cp:revision>2</cp:revision>
  <dcterms:created xsi:type="dcterms:W3CDTF">2016-01-29T15:36:00Z</dcterms:created>
  <dcterms:modified xsi:type="dcterms:W3CDTF">2016-01-29T15:36:00Z</dcterms:modified>
</cp:coreProperties>
</file>